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D76EB" w14:textId="77777777" w:rsidR="00802A9B" w:rsidRPr="002D2B79" w:rsidRDefault="00802A9B" w:rsidP="00802A9B">
      <w:pPr>
        <w:jc w:val="center"/>
        <w:rPr>
          <w:b/>
          <w:sz w:val="24"/>
          <w:szCs w:val="24"/>
        </w:rPr>
      </w:pPr>
    </w:p>
    <w:p w14:paraId="18A7E193" w14:textId="77777777" w:rsidR="00802A9B" w:rsidRPr="002D2B79" w:rsidRDefault="00802A9B" w:rsidP="00802A9B">
      <w:pPr>
        <w:jc w:val="center"/>
        <w:rPr>
          <w:b/>
          <w:sz w:val="24"/>
          <w:szCs w:val="24"/>
        </w:rPr>
      </w:pPr>
    </w:p>
    <w:p w14:paraId="4E84F42C" w14:textId="30247575" w:rsidR="00BA6518" w:rsidRPr="005D34BA" w:rsidRDefault="000115CC" w:rsidP="005D34BA">
      <w:pPr>
        <w:pStyle w:val="ATiitel"/>
      </w:pPr>
      <w:r>
        <w:t>kanepi valla üldplaneering</w:t>
      </w:r>
      <w:r w:rsidR="00110611">
        <w:br/>
      </w:r>
      <w:r w:rsidR="004C5660">
        <w:rPr>
          <w:color w:val="365F91" w:themeColor="accent1" w:themeShade="BF"/>
        </w:rPr>
        <w:t>Järelevalvesse esitamiseks</w:t>
      </w:r>
      <w:r w:rsidR="00DB7A3F">
        <w:rPr>
          <w:color w:val="365F91" w:themeColor="accent1" w:themeShade="BF"/>
        </w:rPr>
        <w:t xml:space="preserve"> </w:t>
      </w:r>
    </w:p>
    <w:p w14:paraId="5D9812D3" w14:textId="77777777" w:rsidR="00553505" w:rsidRDefault="00553505" w:rsidP="004B5D4D">
      <w:pPr>
        <w:pStyle w:val="AAATiitel"/>
        <w:rPr>
          <w:caps/>
          <w:sz w:val="28"/>
          <w:szCs w:val="36"/>
          <w:highlight w:val="yello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110611" w:rsidRPr="00A14557" w14:paraId="582EF89C" w14:textId="77777777" w:rsidTr="007E20ED">
        <w:trPr>
          <w:jc w:val="center"/>
        </w:trPr>
        <w:tc>
          <w:tcPr>
            <w:tcW w:w="4246" w:type="dxa"/>
          </w:tcPr>
          <w:p w14:paraId="2E171680" w14:textId="77777777" w:rsidR="00110611" w:rsidRPr="00A14557" w:rsidRDefault="00110611" w:rsidP="007E20ED">
            <w:pPr>
              <w:pStyle w:val="AAATiitel"/>
            </w:pPr>
            <w:r>
              <w:t>Kanepi vald</w:t>
            </w:r>
          </w:p>
        </w:tc>
        <w:tc>
          <w:tcPr>
            <w:tcW w:w="4247" w:type="dxa"/>
          </w:tcPr>
          <w:p w14:paraId="46C6EAEA" w14:textId="77777777" w:rsidR="00110611" w:rsidRPr="00A14557" w:rsidRDefault="00110611" w:rsidP="007E20ED">
            <w:pPr>
              <w:pStyle w:val="AAATiitel"/>
            </w:pPr>
            <w:r w:rsidRPr="00A14557">
              <w:t>OÜ Hend</w:t>
            </w:r>
            <w:r>
              <w:t>r</w:t>
            </w:r>
            <w:r w:rsidRPr="00A14557">
              <w:t>ikson &amp; Ko</w:t>
            </w:r>
          </w:p>
        </w:tc>
      </w:tr>
      <w:tr w:rsidR="00110611" w:rsidRPr="00A14557" w14:paraId="7C12F560" w14:textId="77777777" w:rsidTr="007E20ED">
        <w:trPr>
          <w:jc w:val="center"/>
        </w:trPr>
        <w:tc>
          <w:tcPr>
            <w:tcW w:w="4246" w:type="dxa"/>
          </w:tcPr>
          <w:p w14:paraId="1D045E34" w14:textId="77777777" w:rsidR="00110611" w:rsidRDefault="00110611" w:rsidP="007E20ED">
            <w:pPr>
              <w:pStyle w:val="AAATiitel"/>
            </w:pPr>
            <w:r>
              <w:t>Turu põik 1</w:t>
            </w:r>
            <w:bookmarkStart w:id="0" w:name="_GoBack"/>
            <w:bookmarkEnd w:id="0"/>
          </w:p>
          <w:p w14:paraId="4B9EA916" w14:textId="77777777" w:rsidR="00110611" w:rsidRDefault="00110611" w:rsidP="007E20ED">
            <w:pPr>
              <w:pStyle w:val="AAATiitel"/>
            </w:pPr>
            <w:r>
              <w:t>63101 Kanepi alevik</w:t>
            </w:r>
          </w:p>
          <w:p w14:paraId="20C993AD" w14:textId="77777777" w:rsidR="00110611" w:rsidRDefault="00110611" w:rsidP="007E20ED">
            <w:pPr>
              <w:pStyle w:val="AAATiitel"/>
            </w:pPr>
            <w:r>
              <w:t>Põlvamaa</w:t>
            </w:r>
          </w:p>
          <w:p w14:paraId="70330FCA" w14:textId="77777777" w:rsidR="00110611" w:rsidRDefault="00110611" w:rsidP="007E20ED">
            <w:pPr>
              <w:pStyle w:val="AAATiitel"/>
            </w:pPr>
            <w:r>
              <w:t>www.kanepi.ee</w:t>
            </w:r>
          </w:p>
          <w:p w14:paraId="71F19E35" w14:textId="77777777" w:rsidR="00110611" w:rsidRPr="00DE603B" w:rsidRDefault="00110611" w:rsidP="007E20ED"/>
          <w:p w14:paraId="5D4F51C3" w14:textId="77777777" w:rsidR="00110611" w:rsidRPr="00322491" w:rsidRDefault="00110611" w:rsidP="007E20ED">
            <w:r w:rsidRPr="00A0682B">
              <w:rPr>
                <w:noProof/>
                <w:color w:val="FF0000"/>
                <w:lang w:eastAsia="et-EE"/>
              </w:rPr>
              <w:drawing>
                <wp:inline distT="0" distB="0" distL="0" distR="0" wp14:anchorId="03027CB2" wp14:editId="11765F2E">
                  <wp:extent cx="914400" cy="1000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inline>
              </w:drawing>
            </w:r>
          </w:p>
          <w:p w14:paraId="47007F14" w14:textId="77777777" w:rsidR="00110611" w:rsidRPr="00A14557" w:rsidRDefault="00110611" w:rsidP="007E20ED">
            <w:pPr>
              <w:pStyle w:val="AAATiitel"/>
            </w:pPr>
          </w:p>
        </w:tc>
        <w:tc>
          <w:tcPr>
            <w:tcW w:w="4247" w:type="dxa"/>
          </w:tcPr>
          <w:p w14:paraId="791808EA" w14:textId="77777777" w:rsidR="00110611" w:rsidRPr="00A14557" w:rsidRDefault="00110611" w:rsidP="007E20ED">
            <w:pPr>
              <w:pStyle w:val="AAATiitel"/>
            </w:pPr>
            <w:r w:rsidRPr="00A14557">
              <w:t>Raekoja plats 8, Tartu</w:t>
            </w:r>
          </w:p>
          <w:p w14:paraId="2A1AF35E" w14:textId="6E484E24" w:rsidR="00110611" w:rsidRPr="00A14557" w:rsidRDefault="00335701" w:rsidP="007E20ED">
            <w:pPr>
              <w:pStyle w:val="AAATiitel"/>
            </w:pPr>
            <w:r>
              <w:t>Maakri 29</w:t>
            </w:r>
            <w:r w:rsidR="00110611" w:rsidRPr="00A14557">
              <w:t>, Tallinn</w:t>
            </w:r>
          </w:p>
          <w:p w14:paraId="66F72873" w14:textId="77777777" w:rsidR="00110611" w:rsidRDefault="00110611" w:rsidP="007E20ED">
            <w:pPr>
              <w:pStyle w:val="AAATiitel"/>
            </w:pPr>
            <w:r w:rsidRPr="007B195C">
              <w:t>www.hendrikson.ee</w:t>
            </w:r>
          </w:p>
          <w:p w14:paraId="32D7B2AC" w14:textId="77777777" w:rsidR="00110611" w:rsidRDefault="00110611" w:rsidP="007E20ED">
            <w:pPr>
              <w:pStyle w:val="AAATiitel"/>
            </w:pPr>
          </w:p>
          <w:p w14:paraId="17EE43BC" w14:textId="77777777" w:rsidR="00110611" w:rsidRDefault="00110611" w:rsidP="007E20ED">
            <w:pPr>
              <w:pStyle w:val="AAATiitel"/>
            </w:pPr>
          </w:p>
          <w:p w14:paraId="2AA92F35" w14:textId="77777777" w:rsidR="00110611" w:rsidRDefault="00110611" w:rsidP="007E20ED">
            <w:pPr>
              <w:pStyle w:val="AAATiitel"/>
            </w:pPr>
            <w:r w:rsidRPr="00A14557">
              <w:rPr>
                <w:noProof/>
                <w:lang w:eastAsia="et-EE"/>
              </w:rPr>
              <w:drawing>
                <wp:inline distT="0" distB="0" distL="0" distR="0" wp14:anchorId="052E2921" wp14:editId="56EC910E">
                  <wp:extent cx="2160000" cy="475595"/>
                  <wp:effectExtent l="0" t="0" r="0" b="1270"/>
                  <wp:docPr id="6" name="Picture 9"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kson_logo.jpg"/>
                          <pic:cNvPicPr/>
                        </pic:nvPicPr>
                        <pic:blipFill>
                          <a:blip r:embed="rId9"/>
                          <a:stretch>
                            <a:fillRect/>
                          </a:stretch>
                        </pic:blipFill>
                        <pic:spPr>
                          <a:xfrm>
                            <a:off x="0" y="0"/>
                            <a:ext cx="2160000" cy="475595"/>
                          </a:xfrm>
                          <a:prstGeom prst="rect">
                            <a:avLst/>
                          </a:prstGeom>
                        </pic:spPr>
                      </pic:pic>
                    </a:graphicData>
                  </a:graphic>
                </wp:inline>
              </w:drawing>
            </w:r>
          </w:p>
          <w:p w14:paraId="3784C8AA" w14:textId="77777777" w:rsidR="00110611" w:rsidRPr="00A14557" w:rsidRDefault="00110611" w:rsidP="007E20ED">
            <w:pPr>
              <w:pStyle w:val="AAATiitel"/>
            </w:pPr>
          </w:p>
        </w:tc>
      </w:tr>
      <w:tr w:rsidR="00110611" w:rsidRPr="00A14557" w14:paraId="107B8CB5" w14:textId="77777777" w:rsidTr="007E20ED">
        <w:trPr>
          <w:jc w:val="center"/>
        </w:trPr>
        <w:tc>
          <w:tcPr>
            <w:tcW w:w="4246" w:type="dxa"/>
          </w:tcPr>
          <w:p w14:paraId="7E5C58FC" w14:textId="77777777" w:rsidR="00110611" w:rsidRPr="00A14557" w:rsidRDefault="00110611" w:rsidP="007E20ED">
            <w:pPr>
              <w:pStyle w:val="AAATiitel"/>
            </w:pPr>
          </w:p>
        </w:tc>
        <w:tc>
          <w:tcPr>
            <w:tcW w:w="4247" w:type="dxa"/>
            <w:vAlign w:val="bottom"/>
          </w:tcPr>
          <w:p w14:paraId="37CEB827" w14:textId="77777777" w:rsidR="00110611" w:rsidRPr="00A14557" w:rsidRDefault="00110611" w:rsidP="007E20ED">
            <w:pPr>
              <w:pStyle w:val="AAATiitel"/>
            </w:pPr>
          </w:p>
        </w:tc>
      </w:tr>
      <w:tr w:rsidR="00110611" w:rsidRPr="00A14557" w14:paraId="7AC9C503" w14:textId="77777777" w:rsidTr="007E20ED">
        <w:trPr>
          <w:jc w:val="center"/>
        </w:trPr>
        <w:tc>
          <w:tcPr>
            <w:tcW w:w="4246" w:type="dxa"/>
          </w:tcPr>
          <w:p w14:paraId="6ED1BBBD" w14:textId="77777777" w:rsidR="00110611" w:rsidRPr="00A14557" w:rsidRDefault="00110611" w:rsidP="007E20ED">
            <w:pPr>
              <w:pStyle w:val="AAATiitel"/>
            </w:pPr>
          </w:p>
        </w:tc>
        <w:tc>
          <w:tcPr>
            <w:tcW w:w="4247" w:type="dxa"/>
          </w:tcPr>
          <w:p w14:paraId="7F1C4681" w14:textId="77777777" w:rsidR="00110611" w:rsidRPr="00A14557" w:rsidRDefault="00110611" w:rsidP="007E20ED">
            <w:pPr>
              <w:pStyle w:val="AAATiitel"/>
            </w:pPr>
          </w:p>
        </w:tc>
      </w:tr>
      <w:tr w:rsidR="00110611" w:rsidRPr="00A14557" w14:paraId="338FC1F7" w14:textId="77777777" w:rsidTr="007E20ED">
        <w:trPr>
          <w:jc w:val="center"/>
        </w:trPr>
        <w:tc>
          <w:tcPr>
            <w:tcW w:w="4246" w:type="dxa"/>
          </w:tcPr>
          <w:p w14:paraId="2997F190" w14:textId="77777777" w:rsidR="00110611" w:rsidRPr="00A14557" w:rsidRDefault="00110611" w:rsidP="007E20ED">
            <w:pPr>
              <w:pStyle w:val="AAATiitel"/>
            </w:pPr>
          </w:p>
        </w:tc>
        <w:tc>
          <w:tcPr>
            <w:tcW w:w="4247" w:type="dxa"/>
          </w:tcPr>
          <w:p w14:paraId="451AE353" w14:textId="77777777" w:rsidR="00110611" w:rsidRPr="00A14557" w:rsidRDefault="00110611" w:rsidP="007E20ED">
            <w:pPr>
              <w:pStyle w:val="AAATiitel"/>
            </w:pPr>
            <w:r>
              <w:t xml:space="preserve">töö nr </w:t>
            </w:r>
            <w:r w:rsidRPr="007B195C">
              <w:t>2340/15</w:t>
            </w:r>
          </w:p>
        </w:tc>
      </w:tr>
    </w:tbl>
    <w:p w14:paraId="2D110044" w14:textId="77777777" w:rsidR="001B509F" w:rsidRDefault="001B509F" w:rsidP="001B509F">
      <w:pPr>
        <w:jc w:val="center"/>
      </w:pPr>
    </w:p>
    <w:p w14:paraId="0043FAE3" w14:textId="77777777" w:rsidR="00553505" w:rsidRPr="002D2B79" w:rsidRDefault="00553505" w:rsidP="001B509F">
      <w:pPr>
        <w:jc w:val="center"/>
      </w:pPr>
    </w:p>
    <w:p w14:paraId="4AFC8332" w14:textId="77777777" w:rsidR="002E654E" w:rsidRPr="002D2B79" w:rsidRDefault="002E654E" w:rsidP="00550533">
      <w:pPr>
        <w:jc w:val="center"/>
        <w:rPr>
          <w:sz w:val="24"/>
          <w:szCs w:val="24"/>
        </w:rPr>
      </w:pPr>
    </w:p>
    <w:p w14:paraId="5441FFDD" w14:textId="77777777" w:rsidR="002E654E" w:rsidRPr="002D2B79" w:rsidRDefault="002E654E" w:rsidP="00550533">
      <w:pPr>
        <w:jc w:val="center"/>
        <w:rPr>
          <w:sz w:val="24"/>
          <w:szCs w:val="24"/>
        </w:rPr>
      </w:pPr>
    </w:p>
    <w:p w14:paraId="432F9DFC" w14:textId="1D09616D" w:rsidR="00B87CC8" w:rsidRDefault="00550533" w:rsidP="002E654E">
      <w:pPr>
        <w:jc w:val="center"/>
        <w:rPr>
          <w:sz w:val="24"/>
          <w:szCs w:val="24"/>
        </w:rPr>
      </w:pPr>
      <w:r w:rsidRPr="002D2B79">
        <w:rPr>
          <w:sz w:val="24"/>
          <w:szCs w:val="24"/>
        </w:rPr>
        <w:t>Tartu 201</w:t>
      </w:r>
      <w:r w:rsidR="00A561A0" w:rsidRPr="002D2B79">
        <w:rPr>
          <w:sz w:val="24"/>
          <w:szCs w:val="24"/>
        </w:rPr>
        <w:t>5</w:t>
      </w:r>
      <w:r w:rsidR="00B71262">
        <w:rPr>
          <w:sz w:val="24"/>
          <w:szCs w:val="24"/>
        </w:rPr>
        <w:t>-2017</w:t>
      </w:r>
    </w:p>
    <w:p w14:paraId="513367B8" w14:textId="77777777" w:rsidR="00B87CC8" w:rsidRDefault="00B87CC8">
      <w:pPr>
        <w:spacing w:after="200" w:line="276" w:lineRule="auto"/>
        <w:jc w:val="left"/>
        <w:rPr>
          <w:sz w:val="24"/>
          <w:szCs w:val="24"/>
        </w:rPr>
      </w:pPr>
      <w:r>
        <w:rPr>
          <w:sz w:val="24"/>
          <w:szCs w:val="24"/>
        </w:rPr>
        <w:br w:type="page"/>
      </w:r>
    </w:p>
    <w:p w14:paraId="363C25DA" w14:textId="77777777" w:rsidR="003D0534" w:rsidRDefault="003D0534" w:rsidP="002E654E">
      <w:pPr>
        <w:jc w:val="center"/>
        <w:rPr>
          <w:sz w:val="24"/>
          <w:szCs w:val="24"/>
        </w:rPr>
      </w:pPr>
    </w:p>
    <w:p w14:paraId="03019C54" w14:textId="14CCB513" w:rsidR="00802A9B" w:rsidRPr="002D2B79" w:rsidRDefault="00802A9B" w:rsidP="002E654E">
      <w:pPr>
        <w:jc w:val="center"/>
        <w:rPr>
          <w:b/>
          <w:sz w:val="24"/>
          <w:szCs w:val="24"/>
        </w:rPr>
      </w:pPr>
      <w:r w:rsidRPr="002D2B79">
        <w:rPr>
          <w:b/>
          <w:sz w:val="24"/>
          <w:szCs w:val="24"/>
        </w:rPr>
        <w:br w:type="page"/>
      </w:r>
    </w:p>
    <w:p w14:paraId="6FD6EA3A" w14:textId="77777777" w:rsidR="002875B8" w:rsidRPr="002875B8" w:rsidRDefault="002875B8">
      <w:pPr>
        <w:pStyle w:val="TOC1"/>
        <w:rPr>
          <w:sz w:val="24"/>
          <w:szCs w:val="24"/>
        </w:rPr>
      </w:pPr>
    </w:p>
    <w:p w14:paraId="368B5D79" w14:textId="49A25936" w:rsidR="002875B8" w:rsidRDefault="002875B8" w:rsidP="00441E53">
      <w:r w:rsidRPr="002875B8">
        <w:rPr>
          <w:b/>
        </w:rPr>
        <w:t>SISUKORD</w:t>
      </w:r>
    </w:p>
    <w:p w14:paraId="26DFB85E" w14:textId="77777777" w:rsidR="00687A23" w:rsidRDefault="0030788E">
      <w:pPr>
        <w:pStyle w:val="TOC1"/>
        <w:rPr>
          <w:rFonts w:asciiTheme="minorHAnsi" w:eastAsiaTheme="minorEastAsia" w:hAnsiTheme="minorHAnsi"/>
          <w:b w:val="0"/>
          <w:bCs w:val="0"/>
          <w:caps w:val="0"/>
          <w:noProof/>
          <w:sz w:val="22"/>
          <w:lang w:eastAsia="et-EE"/>
        </w:rPr>
      </w:pPr>
      <w:r>
        <w:rPr>
          <w:sz w:val="24"/>
          <w:szCs w:val="24"/>
        </w:rPr>
        <w:fldChar w:fldCharType="begin"/>
      </w:r>
      <w:r>
        <w:rPr>
          <w:sz w:val="24"/>
          <w:szCs w:val="24"/>
        </w:rPr>
        <w:instrText xml:space="preserve"> TOC \o "2-3" \h \z \t "Heading 1,1,1.A,1,1.1. AA,2,1.1.1. AAA,3,LISA Vaheleht,1,1.1.1.1. AAAA,4" </w:instrText>
      </w:r>
      <w:r>
        <w:rPr>
          <w:sz w:val="24"/>
          <w:szCs w:val="24"/>
        </w:rPr>
        <w:fldChar w:fldCharType="separate"/>
      </w:r>
      <w:hyperlink w:anchor="_Toc479581052" w:history="1">
        <w:r w:rsidR="00687A23" w:rsidRPr="00A670C6">
          <w:rPr>
            <w:rStyle w:val="Hyperlink"/>
            <w:noProof/>
          </w:rPr>
          <w:t>Sissejuhatus</w:t>
        </w:r>
        <w:r w:rsidR="00687A23">
          <w:rPr>
            <w:noProof/>
            <w:webHidden/>
          </w:rPr>
          <w:tab/>
        </w:r>
        <w:r w:rsidR="00687A23">
          <w:rPr>
            <w:noProof/>
            <w:webHidden/>
          </w:rPr>
          <w:fldChar w:fldCharType="begin"/>
        </w:r>
        <w:r w:rsidR="00687A23">
          <w:rPr>
            <w:noProof/>
            <w:webHidden/>
          </w:rPr>
          <w:instrText xml:space="preserve"> PAGEREF _Toc479581052 \h </w:instrText>
        </w:r>
        <w:r w:rsidR="00687A23">
          <w:rPr>
            <w:noProof/>
            <w:webHidden/>
          </w:rPr>
        </w:r>
        <w:r w:rsidR="00687A23">
          <w:rPr>
            <w:noProof/>
            <w:webHidden/>
          </w:rPr>
          <w:fldChar w:fldCharType="separate"/>
        </w:r>
        <w:r w:rsidR="00687A23">
          <w:rPr>
            <w:noProof/>
            <w:webHidden/>
          </w:rPr>
          <w:t>5</w:t>
        </w:r>
        <w:r w:rsidR="00687A23">
          <w:rPr>
            <w:noProof/>
            <w:webHidden/>
          </w:rPr>
          <w:fldChar w:fldCharType="end"/>
        </w:r>
      </w:hyperlink>
    </w:p>
    <w:p w14:paraId="6FB0C0F1"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53" w:history="1">
        <w:r w:rsidR="00687A23" w:rsidRPr="00A670C6">
          <w:rPr>
            <w:rStyle w:val="Hyperlink"/>
            <w:noProof/>
          </w:rPr>
          <w:t>1.</w:t>
        </w:r>
        <w:r w:rsidR="00687A23">
          <w:rPr>
            <w:rFonts w:asciiTheme="minorHAnsi" w:eastAsiaTheme="minorEastAsia" w:hAnsiTheme="minorHAnsi"/>
            <w:b w:val="0"/>
            <w:bCs w:val="0"/>
            <w:caps w:val="0"/>
            <w:noProof/>
            <w:sz w:val="22"/>
            <w:lang w:eastAsia="et-EE"/>
          </w:rPr>
          <w:tab/>
        </w:r>
        <w:r w:rsidR="00687A23" w:rsidRPr="00A670C6">
          <w:rPr>
            <w:rStyle w:val="Hyperlink"/>
            <w:noProof/>
          </w:rPr>
          <w:t>Üldplaneeringu lahenduse alused</w:t>
        </w:r>
        <w:r w:rsidR="00687A23">
          <w:rPr>
            <w:noProof/>
            <w:webHidden/>
          </w:rPr>
          <w:tab/>
        </w:r>
        <w:r w:rsidR="00687A23">
          <w:rPr>
            <w:noProof/>
            <w:webHidden/>
          </w:rPr>
          <w:fldChar w:fldCharType="begin"/>
        </w:r>
        <w:r w:rsidR="00687A23">
          <w:rPr>
            <w:noProof/>
            <w:webHidden/>
          </w:rPr>
          <w:instrText xml:space="preserve"> PAGEREF _Toc479581053 \h </w:instrText>
        </w:r>
        <w:r w:rsidR="00687A23">
          <w:rPr>
            <w:noProof/>
            <w:webHidden/>
          </w:rPr>
        </w:r>
        <w:r w:rsidR="00687A23">
          <w:rPr>
            <w:noProof/>
            <w:webHidden/>
          </w:rPr>
          <w:fldChar w:fldCharType="separate"/>
        </w:r>
        <w:r w:rsidR="00687A23">
          <w:rPr>
            <w:noProof/>
            <w:webHidden/>
          </w:rPr>
          <w:t>6</w:t>
        </w:r>
        <w:r w:rsidR="00687A23">
          <w:rPr>
            <w:noProof/>
            <w:webHidden/>
          </w:rPr>
          <w:fldChar w:fldCharType="end"/>
        </w:r>
      </w:hyperlink>
    </w:p>
    <w:p w14:paraId="6AE6D2BD"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54" w:history="1">
        <w:r w:rsidR="00687A23" w:rsidRPr="00A670C6">
          <w:rPr>
            <w:rStyle w:val="Hyperlink"/>
            <w:noProof/>
          </w:rPr>
          <w:t>1.1.</w:t>
        </w:r>
        <w:r w:rsidR="00687A23">
          <w:rPr>
            <w:rFonts w:asciiTheme="minorHAnsi" w:eastAsiaTheme="minorEastAsia" w:hAnsiTheme="minorHAnsi"/>
            <w:smallCaps w:val="0"/>
            <w:noProof/>
            <w:sz w:val="22"/>
            <w:lang w:eastAsia="et-EE"/>
          </w:rPr>
          <w:tab/>
        </w:r>
        <w:r w:rsidR="00687A23" w:rsidRPr="00A670C6">
          <w:rPr>
            <w:rStyle w:val="Hyperlink"/>
            <w:noProof/>
          </w:rPr>
          <w:t>Kanepi valla visioon</w:t>
        </w:r>
        <w:r w:rsidR="00687A23">
          <w:rPr>
            <w:noProof/>
            <w:webHidden/>
          </w:rPr>
          <w:tab/>
        </w:r>
        <w:r w:rsidR="00687A23">
          <w:rPr>
            <w:noProof/>
            <w:webHidden/>
          </w:rPr>
          <w:fldChar w:fldCharType="begin"/>
        </w:r>
        <w:r w:rsidR="00687A23">
          <w:rPr>
            <w:noProof/>
            <w:webHidden/>
          </w:rPr>
          <w:instrText xml:space="preserve"> PAGEREF _Toc479581054 \h </w:instrText>
        </w:r>
        <w:r w:rsidR="00687A23">
          <w:rPr>
            <w:noProof/>
            <w:webHidden/>
          </w:rPr>
        </w:r>
        <w:r w:rsidR="00687A23">
          <w:rPr>
            <w:noProof/>
            <w:webHidden/>
          </w:rPr>
          <w:fldChar w:fldCharType="separate"/>
        </w:r>
        <w:r w:rsidR="00687A23">
          <w:rPr>
            <w:noProof/>
            <w:webHidden/>
          </w:rPr>
          <w:t>6</w:t>
        </w:r>
        <w:r w:rsidR="00687A23">
          <w:rPr>
            <w:noProof/>
            <w:webHidden/>
          </w:rPr>
          <w:fldChar w:fldCharType="end"/>
        </w:r>
      </w:hyperlink>
    </w:p>
    <w:p w14:paraId="342F79CC"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55" w:history="1">
        <w:r w:rsidR="00687A23" w:rsidRPr="00A670C6">
          <w:rPr>
            <w:rStyle w:val="Hyperlink"/>
            <w:noProof/>
          </w:rPr>
          <w:t>1.2.</w:t>
        </w:r>
        <w:r w:rsidR="00687A23">
          <w:rPr>
            <w:rFonts w:asciiTheme="minorHAnsi" w:eastAsiaTheme="minorEastAsia" w:hAnsiTheme="minorHAnsi"/>
            <w:smallCaps w:val="0"/>
            <w:noProof/>
            <w:sz w:val="22"/>
            <w:lang w:eastAsia="et-EE"/>
          </w:rPr>
          <w:tab/>
        </w:r>
        <w:r w:rsidR="00687A23" w:rsidRPr="00A670C6">
          <w:rPr>
            <w:rStyle w:val="Hyperlink"/>
            <w:noProof/>
          </w:rPr>
          <w:t>Ruumilise arengu põhimõtted Kanepi vallas</w:t>
        </w:r>
        <w:r w:rsidR="00687A23">
          <w:rPr>
            <w:noProof/>
            <w:webHidden/>
          </w:rPr>
          <w:tab/>
        </w:r>
        <w:r w:rsidR="00687A23">
          <w:rPr>
            <w:noProof/>
            <w:webHidden/>
          </w:rPr>
          <w:fldChar w:fldCharType="begin"/>
        </w:r>
        <w:r w:rsidR="00687A23">
          <w:rPr>
            <w:noProof/>
            <w:webHidden/>
          </w:rPr>
          <w:instrText xml:space="preserve"> PAGEREF _Toc479581055 \h </w:instrText>
        </w:r>
        <w:r w:rsidR="00687A23">
          <w:rPr>
            <w:noProof/>
            <w:webHidden/>
          </w:rPr>
        </w:r>
        <w:r w:rsidR="00687A23">
          <w:rPr>
            <w:noProof/>
            <w:webHidden/>
          </w:rPr>
          <w:fldChar w:fldCharType="separate"/>
        </w:r>
        <w:r w:rsidR="00687A23">
          <w:rPr>
            <w:noProof/>
            <w:webHidden/>
          </w:rPr>
          <w:t>7</w:t>
        </w:r>
        <w:r w:rsidR="00687A23">
          <w:rPr>
            <w:noProof/>
            <w:webHidden/>
          </w:rPr>
          <w:fldChar w:fldCharType="end"/>
        </w:r>
      </w:hyperlink>
    </w:p>
    <w:p w14:paraId="1C60588F"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56" w:history="1">
        <w:r w:rsidR="00687A23" w:rsidRPr="00A670C6">
          <w:rPr>
            <w:rStyle w:val="Hyperlink"/>
            <w:noProof/>
          </w:rPr>
          <w:t>1.2.1.</w:t>
        </w:r>
        <w:r w:rsidR="00687A23">
          <w:rPr>
            <w:rFonts w:asciiTheme="minorHAnsi" w:eastAsiaTheme="minorEastAsia" w:hAnsiTheme="minorHAnsi"/>
            <w:i w:val="0"/>
            <w:iCs w:val="0"/>
            <w:noProof/>
            <w:sz w:val="22"/>
            <w:lang w:eastAsia="et-EE"/>
          </w:rPr>
          <w:tab/>
        </w:r>
        <w:r w:rsidR="00687A23" w:rsidRPr="00A670C6">
          <w:rPr>
            <w:rStyle w:val="Hyperlink"/>
            <w:noProof/>
          </w:rPr>
          <w:t>Asustusstruktuuri, elamuehituse ja keskuste arengu põhimõtted</w:t>
        </w:r>
        <w:r w:rsidR="00687A23">
          <w:rPr>
            <w:noProof/>
            <w:webHidden/>
          </w:rPr>
          <w:tab/>
        </w:r>
        <w:r w:rsidR="00687A23">
          <w:rPr>
            <w:noProof/>
            <w:webHidden/>
          </w:rPr>
          <w:fldChar w:fldCharType="begin"/>
        </w:r>
        <w:r w:rsidR="00687A23">
          <w:rPr>
            <w:noProof/>
            <w:webHidden/>
          </w:rPr>
          <w:instrText xml:space="preserve"> PAGEREF _Toc479581056 \h </w:instrText>
        </w:r>
        <w:r w:rsidR="00687A23">
          <w:rPr>
            <w:noProof/>
            <w:webHidden/>
          </w:rPr>
        </w:r>
        <w:r w:rsidR="00687A23">
          <w:rPr>
            <w:noProof/>
            <w:webHidden/>
          </w:rPr>
          <w:fldChar w:fldCharType="separate"/>
        </w:r>
        <w:r w:rsidR="00687A23">
          <w:rPr>
            <w:noProof/>
            <w:webHidden/>
          </w:rPr>
          <w:t>7</w:t>
        </w:r>
        <w:r w:rsidR="00687A23">
          <w:rPr>
            <w:noProof/>
            <w:webHidden/>
          </w:rPr>
          <w:fldChar w:fldCharType="end"/>
        </w:r>
      </w:hyperlink>
    </w:p>
    <w:p w14:paraId="37322A6F"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57" w:history="1">
        <w:r w:rsidR="00687A23" w:rsidRPr="00A670C6">
          <w:rPr>
            <w:rStyle w:val="Hyperlink"/>
            <w:noProof/>
          </w:rPr>
          <w:t>1.2.2.</w:t>
        </w:r>
        <w:r w:rsidR="00687A23">
          <w:rPr>
            <w:rFonts w:asciiTheme="minorHAnsi" w:eastAsiaTheme="minorEastAsia" w:hAnsiTheme="minorHAnsi"/>
            <w:i w:val="0"/>
            <w:iCs w:val="0"/>
            <w:noProof/>
            <w:sz w:val="22"/>
            <w:lang w:eastAsia="et-EE"/>
          </w:rPr>
          <w:tab/>
        </w:r>
        <w:r w:rsidR="00687A23" w:rsidRPr="00A670C6">
          <w:rPr>
            <w:rStyle w:val="Hyperlink"/>
            <w:noProof/>
          </w:rPr>
          <w:t>Äri- ja tootmismaade ruumilise arengu põhimõtted</w:t>
        </w:r>
        <w:r w:rsidR="00687A23">
          <w:rPr>
            <w:noProof/>
            <w:webHidden/>
          </w:rPr>
          <w:tab/>
        </w:r>
        <w:r w:rsidR="00687A23">
          <w:rPr>
            <w:noProof/>
            <w:webHidden/>
          </w:rPr>
          <w:fldChar w:fldCharType="begin"/>
        </w:r>
        <w:r w:rsidR="00687A23">
          <w:rPr>
            <w:noProof/>
            <w:webHidden/>
          </w:rPr>
          <w:instrText xml:space="preserve"> PAGEREF _Toc479581057 \h </w:instrText>
        </w:r>
        <w:r w:rsidR="00687A23">
          <w:rPr>
            <w:noProof/>
            <w:webHidden/>
          </w:rPr>
        </w:r>
        <w:r w:rsidR="00687A23">
          <w:rPr>
            <w:noProof/>
            <w:webHidden/>
          </w:rPr>
          <w:fldChar w:fldCharType="separate"/>
        </w:r>
        <w:r w:rsidR="00687A23">
          <w:rPr>
            <w:noProof/>
            <w:webHidden/>
          </w:rPr>
          <w:t>10</w:t>
        </w:r>
        <w:r w:rsidR="00687A23">
          <w:rPr>
            <w:noProof/>
            <w:webHidden/>
          </w:rPr>
          <w:fldChar w:fldCharType="end"/>
        </w:r>
      </w:hyperlink>
    </w:p>
    <w:p w14:paraId="1A92BEEA"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58" w:history="1">
        <w:r w:rsidR="00687A23" w:rsidRPr="00A670C6">
          <w:rPr>
            <w:rStyle w:val="Hyperlink"/>
            <w:noProof/>
          </w:rPr>
          <w:t>1.2.3.</w:t>
        </w:r>
        <w:r w:rsidR="00687A23">
          <w:rPr>
            <w:rFonts w:asciiTheme="minorHAnsi" w:eastAsiaTheme="minorEastAsia" w:hAnsiTheme="minorHAnsi"/>
            <w:i w:val="0"/>
            <w:iCs w:val="0"/>
            <w:noProof/>
            <w:sz w:val="22"/>
            <w:lang w:eastAsia="et-EE"/>
          </w:rPr>
          <w:tab/>
        </w:r>
        <w:r w:rsidR="00687A23" w:rsidRPr="00A670C6">
          <w:rPr>
            <w:rStyle w:val="Hyperlink"/>
            <w:noProof/>
          </w:rPr>
          <w:t>Teede ja tehnilise taristu ruumilise arengu põhimõtted</w:t>
        </w:r>
        <w:r w:rsidR="00687A23">
          <w:rPr>
            <w:noProof/>
            <w:webHidden/>
          </w:rPr>
          <w:tab/>
        </w:r>
        <w:r w:rsidR="00687A23">
          <w:rPr>
            <w:noProof/>
            <w:webHidden/>
          </w:rPr>
          <w:fldChar w:fldCharType="begin"/>
        </w:r>
        <w:r w:rsidR="00687A23">
          <w:rPr>
            <w:noProof/>
            <w:webHidden/>
          </w:rPr>
          <w:instrText xml:space="preserve"> PAGEREF _Toc479581058 \h </w:instrText>
        </w:r>
        <w:r w:rsidR="00687A23">
          <w:rPr>
            <w:noProof/>
            <w:webHidden/>
          </w:rPr>
        </w:r>
        <w:r w:rsidR="00687A23">
          <w:rPr>
            <w:noProof/>
            <w:webHidden/>
          </w:rPr>
          <w:fldChar w:fldCharType="separate"/>
        </w:r>
        <w:r w:rsidR="00687A23">
          <w:rPr>
            <w:noProof/>
            <w:webHidden/>
          </w:rPr>
          <w:t>10</w:t>
        </w:r>
        <w:r w:rsidR="00687A23">
          <w:rPr>
            <w:noProof/>
            <w:webHidden/>
          </w:rPr>
          <w:fldChar w:fldCharType="end"/>
        </w:r>
      </w:hyperlink>
    </w:p>
    <w:p w14:paraId="0AB2E1A4"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59" w:history="1">
        <w:r w:rsidR="00687A23" w:rsidRPr="00A670C6">
          <w:rPr>
            <w:rStyle w:val="Hyperlink"/>
            <w:noProof/>
          </w:rPr>
          <w:t>1.2.4.</w:t>
        </w:r>
        <w:r w:rsidR="00687A23">
          <w:rPr>
            <w:rFonts w:asciiTheme="minorHAnsi" w:eastAsiaTheme="minorEastAsia" w:hAnsiTheme="minorHAnsi"/>
            <w:i w:val="0"/>
            <w:iCs w:val="0"/>
            <w:noProof/>
            <w:sz w:val="22"/>
            <w:lang w:eastAsia="et-EE"/>
          </w:rPr>
          <w:tab/>
        </w:r>
        <w:r w:rsidR="00687A23" w:rsidRPr="00A670C6">
          <w:rPr>
            <w:rStyle w:val="Hyperlink"/>
            <w:noProof/>
          </w:rPr>
          <w:t>Puhke- ja virgestusmaade ning sotsiaalse taristu ruumilise arengu põhimõtted</w:t>
        </w:r>
        <w:r w:rsidR="00687A23">
          <w:rPr>
            <w:noProof/>
            <w:webHidden/>
          </w:rPr>
          <w:tab/>
        </w:r>
        <w:r w:rsidR="00687A23">
          <w:rPr>
            <w:noProof/>
            <w:webHidden/>
          </w:rPr>
          <w:fldChar w:fldCharType="begin"/>
        </w:r>
        <w:r w:rsidR="00687A23">
          <w:rPr>
            <w:noProof/>
            <w:webHidden/>
          </w:rPr>
          <w:instrText xml:space="preserve"> PAGEREF _Toc479581059 \h </w:instrText>
        </w:r>
        <w:r w:rsidR="00687A23">
          <w:rPr>
            <w:noProof/>
            <w:webHidden/>
          </w:rPr>
        </w:r>
        <w:r w:rsidR="00687A23">
          <w:rPr>
            <w:noProof/>
            <w:webHidden/>
          </w:rPr>
          <w:fldChar w:fldCharType="separate"/>
        </w:r>
        <w:r w:rsidR="00687A23">
          <w:rPr>
            <w:noProof/>
            <w:webHidden/>
          </w:rPr>
          <w:t>11</w:t>
        </w:r>
        <w:r w:rsidR="00687A23">
          <w:rPr>
            <w:noProof/>
            <w:webHidden/>
          </w:rPr>
          <w:fldChar w:fldCharType="end"/>
        </w:r>
      </w:hyperlink>
    </w:p>
    <w:p w14:paraId="0B8700C3"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60" w:history="1">
        <w:r w:rsidR="00687A23" w:rsidRPr="00A670C6">
          <w:rPr>
            <w:rStyle w:val="Hyperlink"/>
            <w:noProof/>
          </w:rPr>
          <w:t>2.</w:t>
        </w:r>
        <w:r w:rsidR="00687A23">
          <w:rPr>
            <w:rFonts w:asciiTheme="minorHAnsi" w:eastAsiaTheme="minorEastAsia" w:hAnsiTheme="minorHAnsi"/>
            <w:b w:val="0"/>
            <w:bCs w:val="0"/>
            <w:caps w:val="0"/>
            <w:noProof/>
            <w:sz w:val="22"/>
            <w:lang w:eastAsia="et-EE"/>
          </w:rPr>
          <w:tab/>
        </w:r>
        <w:r w:rsidR="00687A23" w:rsidRPr="00A670C6">
          <w:rPr>
            <w:rStyle w:val="Hyperlink"/>
            <w:noProof/>
          </w:rPr>
          <w:t>Kanepi valla maa- ja veealade kasutus- ja ehitustingimused</w:t>
        </w:r>
        <w:r w:rsidR="00687A23">
          <w:rPr>
            <w:noProof/>
            <w:webHidden/>
          </w:rPr>
          <w:tab/>
        </w:r>
        <w:r w:rsidR="00687A23">
          <w:rPr>
            <w:noProof/>
            <w:webHidden/>
          </w:rPr>
          <w:fldChar w:fldCharType="begin"/>
        </w:r>
        <w:r w:rsidR="00687A23">
          <w:rPr>
            <w:noProof/>
            <w:webHidden/>
          </w:rPr>
          <w:instrText xml:space="preserve"> PAGEREF _Toc479581060 \h </w:instrText>
        </w:r>
        <w:r w:rsidR="00687A23">
          <w:rPr>
            <w:noProof/>
            <w:webHidden/>
          </w:rPr>
        </w:r>
        <w:r w:rsidR="00687A23">
          <w:rPr>
            <w:noProof/>
            <w:webHidden/>
          </w:rPr>
          <w:fldChar w:fldCharType="separate"/>
        </w:r>
        <w:r w:rsidR="00687A23">
          <w:rPr>
            <w:noProof/>
            <w:webHidden/>
          </w:rPr>
          <w:t>12</w:t>
        </w:r>
        <w:r w:rsidR="00687A23">
          <w:rPr>
            <w:noProof/>
            <w:webHidden/>
          </w:rPr>
          <w:fldChar w:fldCharType="end"/>
        </w:r>
      </w:hyperlink>
    </w:p>
    <w:p w14:paraId="5534E472"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1" w:history="1">
        <w:r w:rsidR="00687A23" w:rsidRPr="00A670C6">
          <w:rPr>
            <w:rStyle w:val="Hyperlink"/>
            <w:noProof/>
          </w:rPr>
          <w:t>2.1.</w:t>
        </w:r>
        <w:r w:rsidR="00687A23">
          <w:rPr>
            <w:rFonts w:asciiTheme="minorHAnsi" w:eastAsiaTheme="minorEastAsia" w:hAnsiTheme="minorHAnsi"/>
            <w:smallCaps w:val="0"/>
            <w:noProof/>
            <w:sz w:val="22"/>
            <w:lang w:eastAsia="et-EE"/>
          </w:rPr>
          <w:tab/>
        </w:r>
        <w:r w:rsidR="00687A23" w:rsidRPr="00A670C6">
          <w:rPr>
            <w:rStyle w:val="Hyperlink"/>
            <w:noProof/>
          </w:rPr>
          <w:t>Detailplaneeringu koostamise kohustusega alad ja juhud</w:t>
        </w:r>
        <w:r w:rsidR="00687A23">
          <w:rPr>
            <w:noProof/>
            <w:webHidden/>
          </w:rPr>
          <w:tab/>
        </w:r>
        <w:r w:rsidR="00687A23">
          <w:rPr>
            <w:noProof/>
            <w:webHidden/>
          </w:rPr>
          <w:fldChar w:fldCharType="begin"/>
        </w:r>
        <w:r w:rsidR="00687A23">
          <w:rPr>
            <w:noProof/>
            <w:webHidden/>
          </w:rPr>
          <w:instrText xml:space="preserve"> PAGEREF _Toc479581061 \h </w:instrText>
        </w:r>
        <w:r w:rsidR="00687A23">
          <w:rPr>
            <w:noProof/>
            <w:webHidden/>
          </w:rPr>
        </w:r>
        <w:r w:rsidR="00687A23">
          <w:rPr>
            <w:noProof/>
            <w:webHidden/>
          </w:rPr>
          <w:fldChar w:fldCharType="separate"/>
        </w:r>
        <w:r w:rsidR="00687A23">
          <w:rPr>
            <w:noProof/>
            <w:webHidden/>
          </w:rPr>
          <w:t>13</w:t>
        </w:r>
        <w:r w:rsidR="00687A23">
          <w:rPr>
            <w:noProof/>
            <w:webHidden/>
          </w:rPr>
          <w:fldChar w:fldCharType="end"/>
        </w:r>
      </w:hyperlink>
    </w:p>
    <w:p w14:paraId="692CDEAD"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2" w:history="1">
        <w:r w:rsidR="00687A23" w:rsidRPr="00A670C6">
          <w:rPr>
            <w:rStyle w:val="Hyperlink"/>
            <w:noProof/>
          </w:rPr>
          <w:t>2.2.</w:t>
        </w:r>
        <w:r w:rsidR="00687A23">
          <w:rPr>
            <w:rFonts w:asciiTheme="minorHAnsi" w:eastAsiaTheme="minorEastAsia" w:hAnsiTheme="minorHAnsi"/>
            <w:smallCaps w:val="0"/>
            <w:noProof/>
            <w:sz w:val="22"/>
            <w:lang w:eastAsia="et-EE"/>
          </w:rPr>
          <w:tab/>
        </w:r>
        <w:r w:rsidR="00687A23" w:rsidRPr="00A670C6">
          <w:rPr>
            <w:rStyle w:val="Hyperlink"/>
            <w:noProof/>
          </w:rPr>
          <w:t>Väärtuslikud maastikud</w:t>
        </w:r>
        <w:r w:rsidR="00687A23">
          <w:rPr>
            <w:noProof/>
            <w:webHidden/>
          </w:rPr>
          <w:tab/>
        </w:r>
        <w:r w:rsidR="00687A23">
          <w:rPr>
            <w:noProof/>
            <w:webHidden/>
          </w:rPr>
          <w:fldChar w:fldCharType="begin"/>
        </w:r>
        <w:r w:rsidR="00687A23">
          <w:rPr>
            <w:noProof/>
            <w:webHidden/>
          </w:rPr>
          <w:instrText xml:space="preserve"> PAGEREF _Toc479581062 \h </w:instrText>
        </w:r>
        <w:r w:rsidR="00687A23">
          <w:rPr>
            <w:noProof/>
            <w:webHidden/>
          </w:rPr>
        </w:r>
        <w:r w:rsidR="00687A23">
          <w:rPr>
            <w:noProof/>
            <w:webHidden/>
          </w:rPr>
          <w:fldChar w:fldCharType="separate"/>
        </w:r>
        <w:r w:rsidR="00687A23">
          <w:rPr>
            <w:noProof/>
            <w:webHidden/>
          </w:rPr>
          <w:t>15</w:t>
        </w:r>
        <w:r w:rsidR="00687A23">
          <w:rPr>
            <w:noProof/>
            <w:webHidden/>
          </w:rPr>
          <w:fldChar w:fldCharType="end"/>
        </w:r>
      </w:hyperlink>
    </w:p>
    <w:p w14:paraId="796776F3"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3" w:history="1">
        <w:r w:rsidR="00687A23" w:rsidRPr="00A670C6">
          <w:rPr>
            <w:rStyle w:val="Hyperlink"/>
            <w:noProof/>
          </w:rPr>
          <w:t>2.3.</w:t>
        </w:r>
        <w:r w:rsidR="00687A23">
          <w:rPr>
            <w:rFonts w:asciiTheme="minorHAnsi" w:eastAsiaTheme="minorEastAsia" w:hAnsiTheme="minorHAnsi"/>
            <w:smallCaps w:val="0"/>
            <w:noProof/>
            <w:sz w:val="22"/>
            <w:lang w:eastAsia="et-EE"/>
          </w:rPr>
          <w:tab/>
        </w:r>
        <w:r w:rsidR="00687A23" w:rsidRPr="00A670C6">
          <w:rPr>
            <w:rStyle w:val="Hyperlink"/>
            <w:noProof/>
          </w:rPr>
          <w:t>Miljööväärtuslikud hoonestusalad</w:t>
        </w:r>
        <w:r w:rsidR="00687A23">
          <w:rPr>
            <w:noProof/>
            <w:webHidden/>
          </w:rPr>
          <w:tab/>
        </w:r>
        <w:r w:rsidR="00687A23">
          <w:rPr>
            <w:noProof/>
            <w:webHidden/>
          </w:rPr>
          <w:fldChar w:fldCharType="begin"/>
        </w:r>
        <w:r w:rsidR="00687A23">
          <w:rPr>
            <w:noProof/>
            <w:webHidden/>
          </w:rPr>
          <w:instrText xml:space="preserve"> PAGEREF _Toc479581063 \h </w:instrText>
        </w:r>
        <w:r w:rsidR="00687A23">
          <w:rPr>
            <w:noProof/>
            <w:webHidden/>
          </w:rPr>
        </w:r>
        <w:r w:rsidR="00687A23">
          <w:rPr>
            <w:noProof/>
            <w:webHidden/>
          </w:rPr>
          <w:fldChar w:fldCharType="separate"/>
        </w:r>
        <w:r w:rsidR="00687A23">
          <w:rPr>
            <w:noProof/>
            <w:webHidden/>
          </w:rPr>
          <w:t>18</w:t>
        </w:r>
        <w:r w:rsidR="00687A23">
          <w:rPr>
            <w:noProof/>
            <w:webHidden/>
          </w:rPr>
          <w:fldChar w:fldCharType="end"/>
        </w:r>
      </w:hyperlink>
    </w:p>
    <w:p w14:paraId="114B3BE5"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4" w:history="1">
        <w:r w:rsidR="00687A23" w:rsidRPr="00A670C6">
          <w:rPr>
            <w:rStyle w:val="Hyperlink"/>
            <w:noProof/>
          </w:rPr>
          <w:t>2.4.</w:t>
        </w:r>
        <w:r w:rsidR="00687A23">
          <w:rPr>
            <w:rFonts w:asciiTheme="minorHAnsi" w:eastAsiaTheme="minorEastAsia" w:hAnsiTheme="minorHAnsi"/>
            <w:smallCaps w:val="0"/>
            <w:noProof/>
            <w:sz w:val="22"/>
            <w:lang w:eastAsia="et-EE"/>
          </w:rPr>
          <w:tab/>
        </w:r>
        <w:r w:rsidR="00687A23" w:rsidRPr="00A670C6">
          <w:rPr>
            <w:rStyle w:val="Hyperlink"/>
            <w:noProof/>
          </w:rPr>
          <w:t>Kultuuriväärtuslikud objektid</w:t>
        </w:r>
        <w:r w:rsidR="00687A23">
          <w:rPr>
            <w:noProof/>
            <w:webHidden/>
          </w:rPr>
          <w:tab/>
        </w:r>
        <w:r w:rsidR="00687A23">
          <w:rPr>
            <w:noProof/>
            <w:webHidden/>
          </w:rPr>
          <w:fldChar w:fldCharType="begin"/>
        </w:r>
        <w:r w:rsidR="00687A23">
          <w:rPr>
            <w:noProof/>
            <w:webHidden/>
          </w:rPr>
          <w:instrText xml:space="preserve"> PAGEREF _Toc479581064 \h </w:instrText>
        </w:r>
        <w:r w:rsidR="00687A23">
          <w:rPr>
            <w:noProof/>
            <w:webHidden/>
          </w:rPr>
        </w:r>
        <w:r w:rsidR="00687A23">
          <w:rPr>
            <w:noProof/>
            <w:webHidden/>
          </w:rPr>
          <w:fldChar w:fldCharType="separate"/>
        </w:r>
        <w:r w:rsidR="00687A23">
          <w:rPr>
            <w:noProof/>
            <w:webHidden/>
          </w:rPr>
          <w:t>19</w:t>
        </w:r>
        <w:r w:rsidR="00687A23">
          <w:rPr>
            <w:noProof/>
            <w:webHidden/>
          </w:rPr>
          <w:fldChar w:fldCharType="end"/>
        </w:r>
      </w:hyperlink>
    </w:p>
    <w:p w14:paraId="0E457E29"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5" w:history="1">
        <w:r w:rsidR="00687A23" w:rsidRPr="00A670C6">
          <w:rPr>
            <w:rStyle w:val="Hyperlink"/>
            <w:noProof/>
          </w:rPr>
          <w:t>2.5.</w:t>
        </w:r>
        <w:r w:rsidR="00687A23">
          <w:rPr>
            <w:rFonts w:asciiTheme="minorHAnsi" w:eastAsiaTheme="minorEastAsia" w:hAnsiTheme="minorHAnsi"/>
            <w:smallCaps w:val="0"/>
            <w:noProof/>
            <w:sz w:val="22"/>
            <w:lang w:eastAsia="et-EE"/>
          </w:rPr>
          <w:tab/>
        </w:r>
        <w:r w:rsidR="00687A23" w:rsidRPr="00A670C6">
          <w:rPr>
            <w:rStyle w:val="Hyperlink"/>
            <w:noProof/>
          </w:rPr>
          <w:t>Väärtuslik põllumajandusmaa</w:t>
        </w:r>
        <w:r w:rsidR="00687A23">
          <w:rPr>
            <w:noProof/>
            <w:webHidden/>
          </w:rPr>
          <w:tab/>
        </w:r>
        <w:r w:rsidR="00687A23">
          <w:rPr>
            <w:noProof/>
            <w:webHidden/>
          </w:rPr>
          <w:fldChar w:fldCharType="begin"/>
        </w:r>
        <w:r w:rsidR="00687A23">
          <w:rPr>
            <w:noProof/>
            <w:webHidden/>
          </w:rPr>
          <w:instrText xml:space="preserve"> PAGEREF _Toc479581065 \h </w:instrText>
        </w:r>
        <w:r w:rsidR="00687A23">
          <w:rPr>
            <w:noProof/>
            <w:webHidden/>
          </w:rPr>
        </w:r>
        <w:r w:rsidR="00687A23">
          <w:rPr>
            <w:noProof/>
            <w:webHidden/>
          </w:rPr>
          <w:fldChar w:fldCharType="separate"/>
        </w:r>
        <w:r w:rsidR="00687A23">
          <w:rPr>
            <w:noProof/>
            <w:webHidden/>
          </w:rPr>
          <w:t>20</w:t>
        </w:r>
        <w:r w:rsidR="00687A23">
          <w:rPr>
            <w:noProof/>
            <w:webHidden/>
          </w:rPr>
          <w:fldChar w:fldCharType="end"/>
        </w:r>
      </w:hyperlink>
    </w:p>
    <w:p w14:paraId="1B05A6B1"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6" w:history="1">
        <w:r w:rsidR="00687A23" w:rsidRPr="00A670C6">
          <w:rPr>
            <w:rStyle w:val="Hyperlink"/>
            <w:noProof/>
          </w:rPr>
          <w:t>2.6.</w:t>
        </w:r>
        <w:r w:rsidR="00687A23">
          <w:rPr>
            <w:rFonts w:asciiTheme="minorHAnsi" w:eastAsiaTheme="minorEastAsia" w:hAnsiTheme="minorHAnsi"/>
            <w:smallCaps w:val="0"/>
            <w:noProof/>
            <w:sz w:val="22"/>
            <w:lang w:eastAsia="et-EE"/>
          </w:rPr>
          <w:tab/>
        </w:r>
        <w:r w:rsidR="00687A23" w:rsidRPr="00A670C6">
          <w:rPr>
            <w:rStyle w:val="Hyperlink"/>
            <w:noProof/>
          </w:rPr>
          <w:t>Rohelise võrgustiku toimimist tagavad tingimused</w:t>
        </w:r>
        <w:r w:rsidR="00687A23">
          <w:rPr>
            <w:noProof/>
            <w:webHidden/>
          </w:rPr>
          <w:tab/>
        </w:r>
        <w:r w:rsidR="00687A23">
          <w:rPr>
            <w:noProof/>
            <w:webHidden/>
          </w:rPr>
          <w:fldChar w:fldCharType="begin"/>
        </w:r>
        <w:r w:rsidR="00687A23">
          <w:rPr>
            <w:noProof/>
            <w:webHidden/>
          </w:rPr>
          <w:instrText xml:space="preserve"> PAGEREF _Toc479581066 \h </w:instrText>
        </w:r>
        <w:r w:rsidR="00687A23">
          <w:rPr>
            <w:noProof/>
            <w:webHidden/>
          </w:rPr>
        </w:r>
        <w:r w:rsidR="00687A23">
          <w:rPr>
            <w:noProof/>
            <w:webHidden/>
          </w:rPr>
          <w:fldChar w:fldCharType="separate"/>
        </w:r>
        <w:r w:rsidR="00687A23">
          <w:rPr>
            <w:noProof/>
            <w:webHidden/>
          </w:rPr>
          <w:t>21</w:t>
        </w:r>
        <w:r w:rsidR="00687A23">
          <w:rPr>
            <w:noProof/>
            <w:webHidden/>
          </w:rPr>
          <w:fldChar w:fldCharType="end"/>
        </w:r>
      </w:hyperlink>
    </w:p>
    <w:p w14:paraId="42D885D4"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7" w:history="1">
        <w:r w:rsidR="00687A23" w:rsidRPr="00A670C6">
          <w:rPr>
            <w:rStyle w:val="Hyperlink"/>
            <w:noProof/>
          </w:rPr>
          <w:t>2.7.</w:t>
        </w:r>
        <w:r w:rsidR="00687A23">
          <w:rPr>
            <w:rFonts w:asciiTheme="minorHAnsi" w:eastAsiaTheme="minorEastAsia" w:hAnsiTheme="minorHAnsi"/>
            <w:smallCaps w:val="0"/>
            <w:noProof/>
            <w:sz w:val="22"/>
            <w:lang w:eastAsia="et-EE"/>
          </w:rPr>
          <w:tab/>
        </w:r>
        <w:r w:rsidR="00687A23" w:rsidRPr="00A670C6">
          <w:rPr>
            <w:rStyle w:val="Hyperlink"/>
            <w:noProof/>
          </w:rPr>
          <w:t>Teede üldise asukoha ja liikluskorralduse üldiste põhimõtete määramine</w:t>
        </w:r>
        <w:r w:rsidR="00687A23">
          <w:rPr>
            <w:noProof/>
            <w:webHidden/>
          </w:rPr>
          <w:tab/>
        </w:r>
        <w:r w:rsidR="00687A23">
          <w:rPr>
            <w:noProof/>
            <w:webHidden/>
          </w:rPr>
          <w:fldChar w:fldCharType="begin"/>
        </w:r>
        <w:r w:rsidR="00687A23">
          <w:rPr>
            <w:noProof/>
            <w:webHidden/>
          </w:rPr>
          <w:instrText xml:space="preserve"> PAGEREF _Toc479581067 \h </w:instrText>
        </w:r>
        <w:r w:rsidR="00687A23">
          <w:rPr>
            <w:noProof/>
            <w:webHidden/>
          </w:rPr>
        </w:r>
        <w:r w:rsidR="00687A23">
          <w:rPr>
            <w:noProof/>
            <w:webHidden/>
          </w:rPr>
          <w:fldChar w:fldCharType="separate"/>
        </w:r>
        <w:r w:rsidR="00687A23">
          <w:rPr>
            <w:noProof/>
            <w:webHidden/>
          </w:rPr>
          <w:t>23</w:t>
        </w:r>
        <w:r w:rsidR="00687A23">
          <w:rPr>
            <w:noProof/>
            <w:webHidden/>
          </w:rPr>
          <w:fldChar w:fldCharType="end"/>
        </w:r>
      </w:hyperlink>
    </w:p>
    <w:p w14:paraId="0792F255"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68" w:history="1">
        <w:r w:rsidR="00687A23" w:rsidRPr="00A670C6">
          <w:rPr>
            <w:rStyle w:val="Hyperlink"/>
            <w:noProof/>
          </w:rPr>
          <w:t>2.8.</w:t>
        </w:r>
        <w:r w:rsidR="00687A23">
          <w:rPr>
            <w:rFonts w:asciiTheme="minorHAnsi" w:eastAsiaTheme="minorEastAsia" w:hAnsiTheme="minorHAnsi"/>
            <w:smallCaps w:val="0"/>
            <w:noProof/>
            <w:sz w:val="22"/>
            <w:lang w:eastAsia="et-EE"/>
          </w:rPr>
          <w:tab/>
        </w:r>
        <w:r w:rsidR="00687A23" w:rsidRPr="00A670C6">
          <w:rPr>
            <w:rStyle w:val="Hyperlink"/>
            <w:noProof/>
          </w:rPr>
          <w:t>Põhiliste tehnovõrkude trasside ja tehnorajatiste arenduspõhimõtted</w:t>
        </w:r>
        <w:r w:rsidR="00687A23">
          <w:rPr>
            <w:noProof/>
            <w:webHidden/>
          </w:rPr>
          <w:tab/>
        </w:r>
        <w:r w:rsidR="00687A23">
          <w:rPr>
            <w:noProof/>
            <w:webHidden/>
          </w:rPr>
          <w:fldChar w:fldCharType="begin"/>
        </w:r>
        <w:r w:rsidR="00687A23">
          <w:rPr>
            <w:noProof/>
            <w:webHidden/>
          </w:rPr>
          <w:instrText xml:space="preserve"> PAGEREF _Toc479581068 \h </w:instrText>
        </w:r>
        <w:r w:rsidR="00687A23">
          <w:rPr>
            <w:noProof/>
            <w:webHidden/>
          </w:rPr>
        </w:r>
        <w:r w:rsidR="00687A23">
          <w:rPr>
            <w:noProof/>
            <w:webHidden/>
          </w:rPr>
          <w:fldChar w:fldCharType="separate"/>
        </w:r>
        <w:r w:rsidR="00687A23">
          <w:rPr>
            <w:noProof/>
            <w:webHidden/>
          </w:rPr>
          <w:t>26</w:t>
        </w:r>
        <w:r w:rsidR="00687A23">
          <w:rPr>
            <w:noProof/>
            <w:webHidden/>
          </w:rPr>
          <w:fldChar w:fldCharType="end"/>
        </w:r>
      </w:hyperlink>
    </w:p>
    <w:p w14:paraId="2B6751F7"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69" w:history="1">
        <w:r w:rsidR="00687A23" w:rsidRPr="00A670C6">
          <w:rPr>
            <w:rStyle w:val="Hyperlink"/>
            <w:noProof/>
          </w:rPr>
          <w:t>2.8.1.</w:t>
        </w:r>
        <w:r w:rsidR="00687A23">
          <w:rPr>
            <w:rFonts w:asciiTheme="minorHAnsi" w:eastAsiaTheme="minorEastAsia" w:hAnsiTheme="minorHAnsi"/>
            <w:i w:val="0"/>
            <w:iCs w:val="0"/>
            <w:noProof/>
            <w:sz w:val="22"/>
            <w:lang w:eastAsia="et-EE"/>
          </w:rPr>
          <w:tab/>
        </w:r>
        <w:r w:rsidR="00687A23" w:rsidRPr="00A670C6">
          <w:rPr>
            <w:rStyle w:val="Hyperlink"/>
            <w:noProof/>
          </w:rPr>
          <w:t>Vesi ja kanalisatsioon</w:t>
        </w:r>
        <w:r w:rsidR="00687A23">
          <w:rPr>
            <w:noProof/>
            <w:webHidden/>
          </w:rPr>
          <w:tab/>
        </w:r>
        <w:r w:rsidR="00687A23">
          <w:rPr>
            <w:noProof/>
            <w:webHidden/>
          </w:rPr>
          <w:fldChar w:fldCharType="begin"/>
        </w:r>
        <w:r w:rsidR="00687A23">
          <w:rPr>
            <w:noProof/>
            <w:webHidden/>
          </w:rPr>
          <w:instrText xml:space="preserve"> PAGEREF _Toc479581069 \h </w:instrText>
        </w:r>
        <w:r w:rsidR="00687A23">
          <w:rPr>
            <w:noProof/>
            <w:webHidden/>
          </w:rPr>
        </w:r>
        <w:r w:rsidR="00687A23">
          <w:rPr>
            <w:noProof/>
            <w:webHidden/>
          </w:rPr>
          <w:fldChar w:fldCharType="separate"/>
        </w:r>
        <w:r w:rsidR="00687A23">
          <w:rPr>
            <w:noProof/>
            <w:webHidden/>
          </w:rPr>
          <w:t>26</w:t>
        </w:r>
        <w:r w:rsidR="00687A23">
          <w:rPr>
            <w:noProof/>
            <w:webHidden/>
          </w:rPr>
          <w:fldChar w:fldCharType="end"/>
        </w:r>
      </w:hyperlink>
    </w:p>
    <w:p w14:paraId="35C03537"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70" w:history="1">
        <w:r w:rsidR="00687A23" w:rsidRPr="00A670C6">
          <w:rPr>
            <w:rStyle w:val="Hyperlink"/>
            <w:noProof/>
          </w:rPr>
          <w:t>2.8.2.</w:t>
        </w:r>
        <w:r w:rsidR="00687A23">
          <w:rPr>
            <w:rFonts w:asciiTheme="minorHAnsi" w:eastAsiaTheme="minorEastAsia" w:hAnsiTheme="minorHAnsi"/>
            <w:i w:val="0"/>
            <w:iCs w:val="0"/>
            <w:noProof/>
            <w:sz w:val="22"/>
            <w:lang w:eastAsia="et-EE"/>
          </w:rPr>
          <w:tab/>
        </w:r>
        <w:r w:rsidR="00687A23" w:rsidRPr="00A670C6">
          <w:rPr>
            <w:rStyle w:val="Hyperlink"/>
            <w:noProof/>
          </w:rPr>
          <w:t>Elektrivõrk. Taastuvenergeetika.</w:t>
        </w:r>
        <w:r w:rsidR="00687A23">
          <w:rPr>
            <w:noProof/>
            <w:webHidden/>
          </w:rPr>
          <w:tab/>
        </w:r>
        <w:r w:rsidR="00687A23">
          <w:rPr>
            <w:noProof/>
            <w:webHidden/>
          </w:rPr>
          <w:fldChar w:fldCharType="begin"/>
        </w:r>
        <w:r w:rsidR="00687A23">
          <w:rPr>
            <w:noProof/>
            <w:webHidden/>
          </w:rPr>
          <w:instrText xml:space="preserve"> PAGEREF _Toc479581070 \h </w:instrText>
        </w:r>
        <w:r w:rsidR="00687A23">
          <w:rPr>
            <w:noProof/>
            <w:webHidden/>
          </w:rPr>
        </w:r>
        <w:r w:rsidR="00687A23">
          <w:rPr>
            <w:noProof/>
            <w:webHidden/>
          </w:rPr>
          <w:fldChar w:fldCharType="separate"/>
        </w:r>
        <w:r w:rsidR="00687A23">
          <w:rPr>
            <w:noProof/>
            <w:webHidden/>
          </w:rPr>
          <w:t>27</w:t>
        </w:r>
        <w:r w:rsidR="00687A23">
          <w:rPr>
            <w:noProof/>
            <w:webHidden/>
          </w:rPr>
          <w:fldChar w:fldCharType="end"/>
        </w:r>
      </w:hyperlink>
    </w:p>
    <w:p w14:paraId="29C65992"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71" w:history="1">
        <w:r w:rsidR="00687A23" w:rsidRPr="00A670C6">
          <w:rPr>
            <w:rStyle w:val="Hyperlink"/>
            <w:noProof/>
          </w:rPr>
          <w:t>2.8.3.</w:t>
        </w:r>
        <w:r w:rsidR="00687A23">
          <w:rPr>
            <w:rFonts w:asciiTheme="minorHAnsi" w:eastAsiaTheme="minorEastAsia" w:hAnsiTheme="minorHAnsi"/>
            <w:i w:val="0"/>
            <w:iCs w:val="0"/>
            <w:noProof/>
            <w:sz w:val="22"/>
            <w:lang w:eastAsia="et-EE"/>
          </w:rPr>
          <w:tab/>
        </w:r>
        <w:r w:rsidR="00687A23" w:rsidRPr="00A670C6">
          <w:rPr>
            <w:rStyle w:val="Hyperlink"/>
            <w:noProof/>
          </w:rPr>
          <w:t>Soojamajandus</w:t>
        </w:r>
        <w:r w:rsidR="00687A23">
          <w:rPr>
            <w:noProof/>
            <w:webHidden/>
          </w:rPr>
          <w:tab/>
        </w:r>
        <w:r w:rsidR="00687A23">
          <w:rPr>
            <w:noProof/>
            <w:webHidden/>
          </w:rPr>
          <w:fldChar w:fldCharType="begin"/>
        </w:r>
        <w:r w:rsidR="00687A23">
          <w:rPr>
            <w:noProof/>
            <w:webHidden/>
          </w:rPr>
          <w:instrText xml:space="preserve"> PAGEREF _Toc479581071 \h </w:instrText>
        </w:r>
        <w:r w:rsidR="00687A23">
          <w:rPr>
            <w:noProof/>
            <w:webHidden/>
          </w:rPr>
        </w:r>
        <w:r w:rsidR="00687A23">
          <w:rPr>
            <w:noProof/>
            <w:webHidden/>
          </w:rPr>
          <w:fldChar w:fldCharType="separate"/>
        </w:r>
        <w:r w:rsidR="00687A23">
          <w:rPr>
            <w:noProof/>
            <w:webHidden/>
          </w:rPr>
          <w:t>30</w:t>
        </w:r>
        <w:r w:rsidR="00687A23">
          <w:rPr>
            <w:noProof/>
            <w:webHidden/>
          </w:rPr>
          <w:fldChar w:fldCharType="end"/>
        </w:r>
      </w:hyperlink>
    </w:p>
    <w:p w14:paraId="396700AB"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72" w:history="1">
        <w:r w:rsidR="00687A23" w:rsidRPr="00A670C6">
          <w:rPr>
            <w:rStyle w:val="Hyperlink"/>
            <w:noProof/>
          </w:rPr>
          <w:t>2.8.4.</w:t>
        </w:r>
        <w:r w:rsidR="00687A23">
          <w:rPr>
            <w:rFonts w:asciiTheme="minorHAnsi" w:eastAsiaTheme="minorEastAsia" w:hAnsiTheme="minorHAnsi"/>
            <w:i w:val="0"/>
            <w:iCs w:val="0"/>
            <w:noProof/>
            <w:sz w:val="22"/>
            <w:lang w:eastAsia="et-EE"/>
          </w:rPr>
          <w:tab/>
        </w:r>
        <w:r w:rsidR="00687A23" w:rsidRPr="00A670C6">
          <w:rPr>
            <w:rStyle w:val="Hyperlink"/>
            <w:noProof/>
          </w:rPr>
          <w:t>Jäätmekäitlus</w:t>
        </w:r>
        <w:r w:rsidR="00687A23">
          <w:rPr>
            <w:noProof/>
            <w:webHidden/>
          </w:rPr>
          <w:tab/>
        </w:r>
        <w:r w:rsidR="00687A23">
          <w:rPr>
            <w:noProof/>
            <w:webHidden/>
          </w:rPr>
          <w:fldChar w:fldCharType="begin"/>
        </w:r>
        <w:r w:rsidR="00687A23">
          <w:rPr>
            <w:noProof/>
            <w:webHidden/>
          </w:rPr>
          <w:instrText xml:space="preserve"> PAGEREF _Toc479581072 \h </w:instrText>
        </w:r>
        <w:r w:rsidR="00687A23">
          <w:rPr>
            <w:noProof/>
            <w:webHidden/>
          </w:rPr>
        </w:r>
        <w:r w:rsidR="00687A23">
          <w:rPr>
            <w:noProof/>
            <w:webHidden/>
          </w:rPr>
          <w:fldChar w:fldCharType="separate"/>
        </w:r>
        <w:r w:rsidR="00687A23">
          <w:rPr>
            <w:noProof/>
            <w:webHidden/>
          </w:rPr>
          <w:t>30</w:t>
        </w:r>
        <w:r w:rsidR="00687A23">
          <w:rPr>
            <w:noProof/>
            <w:webHidden/>
          </w:rPr>
          <w:fldChar w:fldCharType="end"/>
        </w:r>
      </w:hyperlink>
    </w:p>
    <w:p w14:paraId="3F9176AA"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73" w:history="1">
        <w:r w:rsidR="00687A23" w:rsidRPr="00A670C6">
          <w:rPr>
            <w:rStyle w:val="Hyperlink"/>
            <w:noProof/>
          </w:rPr>
          <w:t>2.8.5.</w:t>
        </w:r>
        <w:r w:rsidR="00687A23">
          <w:rPr>
            <w:rFonts w:asciiTheme="minorHAnsi" w:eastAsiaTheme="minorEastAsia" w:hAnsiTheme="minorHAnsi"/>
            <w:i w:val="0"/>
            <w:iCs w:val="0"/>
            <w:noProof/>
            <w:sz w:val="22"/>
            <w:lang w:eastAsia="et-EE"/>
          </w:rPr>
          <w:tab/>
        </w:r>
        <w:r w:rsidR="00687A23" w:rsidRPr="00A670C6">
          <w:rPr>
            <w:rStyle w:val="Hyperlink"/>
            <w:noProof/>
          </w:rPr>
          <w:t>Maaparandussüsteemide korrashoid</w:t>
        </w:r>
        <w:r w:rsidR="00687A23">
          <w:rPr>
            <w:noProof/>
            <w:webHidden/>
          </w:rPr>
          <w:tab/>
        </w:r>
        <w:r w:rsidR="00687A23">
          <w:rPr>
            <w:noProof/>
            <w:webHidden/>
          </w:rPr>
          <w:fldChar w:fldCharType="begin"/>
        </w:r>
        <w:r w:rsidR="00687A23">
          <w:rPr>
            <w:noProof/>
            <w:webHidden/>
          </w:rPr>
          <w:instrText xml:space="preserve"> PAGEREF _Toc479581073 \h </w:instrText>
        </w:r>
        <w:r w:rsidR="00687A23">
          <w:rPr>
            <w:noProof/>
            <w:webHidden/>
          </w:rPr>
        </w:r>
        <w:r w:rsidR="00687A23">
          <w:rPr>
            <w:noProof/>
            <w:webHidden/>
          </w:rPr>
          <w:fldChar w:fldCharType="separate"/>
        </w:r>
        <w:r w:rsidR="00687A23">
          <w:rPr>
            <w:noProof/>
            <w:webHidden/>
          </w:rPr>
          <w:t>31</w:t>
        </w:r>
        <w:r w:rsidR="00687A23">
          <w:rPr>
            <w:noProof/>
            <w:webHidden/>
          </w:rPr>
          <w:fldChar w:fldCharType="end"/>
        </w:r>
      </w:hyperlink>
    </w:p>
    <w:p w14:paraId="4A8229BB"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74" w:history="1">
        <w:r w:rsidR="00687A23" w:rsidRPr="00A670C6">
          <w:rPr>
            <w:rStyle w:val="Hyperlink"/>
            <w:noProof/>
          </w:rPr>
          <w:t>2.9.</w:t>
        </w:r>
        <w:r w:rsidR="00687A23">
          <w:rPr>
            <w:rFonts w:asciiTheme="minorHAnsi" w:eastAsiaTheme="minorEastAsia" w:hAnsiTheme="minorHAnsi"/>
            <w:smallCaps w:val="0"/>
            <w:noProof/>
            <w:sz w:val="22"/>
            <w:lang w:eastAsia="et-EE"/>
          </w:rPr>
          <w:tab/>
        </w:r>
        <w:r w:rsidR="00687A23" w:rsidRPr="00A670C6">
          <w:rPr>
            <w:rStyle w:val="Hyperlink"/>
            <w:noProof/>
          </w:rPr>
          <w:t>Riigikaitselised ehitised ja huvid</w:t>
        </w:r>
        <w:r w:rsidR="00687A23">
          <w:rPr>
            <w:noProof/>
            <w:webHidden/>
          </w:rPr>
          <w:tab/>
        </w:r>
        <w:r w:rsidR="00687A23">
          <w:rPr>
            <w:noProof/>
            <w:webHidden/>
          </w:rPr>
          <w:fldChar w:fldCharType="begin"/>
        </w:r>
        <w:r w:rsidR="00687A23">
          <w:rPr>
            <w:noProof/>
            <w:webHidden/>
          </w:rPr>
          <w:instrText xml:space="preserve"> PAGEREF _Toc479581074 \h </w:instrText>
        </w:r>
        <w:r w:rsidR="00687A23">
          <w:rPr>
            <w:noProof/>
            <w:webHidden/>
          </w:rPr>
        </w:r>
        <w:r w:rsidR="00687A23">
          <w:rPr>
            <w:noProof/>
            <w:webHidden/>
          </w:rPr>
          <w:fldChar w:fldCharType="separate"/>
        </w:r>
        <w:r w:rsidR="00687A23">
          <w:rPr>
            <w:noProof/>
            <w:webHidden/>
          </w:rPr>
          <w:t>31</w:t>
        </w:r>
        <w:r w:rsidR="00687A23">
          <w:rPr>
            <w:noProof/>
            <w:webHidden/>
          </w:rPr>
          <w:fldChar w:fldCharType="end"/>
        </w:r>
      </w:hyperlink>
    </w:p>
    <w:p w14:paraId="7E87B9D4"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75" w:history="1">
        <w:r w:rsidR="00687A23" w:rsidRPr="00A670C6">
          <w:rPr>
            <w:rStyle w:val="Hyperlink"/>
            <w:noProof/>
          </w:rPr>
          <w:t>2.10.</w:t>
        </w:r>
        <w:r w:rsidR="00687A23">
          <w:rPr>
            <w:rFonts w:asciiTheme="minorHAnsi" w:eastAsiaTheme="minorEastAsia" w:hAnsiTheme="minorHAnsi"/>
            <w:smallCaps w:val="0"/>
            <w:noProof/>
            <w:sz w:val="22"/>
            <w:lang w:eastAsia="et-EE"/>
          </w:rPr>
          <w:tab/>
        </w:r>
        <w:r w:rsidR="00687A23" w:rsidRPr="00A670C6">
          <w:rPr>
            <w:rStyle w:val="Hyperlink"/>
            <w:noProof/>
          </w:rPr>
          <w:t>Maavarad</w:t>
        </w:r>
        <w:r w:rsidR="00687A23">
          <w:rPr>
            <w:noProof/>
            <w:webHidden/>
          </w:rPr>
          <w:tab/>
        </w:r>
        <w:r w:rsidR="00687A23">
          <w:rPr>
            <w:noProof/>
            <w:webHidden/>
          </w:rPr>
          <w:fldChar w:fldCharType="begin"/>
        </w:r>
        <w:r w:rsidR="00687A23">
          <w:rPr>
            <w:noProof/>
            <w:webHidden/>
          </w:rPr>
          <w:instrText xml:space="preserve"> PAGEREF _Toc479581075 \h </w:instrText>
        </w:r>
        <w:r w:rsidR="00687A23">
          <w:rPr>
            <w:noProof/>
            <w:webHidden/>
          </w:rPr>
        </w:r>
        <w:r w:rsidR="00687A23">
          <w:rPr>
            <w:noProof/>
            <w:webHidden/>
          </w:rPr>
          <w:fldChar w:fldCharType="separate"/>
        </w:r>
        <w:r w:rsidR="00687A23">
          <w:rPr>
            <w:noProof/>
            <w:webHidden/>
          </w:rPr>
          <w:t>32</w:t>
        </w:r>
        <w:r w:rsidR="00687A23">
          <w:rPr>
            <w:noProof/>
            <w:webHidden/>
          </w:rPr>
          <w:fldChar w:fldCharType="end"/>
        </w:r>
      </w:hyperlink>
    </w:p>
    <w:p w14:paraId="37F1047C"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76" w:history="1">
        <w:r w:rsidR="00687A23" w:rsidRPr="00A670C6">
          <w:rPr>
            <w:rStyle w:val="Hyperlink"/>
            <w:noProof/>
          </w:rPr>
          <w:t>2.11.</w:t>
        </w:r>
        <w:r w:rsidR="00687A23">
          <w:rPr>
            <w:rFonts w:asciiTheme="minorHAnsi" w:eastAsiaTheme="minorEastAsia" w:hAnsiTheme="minorHAnsi"/>
            <w:smallCaps w:val="0"/>
            <w:noProof/>
            <w:sz w:val="22"/>
            <w:lang w:eastAsia="et-EE"/>
          </w:rPr>
          <w:tab/>
        </w:r>
        <w:r w:rsidR="00687A23" w:rsidRPr="00A670C6">
          <w:rPr>
            <w:rStyle w:val="Hyperlink"/>
            <w:noProof/>
          </w:rPr>
          <w:t>Hädaolukorra riskianalüüs ja Kanepi valla valmisolek hädaolukorraks</w:t>
        </w:r>
        <w:r w:rsidR="00687A23">
          <w:rPr>
            <w:noProof/>
            <w:webHidden/>
          </w:rPr>
          <w:tab/>
        </w:r>
        <w:r w:rsidR="00687A23">
          <w:rPr>
            <w:noProof/>
            <w:webHidden/>
          </w:rPr>
          <w:fldChar w:fldCharType="begin"/>
        </w:r>
        <w:r w:rsidR="00687A23">
          <w:rPr>
            <w:noProof/>
            <w:webHidden/>
          </w:rPr>
          <w:instrText xml:space="preserve"> PAGEREF _Toc479581076 \h </w:instrText>
        </w:r>
        <w:r w:rsidR="00687A23">
          <w:rPr>
            <w:noProof/>
            <w:webHidden/>
          </w:rPr>
        </w:r>
        <w:r w:rsidR="00687A23">
          <w:rPr>
            <w:noProof/>
            <w:webHidden/>
          </w:rPr>
          <w:fldChar w:fldCharType="separate"/>
        </w:r>
        <w:r w:rsidR="00687A23">
          <w:rPr>
            <w:noProof/>
            <w:webHidden/>
          </w:rPr>
          <w:t>32</w:t>
        </w:r>
        <w:r w:rsidR="00687A23">
          <w:rPr>
            <w:noProof/>
            <w:webHidden/>
          </w:rPr>
          <w:fldChar w:fldCharType="end"/>
        </w:r>
      </w:hyperlink>
    </w:p>
    <w:p w14:paraId="3445D64D"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77" w:history="1">
        <w:r w:rsidR="00687A23" w:rsidRPr="00A670C6">
          <w:rPr>
            <w:rStyle w:val="Hyperlink"/>
            <w:noProof/>
          </w:rPr>
          <w:t>2.12.</w:t>
        </w:r>
        <w:r w:rsidR="00687A23">
          <w:rPr>
            <w:rFonts w:asciiTheme="minorHAnsi" w:eastAsiaTheme="minorEastAsia" w:hAnsiTheme="minorHAnsi"/>
            <w:smallCaps w:val="0"/>
            <w:noProof/>
            <w:sz w:val="22"/>
            <w:lang w:eastAsia="et-EE"/>
          </w:rPr>
          <w:tab/>
        </w:r>
        <w:r w:rsidR="00687A23" w:rsidRPr="00A670C6">
          <w:rPr>
            <w:rStyle w:val="Hyperlink"/>
            <w:noProof/>
          </w:rPr>
          <w:t>Looduskaitse alused objektid</w:t>
        </w:r>
        <w:r w:rsidR="00687A23">
          <w:rPr>
            <w:noProof/>
            <w:webHidden/>
          </w:rPr>
          <w:tab/>
        </w:r>
        <w:r w:rsidR="00687A23">
          <w:rPr>
            <w:noProof/>
            <w:webHidden/>
          </w:rPr>
          <w:fldChar w:fldCharType="begin"/>
        </w:r>
        <w:r w:rsidR="00687A23">
          <w:rPr>
            <w:noProof/>
            <w:webHidden/>
          </w:rPr>
          <w:instrText xml:space="preserve"> PAGEREF _Toc479581077 \h </w:instrText>
        </w:r>
        <w:r w:rsidR="00687A23">
          <w:rPr>
            <w:noProof/>
            <w:webHidden/>
          </w:rPr>
        </w:r>
        <w:r w:rsidR="00687A23">
          <w:rPr>
            <w:noProof/>
            <w:webHidden/>
          </w:rPr>
          <w:fldChar w:fldCharType="separate"/>
        </w:r>
        <w:r w:rsidR="00687A23">
          <w:rPr>
            <w:noProof/>
            <w:webHidden/>
          </w:rPr>
          <w:t>33</w:t>
        </w:r>
        <w:r w:rsidR="00687A23">
          <w:rPr>
            <w:noProof/>
            <w:webHidden/>
          </w:rPr>
          <w:fldChar w:fldCharType="end"/>
        </w:r>
      </w:hyperlink>
    </w:p>
    <w:p w14:paraId="763B05DC"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78" w:history="1">
        <w:r w:rsidR="00687A23" w:rsidRPr="00A670C6">
          <w:rPr>
            <w:rStyle w:val="Hyperlink"/>
            <w:noProof/>
          </w:rPr>
          <w:t>3.</w:t>
        </w:r>
        <w:r w:rsidR="00687A23">
          <w:rPr>
            <w:rFonts w:asciiTheme="minorHAnsi" w:eastAsiaTheme="minorEastAsia" w:hAnsiTheme="minorHAnsi"/>
            <w:b w:val="0"/>
            <w:bCs w:val="0"/>
            <w:caps w:val="0"/>
            <w:noProof/>
            <w:sz w:val="22"/>
            <w:lang w:eastAsia="et-EE"/>
          </w:rPr>
          <w:tab/>
        </w:r>
        <w:r w:rsidR="00687A23" w:rsidRPr="00A670C6">
          <w:rPr>
            <w:rStyle w:val="Hyperlink"/>
            <w:noProof/>
          </w:rPr>
          <w:t>Kavandatav maakasutus</w:t>
        </w:r>
        <w:r w:rsidR="00687A23">
          <w:rPr>
            <w:noProof/>
            <w:webHidden/>
          </w:rPr>
          <w:tab/>
        </w:r>
        <w:r w:rsidR="00687A23">
          <w:rPr>
            <w:noProof/>
            <w:webHidden/>
          </w:rPr>
          <w:fldChar w:fldCharType="begin"/>
        </w:r>
        <w:r w:rsidR="00687A23">
          <w:rPr>
            <w:noProof/>
            <w:webHidden/>
          </w:rPr>
          <w:instrText xml:space="preserve"> PAGEREF _Toc479581078 \h </w:instrText>
        </w:r>
        <w:r w:rsidR="00687A23">
          <w:rPr>
            <w:noProof/>
            <w:webHidden/>
          </w:rPr>
        </w:r>
        <w:r w:rsidR="00687A23">
          <w:rPr>
            <w:noProof/>
            <w:webHidden/>
          </w:rPr>
          <w:fldChar w:fldCharType="separate"/>
        </w:r>
        <w:r w:rsidR="00687A23">
          <w:rPr>
            <w:noProof/>
            <w:webHidden/>
          </w:rPr>
          <w:t>35</w:t>
        </w:r>
        <w:r w:rsidR="00687A23">
          <w:rPr>
            <w:noProof/>
            <w:webHidden/>
          </w:rPr>
          <w:fldChar w:fldCharType="end"/>
        </w:r>
      </w:hyperlink>
    </w:p>
    <w:p w14:paraId="515CCA79"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79" w:history="1">
        <w:r w:rsidR="00687A23" w:rsidRPr="00A670C6">
          <w:rPr>
            <w:rStyle w:val="Hyperlink"/>
            <w:noProof/>
          </w:rPr>
          <w:t>3.1.</w:t>
        </w:r>
        <w:r w:rsidR="00687A23">
          <w:rPr>
            <w:rFonts w:asciiTheme="minorHAnsi" w:eastAsiaTheme="minorEastAsia" w:hAnsiTheme="minorHAnsi"/>
            <w:smallCaps w:val="0"/>
            <w:noProof/>
            <w:sz w:val="22"/>
            <w:lang w:eastAsia="et-EE"/>
          </w:rPr>
          <w:tab/>
        </w:r>
        <w:r w:rsidR="00687A23" w:rsidRPr="00A670C6">
          <w:rPr>
            <w:rStyle w:val="Hyperlink"/>
            <w:iCs/>
            <w:noProof/>
          </w:rPr>
          <w:t>Äri- ja teenindusettevõtte ning kaubanduse maa-ala (Ä)</w:t>
        </w:r>
        <w:r w:rsidR="00687A23">
          <w:rPr>
            <w:noProof/>
            <w:webHidden/>
          </w:rPr>
          <w:tab/>
        </w:r>
        <w:r w:rsidR="00687A23">
          <w:rPr>
            <w:noProof/>
            <w:webHidden/>
          </w:rPr>
          <w:fldChar w:fldCharType="begin"/>
        </w:r>
        <w:r w:rsidR="00687A23">
          <w:rPr>
            <w:noProof/>
            <w:webHidden/>
          </w:rPr>
          <w:instrText xml:space="preserve"> PAGEREF _Toc479581079 \h </w:instrText>
        </w:r>
        <w:r w:rsidR="00687A23">
          <w:rPr>
            <w:noProof/>
            <w:webHidden/>
          </w:rPr>
        </w:r>
        <w:r w:rsidR="00687A23">
          <w:rPr>
            <w:noProof/>
            <w:webHidden/>
          </w:rPr>
          <w:fldChar w:fldCharType="separate"/>
        </w:r>
        <w:r w:rsidR="00687A23">
          <w:rPr>
            <w:noProof/>
            <w:webHidden/>
          </w:rPr>
          <w:t>35</w:t>
        </w:r>
        <w:r w:rsidR="00687A23">
          <w:rPr>
            <w:noProof/>
            <w:webHidden/>
          </w:rPr>
          <w:fldChar w:fldCharType="end"/>
        </w:r>
      </w:hyperlink>
    </w:p>
    <w:p w14:paraId="6FD0600B"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0" w:history="1">
        <w:r w:rsidR="00687A23" w:rsidRPr="00A670C6">
          <w:rPr>
            <w:rStyle w:val="Hyperlink"/>
            <w:noProof/>
          </w:rPr>
          <w:t>3.2.</w:t>
        </w:r>
        <w:r w:rsidR="00687A23">
          <w:rPr>
            <w:rFonts w:asciiTheme="minorHAnsi" w:eastAsiaTheme="minorEastAsia" w:hAnsiTheme="minorHAnsi"/>
            <w:smallCaps w:val="0"/>
            <w:noProof/>
            <w:sz w:val="22"/>
            <w:lang w:eastAsia="et-EE"/>
          </w:rPr>
          <w:tab/>
        </w:r>
        <w:r w:rsidR="00687A23" w:rsidRPr="00A670C6">
          <w:rPr>
            <w:rStyle w:val="Hyperlink"/>
            <w:iCs/>
            <w:noProof/>
          </w:rPr>
          <w:t>Ühiskondliku hoone maa-ala (Ü)</w:t>
        </w:r>
        <w:r w:rsidR="00687A23">
          <w:rPr>
            <w:noProof/>
            <w:webHidden/>
          </w:rPr>
          <w:tab/>
        </w:r>
        <w:r w:rsidR="00687A23">
          <w:rPr>
            <w:noProof/>
            <w:webHidden/>
          </w:rPr>
          <w:fldChar w:fldCharType="begin"/>
        </w:r>
        <w:r w:rsidR="00687A23">
          <w:rPr>
            <w:noProof/>
            <w:webHidden/>
          </w:rPr>
          <w:instrText xml:space="preserve"> PAGEREF _Toc479581080 \h </w:instrText>
        </w:r>
        <w:r w:rsidR="00687A23">
          <w:rPr>
            <w:noProof/>
            <w:webHidden/>
          </w:rPr>
        </w:r>
        <w:r w:rsidR="00687A23">
          <w:rPr>
            <w:noProof/>
            <w:webHidden/>
          </w:rPr>
          <w:fldChar w:fldCharType="separate"/>
        </w:r>
        <w:r w:rsidR="00687A23">
          <w:rPr>
            <w:noProof/>
            <w:webHidden/>
          </w:rPr>
          <w:t>36</w:t>
        </w:r>
        <w:r w:rsidR="00687A23">
          <w:rPr>
            <w:noProof/>
            <w:webHidden/>
          </w:rPr>
          <w:fldChar w:fldCharType="end"/>
        </w:r>
      </w:hyperlink>
    </w:p>
    <w:p w14:paraId="280168E7"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1" w:history="1">
        <w:r w:rsidR="00687A23" w:rsidRPr="00A670C6">
          <w:rPr>
            <w:rStyle w:val="Hyperlink"/>
            <w:noProof/>
          </w:rPr>
          <w:t>3.3.</w:t>
        </w:r>
        <w:r w:rsidR="00687A23">
          <w:rPr>
            <w:rFonts w:asciiTheme="minorHAnsi" w:eastAsiaTheme="minorEastAsia" w:hAnsiTheme="minorHAnsi"/>
            <w:smallCaps w:val="0"/>
            <w:noProof/>
            <w:sz w:val="22"/>
            <w:lang w:eastAsia="et-EE"/>
          </w:rPr>
          <w:tab/>
        </w:r>
        <w:r w:rsidR="00687A23" w:rsidRPr="00A670C6">
          <w:rPr>
            <w:rStyle w:val="Hyperlink"/>
            <w:iCs/>
            <w:noProof/>
          </w:rPr>
          <w:t>Väikeelamu maa (EV)</w:t>
        </w:r>
        <w:r w:rsidR="00687A23">
          <w:rPr>
            <w:noProof/>
            <w:webHidden/>
          </w:rPr>
          <w:tab/>
        </w:r>
        <w:r w:rsidR="00687A23">
          <w:rPr>
            <w:noProof/>
            <w:webHidden/>
          </w:rPr>
          <w:fldChar w:fldCharType="begin"/>
        </w:r>
        <w:r w:rsidR="00687A23">
          <w:rPr>
            <w:noProof/>
            <w:webHidden/>
          </w:rPr>
          <w:instrText xml:space="preserve"> PAGEREF _Toc479581081 \h </w:instrText>
        </w:r>
        <w:r w:rsidR="00687A23">
          <w:rPr>
            <w:noProof/>
            <w:webHidden/>
          </w:rPr>
        </w:r>
        <w:r w:rsidR="00687A23">
          <w:rPr>
            <w:noProof/>
            <w:webHidden/>
          </w:rPr>
          <w:fldChar w:fldCharType="separate"/>
        </w:r>
        <w:r w:rsidR="00687A23">
          <w:rPr>
            <w:noProof/>
            <w:webHidden/>
          </w:rPr>
          <w:t>36</w:t>
        </w:r>
        <w:r w:rsidR="00687A23">
          <w:rPr>
            <w:noProof/>
            <w:webHidden/>
          </w:rPr>
          <w:fldChar w:fldCharType="end"/>
        </w:r>
      </w:hyperlink>
    </w:p>
    <w:p w14:paraId="592236C4"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82" w:history="1">
        <w:r w:rsidR="00687A23" w:rsidRPr="00A670C6">
          <w:rPr>
            <w:rStyle w:val="Hyperlink"/>
            <w:noProof/>
          </w:rPr>
          <w:t>3.3.1.</w:t>
        </w:r>
        <w:r w:rsidR="00687A23">
          <w:rPr>
            <w:rFonts w:asciiTheme="minorHAnsi" w:eastAsiaTheme="minorEastAsia" w:hAnsiTheme="minorHAnsi"/>
            <w:i w:val="0"/>
            <w:iCs w:val="0"/>
            <w:noProof/>
            <w:sz w:val="22"/>
            <w:lang w:eastAsia="et-EE"/>
          </w:rPr>
          <w:tab/>
        </w:r>
        <w:r w:rsidR="00687A23" w:rsidRPr="00A670C6">
          <w:rPr>
            <w:rStyle w:val="Hyperlink"/>
            <w:noProof/>
          </w:rPr>
          <w:t>Kompaktsed alad</w:t>
        </w:r>
        <w:r w:rsidR="00687A23">
          <w:rPr>
            <w:noProof/>
            <w:webHidden/>
          </w:rPr>
          <w:tab/>
        </w:r>
        <w:r w:rsidR="00687A23">
          <w:rPr>
            <w:noProof/>
            <w:webHidden/>
          </w:rPr>
          <w:fldChar w:fldCharType="begin"/>
        </w:r>
        <w:r w:rsidR="00687A23">
          <w:rPr>
            <w:noProof/>
            <w:webHidden/>
          </w:rPr>
          <w:instrText xml:space="preserve"> PAGEREF _Toc479581082 \h </w:instrText>
        </w:r>
        <w:r w:rsidR="00687A23">
          <w:rPr>
            <w:noProof/>
            <w:webHidden/>
          </w:rPr>
        </w:r>
        <w:r w:rsidR="00687A23">
          <w:rPr>
            <w:noProof/>
            <w:webHidden/>
          </w:rPr>
          <w:fldChar w:fldCharType="separate"/>
        </w:r>
        <w:r w:rsidR="00687A23">
          <w:rPr>
            <w:noProof/>
            <w:webHidden/>
          </w:rPr>
          <w:t>37</w:t>
        </w:r>
        <w:r w:rsidR="00687A23">
          <w:rPr>
            <w:noProof/>
            <w:webHidden/>
          </w:rPr>
          <w:fldChar w:fldCharType="end"/>
        </w:r>
      </w:hyperlink>
    </w:p>
    <w:p w14:paraId="109BD6AC"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83" w:history="1">
        <w:r w:rsidR="00687A23" w:rsidRPr="00A670C6">
          <w:rPr>
            <w:rStyle w:val="Hyperlink"/>
            <w:noProof/>
          </w:rPr>
          <w:t>3.3.2.</w:t>
        </w:r>
        <w:r w:rsidR="00687A23">
          <w:rPr>
            <w:rFonts w:asciiTheme="minorHAnsi" w:eastAsiaTheme="minorEastAsia" w:hAnsiTheme="minorHAnsi"/>
            <w:i w:val="0"/>
            <w:iCs w:val="0"/>
            <w:noProof/>
            <w:sz w:val="22"/>
            <w:lang w:eastAsia="et-EE"/>
          </w:rPr>
          <w:tab/>
        </w:r>
        <w:r w:rsidR="00687A23" w:rsidRPr="00A670C6">
          <w:rPr>
            <w:rStyle w:val="Hyperlink"/>
            <w:noProof/>
          </w:rPr>
          <w:t>Hajaasustatud piirkonnad</w:t>
        </w:r>
        <w:r w:rsidR="00687A23">
          <w:rPr>
            <w:noProof/>
            <w:webHidden/>
          </w:rPr>
          <w:tab/>
        </w:r>
        <w:r w:rsidR="00687A23">
          <w:rPr>
            <w:noProof/>
            <w:webHidden/>
          </w:rPr>
          <w:fldChar w:fldCharType="begin"/>
        </w:r>
        <w:r w:rsidR="00687A23">
          <w:rPr>
            <w:noProof/>
            <w:webHidden/>
          </w:rPr>
          <w:instrText xml:space="preserve"> PAGEREF _Toc479581083 \h </w:instrText>
        </w:r>
        <w:r w:rsidR="00687A23">
          <w:rPr>
            <w:noProof/>
            <w:webHidden/>
          </w:rPr>
        </w:r>
        <w:r w:rsidR="00687A23">
          <w:rPr>
            <w:noProof/>
            <w:webHidden/>
          </w:rPr>
          <w:fldChar w:fldCharType="separate"/>
        </w:r>
        <w:r w:rsidR="00687A23">
          <w:rPr>
            <w:noProof/>
            <w:webHidden/>
          </w:rPr>
          <w:t>38</w:t>
        </w:r>
        <w:r w:rsidR="00687A23">
          <w:rPr>
            <w:noProof/>
            <w:webHidden/>
          </w:rPr>
          <w:fldChar w:fldCharType="end"/>
        </w:r>
      </w:hyperlink>
    </w:p>
    <w:p w14:paraId="45873351"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4" w:history="1">
        <w:r w:rsidR="00687A23" w:rsidRPr="00A670C6">
          <w:rPr>
            <w:rStyle w:val="Hyperlink"/>
            <w:noProof/>
          </w:rPr>
          <w:t>3.4.</w:t>
        </w:r>
        <w:r w:rsidR="00687A23">
          <w:rPr>
            <w:rFonts w:asciiTheme="minorHAnsi" w:eastAsiaTheme="minorEastAsia" w:hAnsiTheme="minorHAnsi"/>
            <w:smallCaps w:val="0"/>
            <w:noProof/>
            <w:sz w:val="22"/>
            <w:lang w:eastAsia="et-EE"/>
          </w:rPr>
          <w:tab/>
        </w:r>
        <w:r w:rsidR="00687A23" w:rsidRPr="00A670C6">
          <w:rPr>
            <w:rStyle w:val="Hyperlink"/>
            <w:iCs/>
            <w:noProof/>
          </w:rPr>
          <w:t>Tehnoehitise maa (OT) ja jäätmekäitluse maa (oJ)</w:t>
        </w:r>
        <w:r w:rsidR="00687A23">
          <w:rPr>
            <w:noProof/>
            <w:webHidden/>
          </w:rPr>
          <w:tab/>
        </w:r>
        <w:r w:rsidR="00687A23">
          <w:rPr>
            <w:noProof/>
            <w:webHidden/>
          </w:rPr>
          <w:fldChar w:fldCharType="begin"/>
        </w:r>
        <w:r w:rsidR="00687A23">
          <w:rPr>
            <w:noProof/>
            <w:webHidden/>
          </w:rPr>
          <w:instrText xml:space="preserve"> PAGEREF _Toc479581084 \h </w:instrText>
        </w:r>
        <w:r w:rsidR="00687A23">
          <w:rPr>
            <w:noProof/>
            <w:webHidden/>
          </w:rPr>
        </w:r>
        <w:r w:rsidR="00687A23">
          <w:rPr>
            <w:noProof/>
            <w:webHidden/>
          </w:rPr>
          <w:fldChar w:fldCharType="separate"/>
        </w:r>
        <w:r w:rsidR="00687A23">
          <w:rPr>
            <w:noProof/>
            <w:webHidden/>
          </w:rPr>
          <w:t>41</w:t>
        </w:r>
        <w:r w:rsidR="00687A23">
          <w:rPr>
            <w:noProof/>
            <w:webHidden/>
          </w:rPr>
          <w:fldChar w:fldCharType="end"/>
        </w:r>
      </w:hyperlink>
    </w:p>
    <w:p w14:paraId="6EC8720E"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5" w:history="1">
        <w:r w:rsidR="00687A23" w:rsidRPr="00A670C6">
          <w:rPr>
            <w:rStyle w:val="Hyperlink"/>
            <w:noProof/>
          </w:rPr>
          <w:t>3.5.</w:t>
        </w:r>
        <w:r w:rsidR="00687A23">
          <w:rPr>
            <w:rFonts w:asciiTheme="minorHAnsi" w:eastAsiaTheme="minorEastAsia" w:hAnsiTheme="minorHAnsi"/>
            <w:smallCaps w:val="0"/>
            <w:noProof/>
            <w:sz w:val="22"/>
            <w:lang w:eastAsia="et-EE"/>
          </w:rPr>
          <w:tab/>
        </w:r>
        <w:r w:rsidR="00687A23" w:rsidRPr="00A670C6">
          <w:rPr>
            <w:rStyle w:val="Hyperlink"/>
            <w:iCs/>
            <w:noProof/>
          </w:rPr>
          <w:t>Mäetööstusmaa (TM)</w:t>
        </w:r>
        <w:r w:rsidR="00687A23">
          <w:rPr>
            <w:noProof/>
            <w:webHidden/>
          </w:rPr>
          <w:tab/>
        </w:r>
        <w:r w:rsidR="00687A23">
          <w:rPr>
            <w:noProof/>
            <w:webHidden/>
          </w:rPr>
          <w:fldChar w:fldCharType="begin"/>
        </w:r>
        <w:r w:rsidR="00687A23">
          <w:rPr>
            <w:noProof/>
            <w:webHidden/>
          </w:rPr>
          <w:instrText xml:space="preserve"> PAGEREF _Toc479581085 \h </w:instrText>
        </w:r>
        <w:r w:rsidR="00687A23">
          <w:rPr>
            <w:noProof/>
            <w:webHidden/>
          </w:rPr>
        </w:r>
        <w:r w:rsidR="00687A23">
          <w:rPr>
            <w:noProof/>
            <w:webHidden/>
          </w:rPr>
          <w:fldChar w:fldCharType="separate"/>
        </w:r>
        <w:r w:rsidR="00687A23">
          <w:rPr>
            <w:noProof/>
            <w:webHidden/>
          </w:rPr>
          <w:t>42</w:t>
        </w:r>
        <w:r w:rsidR="00687A23">
          <w:rPr>
            <w:noProof/>
            <w:webHidden/>
          </w:rPr>
          <w:fldChar w:fldCharType="end"/>
        </w:r>
      </w:hyperlink>
    </w:p>
    <w:p w14:paraId="1ACC75CE"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6" w:history="1">
        <w:r w:rsidR="00687A23" w:rsidRPr="00A670C6">
          <w:rPr>
            <w:rStyle w:val="Hyperlink"/>
            <w:noProof/>
          </w:rPr>
          <w:t>3.6.</w:t>
        </w:r>
        <w:r w:rsidR="00687A23">
          <w:rPr>
            <w:rFonts w:asciiTheme="minorHAnsi" w:eastAsiaTheme="minorEastAsia" w:hAnsiTheme="minorHAnsi"/>
            <w:smallCaps w:val="0"/>
            <w:noProof/>
            <w:sz w:val="22"/>
            <w:lang w:eastAsia="et-EE"/>
          </w:rPr>
          <w:tab/>
        </w:r>
        <w:r w:rsidR="00687A23" w:rsidRPr="00A670C6">
          <w:rPr>
            <w:rStyle w:val="Hyperlink"/>
            <w:iCs/>
            <w:noProof/>
          </w:rPr>
          <w:t>Tootmismaa (T)</w:t>
        </w:r>
        <w:r w:rsidR="00687A23">
          <w:rPr>
            <w:noProof/>
            <w:webHidden/>
          </w:rPr>
          <w:tab/>
        </w:r>
        <w:r w:rsidR="00687A23">
          <w:rPr>
            <w:noProof/>
            <w:webHidden/>
          </w:rPr>
          <w:fldChar w:fldCharType="begin"/>
        </w:r>
        <w:r w:rsidR="00687A23">
          <w:rPr>
            <w:noProof/>
            <w:webHidden/>
          </w:rPr>
          <w:instrText xml:space="preserve"> PAGEREF _Toc479581086 \h </w:instrText>
        </w:r>
        <w:r w:rsidR="00687A23">
          <w:rPr>
            <w:noProof/>
            <w:webHidden/>
          </w:rPr>
        </w:r>
        <w:r w:rsidR="00687A23">
          <w:rPr>
            <w:noProof/>
            <w:webHidden/>
          </w:rPr>
          <w:fldChar w:fldCharType="separate"/>
        </w:r>
        <w:r w:rsidR="00687A23">
          <w:rPr>
            <w:noProof/>
            <w:webHidden/>
          </w:rPr>
          <w:t>43</w:t>
        </w:r>
        <w:r w:rsidR="00687A23">
          <w:rPr>
            <w:noProof/>
            <w:webHidden/>
          </w:rPr>
          <w:fldChar w:fldCharType="end"/>
        </w:r>
      </w:hyperlink>
    </w:p>
    <w:p w14:paraId="30D016E9"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7" w:history="1">
        <w:r w:rsidR="00687A23" w:rsidRPr="00A670C6">
          <w:rPr>
            <w:rStyle w:val="Hyperlink"/>
            <w:noProof/>
          </w:rPr>
          <w:t>3.7.</w:t>
        </w:r>
        <w:r w:rsidR="00687A23">
          <w:rPr>
            <w:rFonts w:asciiTheme="minorHAnsi" w:eastAsiaTheme="minorEastAsia" w:hAnsiTheme="minorHAnsi"/>
            <w:smallCaps w:val="0"/>
            <w:noProof/>
            <w:sz w:val="22"/>
            <w:lang w:eastAsia="et-EE"/>
          </w:rPr>
          <w:tab/>
        </w:r>
        <w:r w:rsidR="00687A23" w:rsidRPr="00A670C6">
          <w:rPr>
            <w:rStyle w:val="Hyperlink"/>
            <w:iCs/>
            <w:noProof/>
          </w:rPr>
          <w:t>Puhke- ja virgestusmaa (PV)</w:t>
        </w:r>
        <w:r w:rsidR="00687A23">
          <w:rPr>
            <w:noProof/>
            <w:webHidden/>
          </w:rPr>
          <w:tab/>
        </w:r>
        <w:r w:rsidR="00687A23">
          <w:rPr>
            <w:noProof/>
            <w:webHidden/>
          </w:rPr>
          <w:fldChar w:fldCharType="begin"/>
        </w:r>
        <w:r w:rsidR="00687A23">
          <w:rPr>
            <w:noProof/>
            <w:webHidden/>
          </w:rPr>
          <w:instrText xml:space="preserve"> PAGEREF _Toc479581087 \h </w:instrText>
        </w:r>
        <w:r w:rsidR="00687A23">
          <w:rPr>
            <w:noProof/>
            <w:webHidden/>
          </w:rPr>
        </w:r>
        <w:r w:rsidR="00687A23">
          <w:rPr>
            <w:noProof/>
            <w:webHidden/>
          </w:rPr>
          <w:fldChar w:fldCharType="separate"/>
        </w:r>
        <w:r w:rsidR="00687A23">
          <w:rPr>
            <w:noProof/>
            <w:webHidden/>
          </w:rPr>
          <w:t>44</w:t>
        </w:r>
        <w:r w:rsidR="00687A23">
          <w:rPr>
            <w:noProof/>
            <w:webHidden/>
          </w:rPr>
          <w:fldChar w:fldCharType="end"/>
        </w:r>
      </w:hyperlink>
    </w:p>
    <w:p w14:paraId="3A0BAF87"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8" w:history="1">
        <w:r w:rsidR="00687A23" w:rsidRPr="00A670C6">
          <w:rPr>
            <w:rStyle w:val="Hyperlink"/>
            <w:noProof/>
          </w:rPr>
          <w:t>3.8.</w:t>
        </w:r>
        <w:r w:rsidR="00687A23">
          <w:rPr>
            <w:rFonts w:asciiTheme="minorHAnsi" w:eastAsiaTheme="minorEastAsia" w:hAnsiTheme="minorHAnsi"/>
            <w:smallCaps w:val="0"/>
            <w:noProof/>
            <w:sz w:val="22"/>
            <w:lang w:eastAsia="et-EE"/>
          </w:rPr>
          <w:tab/>
        </w:r>
        <w:r w:rsidR="00687A23" w:rsidRPr="00A670C6">
          <w:rPr>
            <w:rStyle w:val="Hyperlink"/>
            <w:iCs/>
            <w:noProof/>
          </w:rPr>
          <w:t>Supelranna maa (PR) ja supluskohad</w:t>
        </w:r>
        <w:r w:rsidR="00687A23">
          <w:rPr>
            <w:noProof/>
            <w:webHidden/>
          </w:rPr>
          <w:tab/>
        </w:r>
        <w:r w:rsidR="00687A23">
          <w:rPr>
            <w:noProof/>
            <w:webHidden/>
          </w:rPr>
          <w:fldChar w:fldCharType="begin"/>
        </w:r>
        <w:r w:rsidR="00687A23">
          <w:rPr>
            <w:noProof/>
            <w:webHidden/>
          </w:rPr>
          <w:instrText xml:space="preserve"> PAGEREF _Toc479581088 \h </w:instrText>
        </w:r>
        <w:r w:rsidR="00687A23">
          <w:rPr>
            <w:noProof/>
            <w:webHidden/>
          </w:rPr>
        </w:r>
        <w:r w:rsidR="00687A23">
          <w:rPr>
            <w:noProof/>
            <w:webHidden/>
          </w:rPr>
          <w:fldChar w:fldCharType="separate"/>
        </w:r>
        <w:r w:rsidR="00687A23">
          <w:rPr>
            <w:noProof/>
            <w:webHidden/>
          </w:rPr>
          <w:t>45</w:t>
        </w:r>
        <w:r w:rsidR="00687A23">
          <w:rPr>
            <w:noProof/>
            <w:webHidden/>
          </w:rPr>
          <w:fldChar w:fldCharType="end"/>
        </w:r>
      </w:hyperlink>
    </w:p>
    <w:p w14:paraId="6D59A170"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89" w:history="1">
        <w:r w:rsidR="00687A23" w:rsidRPr="00A670C6">
          <w:rPr>
            <w:rStyle w:val="Hyperlink"/>
            <w:noProof/>
          </w:rPr>
          <w:t>3.9.</w:t>
        </w:r>
        <w:r w:rsidR="00687A23">
          <w:rPr>
            <w:rFonts w:asciiTheme="minorHAnsi" w:eastAsiaTheme="minorEastAsia" w:hAnsiTheme="minorHAnsi"/>
            <w:smallCaps w:val="0"/>
            <w:noProof/>
            <w:sz w:val="22"/>
            <w:lang w:eastAsia="et-EE"/>
          </w:rPr>
          <w:tab/>
        </w:r>
        <w:r w:rsidR="00687A23" w:rsidRPr="00A670C6">
          <w:rPr>
            <w:rStyle w:val="Hyperlink"/>
            <w:iCs/>
            <w:noProof/>
          </w:rPr>
          <w:t>Looduslik maa (HL) ja Kaitsehaljastuse maa (HK)</w:t>
        </w:r>
        <w:r w:rsidR="00687A23">
          <w:rPr>
            <w:noProof/>
            <w:webHidden/>
          </w:rPr>
          <w:tab/>
        </w:r>
        <w:r w:rsidR="00687A23">
          <w:rPr>
            <w:noProof/>
            <w:webHidden/>
          </w:rPr>
          <w:fldChar w:fldCharType="begin"/>
        </w:r>
        <w:r w:rsidR="00687A23">
          <w:rPr>
            <w:noProof/>
            <w:webHidden/>
          </w:rPr>
          <w:instrText xml:space="preserve"> PAGEREF _Toc479581089 \h </w:instrText>
        </w:r>
        <w:r w:rsidR="00687A23">
          <w:rPr>
            <w:noProof/>
            <w:webHidden/>
          </w:rPr>
        </w:r>
        <w:r w:rsidR="00687A23">
          <w:rPr>
            <w:noProof/>
            <w:webHidden/>
          </w:rPr>
          <w:fldChar w:fldCharType="separate"/>
        </w:r>
        <w:r w:rsidR="00687A23">
          <w:rPr>
            <w:noProof/>
            <w:webHidden/>
          </w:rPr>
          <w:t>45</w:t>
        </w:r>
        <w:r w:rsidR="00687A23">
          <w:rPr>
            <w:noProof/>
            <w:webHidden/>
          </w:rPr>
          <w:fldChar w:fldCharType="end"/>
        </w:r>
      </w:hyperlink>
    </w:p>
    <w:p w14:paraId="229325E6"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90" w:history="1">
        <w:r w:rsidR="00687A23" w:rsidRPr="00A670C6">
          <w:rPr>
            <w:rStyle w:val="Hyperlink"/>
            <w:noProof/>
          </w:rPr>
          <w:t>3.10.</w:t>
        </w:r>
        <w:r w:rsidR="00687A23">
          <w:rPr>
            <w:rFonts w:asciiTheme="minorHAnsi" w:eastAsiaTheme="minorEastAsia" w:hAnsiTheme="minorHAnsi"/>
            <w:smallCaps w:val="0"/>
            <w:noProof/>
            <w:sz w:val="22"/>
            <w:lang w:eastAsia="et-EE"/>
          </w:rPr>
          <w:tab/>
        </w:r>
        <w:r w:rsidR="00687A23" w:rsidRPr="00A670C6">
          <w:rPr>
            <w:rStyle w:val="Hyperlink"/>
            <w:iCs/>
            <w:noProof/>
          </w:rPr>
          <w:t>Veekogu (V)</w:t>
        </w:r>
        <w:r w:rsidR="00687A23">
          <w:rPr>
            <w:noProof/>
            <w:webHidden/>
          </w:rPr>
          <w:tab/>
        </w:r>
        <w:r w:rsidR="00687A23">
          <w:rPr>
            <w:noProof/>
            <w:webHidden/>
          </w:rPr>
          <w:fldChar w:fldCharType="begin"/>
        </w:r>
        <w:r w:rsidR="00687A23">
          <w:rPr>
            <w:noProof/>
            <w:webHidden/>
          </w:rPr>
          <w:instrText xml:space="preserve"> PAGEREF _Toc479581090 \h </w:instrText>
        </w:r>
        <w:r w:rsidR="00687A23">
          <w:rPr>
            <w:noProof/>
            <w:webHidden/>
          </w:rPr>
        </w:r>
        <w:r w:rsidR="00687A23">
          <w:rPr>
            <w:noProof/>
            <w:webHidden/>
          </w:rPr>
          <w:fldChar w:fldCharType="separate"/>
        </w:r>
        <w:r w:rsidR="00687A23">
          <w:rPr>
            <w:noProof/>
            <w:webHidden/>
          </w:rPr>
          <w:t>46</w:t>
        </w:r>
        <w:r w:rsidR="00687A23">
          <w:rPr>
            <w:noProof/>
            <w:webHidden/>
          </w:rPr>
          <w:fldChar w:fldCharType="end"/>
        </w:r>
      </w:hyperlink>
    </w:p>
    <w:p w14:paraId="0221A4BA" w14:textId="77777777" w:rsidR="00687A23" w:rsidRDefault="00CE31DB">
      <w:pPr>
        <w:pStyle w:val="TOC3"/>
        <w:tabs>
          <w:tab w:val="left" w:pos="1400"/>
          <w:tab w:val="right" w:leader="dot" w:pos="8493"/>
        </w:tabs>
        <w:rPr>
          <w:rFonts w:asciiTheme="minorHAnsi" w:eastAsiaTheme="minorEastAsia" w:hAnsiTheme="minorHAnsi"/>
          <w:i w:val="0"/>
          <w:iCs w:val="0"/>
          <w:noProof/>
          <w:sz w:val="22"/>
          <w:lang w:eastAsia="et-EE"/>
        </w:rPr>
      </w:pPr>
      <w:hyperlink w:anchor="_Toc479581091" w:history="1">
        <w:r w:rsidR="00687A23" w:rsidRPr="00A670C6">
          <w:rPr>
            <w:rStyle w:val="Hyperlink"/>
            <w:noProof/>
          </w:rPr>
          <w:t>3.10.1.</w:t>
        </w:r>
        <w:r w:rsidR="00687A23">
          <w:rPr>
            <w:rFonts w:asciiTheme="minorHAnsi" w:eastAsiaTheme="minorEastAsia" w:hAnsiTheme="minorHAnsi"/>
            <w:i w:val="0"/>
            <w:iCs w:val="0"/>
            <w:noProof/>
            <w:sz w:val="22"/>
            <w:lang w:eastAsia="et-EE"/>
          </w:rPr>
          <w:tab/>
        </w:r>
        <w:r w:rsidR="00687A23" w:rsidRPr="00A670C6">
          <w:rPr>
            <w:rStyle w:val="Hyperlink"/>
            <w:noProof/>
          </w:rPr>
          <w:t>Ehituskeeluvööndi vähendamine</w:t>
        </w:r>
        <w:r w:rsidR="00687A23">
          <w:rPr>
            <w:noProof/>
            <w:webHidden/>
          </w:rPr>
          <w:tab/>
        </w:r>
        <w:r w:rsidR="00687A23">
          <w:rPr>
            <w:noProof/>
            <w:webHidden/>
          </w:rPr>
          <w:fldChar w:fldCharType="begin"/>
        </w:r>
        <w:r w:rsidR="00687A23">
          <w:rPr>
            <w:noProof/>
            <w:webHidden/>
          </w:rPr>
          <w:instrText xml:space="preserve"> PAGEREF _Toc479581091 \h </w:instrText>
        </w:r>
        <w:r w:rsidR="00687A23">
          <w:rPr>
            <w:noProof/>
            <w:webHidden/>
          </w:rPr>
        </w:r>
        <w:r w:rsidR="00687A23">
          <w:rPr>
            <w:noProof/>
            <w:webHidden/>
          </w:rPr>
          <w:fldChar w:fldCharType="separate"/>
        </w:r>
        <w:r w:rsidR="00687A23">
          <w:rPr>
            <w:noProof/>
            <w:webHidden/>
          </w:rPr>
          <w:t>46</w:t>
        </w:r>
        <w:r w:rsidR="00687A23">
          <w:rPr>
            <w:noProof/>
            <w:webHidden/>
          </w:rPr>
          <w:fldChar w:fldCharType="end"/>
        </w:r>
      </w:hyperlink>
    </w:p>
    <w:p w14:paraId="5FB92193"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92" w:history="1">
        <w:r w:rsidR="00687A23" w:rsidRPr="00A670C6">
          <w:rPr>
            <w:rStyle w:val="Hyperlink"/>
            <w:noProof/>
          </w:rPr>
          <w:t>3.11.</w:t>
        </w:r>
        <w:r w:rsidR="00687A23">
          <w:rPr>
            <w:rFonts w:asciiTheme="minorHAnsi" w:eastAsiaTheme="minorEastAsia" w:hAnsiTheme="minorHAnsi"/>
            <w:smallCaps w:val="0"/>
            <w:noProof/>
            <w:sz w:val="22"/>
            <w:lang w:eastAsia="et-EE"/>
          </w:rPr>
          <w:tab/>
        </w:r>
        <w:r w:rsidR="00687A23" w:rsidRPr="00A670C6">
          <w:rPr>
            <w:rStyle w:val="Hyperlink"/>
            <w:iCs/>
            <w:noProof/>
          </w:rPr>
          <w:t>Põllu- ja metsamaa (MP ja MM)</w:t>
        </w:r>
        <w:r w:rsidR="00687A23">
          <w:rPr>
            <w:noProof/>
            <w:webHidden/>
          </w:rPr>
          <w:tab/>
        </w:r>
        <w:r w:rsidR="00687A23">
          <w:rPr>
            <w:noProof/>
            <w:webHidden/>
          </w:rPr>
          <w:fldChar w:fldCharType="begin"/>
        </w:r>
        <w:r w:rsidR="00687A23">
          <w:rPr>
            <w:noProof/>
            <w:webHidden/>
          </w:rPr>
          <w:instrText xml:space="preserve"> PAGEREF _Toc479581092 \h </w:instrText>
        </w:r>
        <w:r w:rsidR="00687A23">
          <w:rPr>
            <w:noProof/>
            <w:webHidden/>
          </w:rPr>
        </w:r>
        <w:r w:rsidR="00687A23">
          <w:rPr>
            <w:noProof/>
            <w:webHidden/>
          </w:rPr>
          <w:fldChar w:fldCharType="separate"/>
        </w:r>
        <w:r w:rsidR="00687A23">
          <w:rPr>
            <w:noProof/>
            <w:webHidden/>
          </w:rPr>
          <w:t>48</w:t>
        </w:r>
        <w:r w:rsidR="00687A23">
          <w:rPr>
            <w:noProof/>
            <w:webHidden/>
          </w:rPr>
          <w:fldChar w:fldCharType="end"/>
        </w:r>
      </w:hyperlink>
    </w:p>
    <w:p w14:paraId="5C49F279" w14:textId="77777777" w:rsidR="00687A23" w:rsidRDefault="00CE31DB">
      <w:pPr>
        <w:pStyle w:val="TOC2"/>
        <w:tabs>
          <w:tab w:val="left" w:pos="1000"/>
          <w:tab w:val="right" w:leader="dot" w:pos="8493"/>
        </w:tabs>
        <w:rPr>
          <w:rFonts w:asciiTheme="minorHAnsi" w:eastAsiaTheme="minorEastAsia" w:hAnsiTheme="minorHAnsi"/>
          <w:smallCaps w:val="0"/>
          <w:noProof/>
          <w:sz w:val="22"/>
          <w:lang w:eastAsia="et-EE"/>
        </w:rPr>
      </w:pPr>
      <w:hyperlink w:anchor="_Toc479581093" w:history="1">
        <w:r w:rsidR="00687A23" w:rsidRPr="00A670C6">
          <w:rPr>
            <w:rStyle w:val="Hyperlink"/>
            <w:noProof/>
          </w:rPr>
          <w:t>3.12.</w:t>
        </w:r>
        <w:r w:rsidR="00687A23">
          <w:rPr>
            <w:rFonts w:asciiTheme="minorHAnsi" w:eastAsiaTheme="minorEastAsia" w:hAnsiTheme="minorHAnsi"/>
            <w:smallCaps w:val="0"/>
            <w:noProof/>
            <w:sz w:val="22"/>
            <w:lang w:eastAsia="et-EE"/>
          </w:rPr>
          <w:tab/>
        </w:r>
        <w:r w:rsidR="00687A23" w:rsidRPr="00A670C6">
          <w:rPr>
            <w:rStyle w:val="Hyperlink"/>
            <w:iCs/>
            <w:noProof/>
          </w:rPr>
          <w:t>Kalmistumaa (S)</w:t>
        </w:r>
        <w:r w:rsidR="00687A23">
          <w:rPr>
            <w:noProof/>
            <w:webHidden/>
          </w:rPr>
          <w:tab/>
        </w:r>
        <w:r w:rsidR="00687A23">
          <w:rPr>
            <w:noProof/>
            <w:webHidden/>
          </w:rPr>
          <w:fldChar w:fldCharType="begin"/>
        </w:r>
        <w:r w:rsidR="00687A23">
          <w:rPr>
            <w:noProof/>
            <w:webHidden/>
          </w:rPr>
          <w:instrText xml:space="preserve"> PAGEREF _Toc479581093 \h </w:instrText>
        </w:r>
        <w:r w:rsidR="00687A23">
          <w:rPr>
            <w:noProof/>
            <w:webHidden/>
          </w:rPr>
        </w:r>
        <w:r w:rsidR="00687A23">
          <w:rPr>
            <w:noProof/>
            <w:webHidden/>
          </w:rPr>
          <w:fldChar w:fldCharType="separate"/>
        </w:r>
        <w:r w:rsidR="00687A23">
          <w:rPr>
            <w:noProof/>
            <w:webHidden/>
          </w:rPr>
          <w:t>49</w:t>
        </w:r>
        <w:r w:rsidR="00687A23">
          <w:rPr>
            <w:noProof/>
            <w:webHidden/>
          </w:rPr>
          <w:fldChar w:fldCharType="end"/>
        </w:r>
      </w:hyperlink>
    </w:p>
    <w:p w14:paraId="1BE7F648"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94" w:history="1">
        <w:r w:rsidR="00687A23" w:rsidRPr="00A670C6">
          <w:rPr>
            <w:rStyle w:val="Hyperlink"/>
            <w:noProof/>
          </w:rPr>
          <w:t>4.</w:t>
        </w:r>
        <w:r w:rsidR="00687A23">
          <w:rPr>
            <w:rFonts w:asciiTheme="minorHAnsi" w:eastAsiaTheme="minorEastAsia" w:hAnsiTheme="minorHAnsi"/>
            <w:b w:val="0"/>
            <w:bCs w:val="0"/>
            <w:caps w:val="0"/>
            <w:noProof/>
            <w:sz w:val="22"/>
            <w:lang w:eastAsia="et-EE"/>
          </w:rPr>
          <w:tab/>
        </w:r>
        <w:r w:rsidR="00687A23" w:rsidRPr="00A670C6">
          <w:rPr>
            <w:rStyle w:val="Hyperlink"/>
            <w:noProof/>
          </w:rPr>
          <w:t>Keskkonnamõju strateegilise hindamise tulemustega arvestamine</w:t>
        </w:r>
        <w:r w:rsidR="00687A23">
          <w:rPr>
            <w:noProof/>
            <w:webHidden/>
          </w:rPr>
          <w:tab/>
        </w:r>
        <w:r w:rsidR="00687A23">
          <w:rPr>
            <w:noProof/>
            <w:webHidden/>
          </w:rPr>
          <w:fldChar w:fldCharType="begin"/>
        </w:r>
        <w:r w:rsidR="00687A23">
          <w:rPr>
            <w:noProof/>
            <w:webHidden/>
          </w:rPr>
          <w:instrText xml:space="preserve"> PAGEREF _Toc479581094 \h </w:instrText>
        </w:r>
        <w:r w:rsidR="00687A23">
          <w:rPr>
            <w:noProof/>
            <w:webHidden/>
          </w:rPr>
        </w:r>
        <w:r w:rsidR="00687A23">
          <w:rPr>
            <w:noProof/>
            <w:webHidden/>
          </w:rPr>
          <w:fldChar w:fldCharType="separate"/>
        </w:r>
        <w:r w:rsidR="00687A23">
          <w:rPr>
            <w:noProof/>
            <w:webHidden/>
          </w:rPr>
          <w:t>50</w:t>
        </w:r>
        <w:r w:rsidR="00687A23">
          <w:rPr>
            <w:noProof/>
            <w:webHidden/>
          </w:rPr>
          <w:fldChar w:fldCharType="end"/>
        </w:r>
      </w:hyperlink>
    </w:p>
    <w:p w14:paraId="2CDFF855"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95" w:history="1">
        <w:r w:rsidR="00687A23" w:rsidRPr="00A670C6">
          <w:rPr>
            <w:rStyle w:val="Hyperlink"/>
            <w:noProof/>
          </w:rPr>
          <w:t>5.</w:t>
        </w:r>
        <w:r w:rsidR="00687A23">
          <w:rPr>
            <w:rFonts w:asciiTheme="minorHAnsi" w:eastAsiaTheme="minorEastAsia" w:hAnsiTheme="minorHAnsi"/>
            <w:b w:val="0"/>
            <w:bCs w:val="0"/>
            <w:caps w:val="0"/>
            <w:noProof/>
            <w:sz w:val="22"/>
            <w:lang w:eastAsia="et-EE"/>
          </w:rPr>
          <w:tab/>
        </w:r>
        <w:r w:rsidR="00687A23" w:rsidRPr="00A670C6">
          <w:rPr>
            <w:rStyle w:val="Hyperlink"/>
            <w:noProof/>
          </w:rPr>
          <w:t>Planeeringu elluviimine</w:t>
        </w:r>
        <w:r w:rsidR="00687A23">
          <w:rPr>
            <w:noProof/>
            <w:webHidden/>
          </w:rPr>
          <w:tab/>
        </w:r>
        <w:r w:rsidR="00687A23">
          <w:rPr>
            <w:noProof/>
            <w:webHidden/>
          </w:rPr>
          <w:fldChar w:fldCharType="begin"/>
        </w:r>
        <w:r w:rsidR="00687A23">
          <w:rPr>
            <w:noProof/>
            <w:webHidden/>
          </w:rPr>
          <w:instrText xml:space="preserve"> PAGEREF _Toc479581095 \h </w:instrText>
        </w:r>
        <w:r w:rsidR="00687A23">
          <w:rPr>
            <w:noProof/>
            <w:webHidden/>
          </w:rPr>
        </w:r>
        <w:r w:rsidR="00687A23">
          <w:rPr>
            <w:noProof/>
            <w:webHidden/>
          </w:rPr>
          <w:fldChar w:fldCharType="separate"/>
        </w:r>
        <w:r w:rsidR="00687A23">
          <w:rPr>
            <w:noProof/>
            <w:webHidden/>
          </w:rPr>
          <w:t>50</w:t>
        </w:r>
        <w:r w:rsidR="00687A23">
          <w:rPr>
            <w:noProof/>
            <w:webHidden/>
          </w:rPr>
          <w:fldChar w:fldCharType="end"/>
        </w:r>
      </w:hyperlink>
    </w:p>
    <w:p w14:paraId="274695FE"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96" w:history="1">
        <w:r w:rsidR="00687A23" w:rsidRPr="00A670C6">
          <w:rPr>
            <w:rStyle w:val="Hyperlink"/>
            <w:noProof/>
          </w:rPr>
          <w:t>6.</w:t>
        </w:r>
        <w:r w:rsidR="00687A23">
          <w:rPr>
            <w:rFonts w:asciiTheme="minorHAnsi" w:eastAsiaTheme="minorEastAsia" w:hAnsiTheme="minorHAnsi"/>
            <w:b w:val="0"/>
            <w:bCs w:val="0"/>
            <w:caps w:val="0"/>
            <w:noProof/>
            <w:sz w:val="22"/>
            <w:lang w:eastAsia="et-EE"/>
          </w:rPr>
          <w:tab/>
        </w:r>
        <w:r w:rsidR="00687A23" w:rsidRPr="00A670C6">
          <w:rPr>
            <w:rStyle w:val="Hyperlink"/>
            <w:noProof/>
          </w:rPr>
          <w:t>Kasutatud mõisted</w:t>
        </w:r>
        <w:r w:rsidR="00687A23">
          <w:rPr>
            <w:noProof/>
            <w:webHidden/>
          </w:rPr>
          <w:tab/>
        </w:r>
        <w:r w:rsidR="00687A23">
          <w:rPr>
            <w:noProof/>
            <w:webHidden/>
          </w:rPr>
          <w:fldChar w:fldCharType="begin"/>
        </w:r>
        <w:r w:rsidR="00687A23">
          <w:rPr>
            <w:noProof/>
            <w:webHidden/>
          </w:rPr>
          <w:instrText xml:space="preserve"> PAGEREF _Toc479581096 \h </w:instrText>
        </w:r>
        <w:r w:rsidR="00687A23">
          <w:rPr>
            <w:noProof/>
            <w:webHidden/>
          </w:rPr>
        </w:r>
        <w:r w:rsidR="00687A23">
          <w:rPr>
            <w:noProof/>
            <w:webHidden/>
          </w:rPr>
          <w:fldChar w:fldCharType="separate"/>
        </w:r>
        <w:r w:rsidR="00687A23">
          <w:rPr>
            <w:noProof/>
            <w:webHidden/>
          </w:rPr>
          <w:t>50</w:t>
        </w:r>
        <w:r w:rsidR="00687A23">
          <w:rPr>
            <w:noProof/>
            <w:webHidden/>
          </w:rPr>
          <w:fldChar w:fldCharType="end"/>
        </w:r>
      </w:hyperlink>
    </w:p>
    <w:p w14:paraId="59F50531" w14:textId="77777777" w:rsidR="00687A23" w:rsidRDefault="00CE31DB">
      <w:pPr>
        <w:pStyle w:val="TOC1"/>
        <w:tabs>
          <w:tab w:val="left" w:pos="600"/>
        </w:tabs>
        <w:rPr>
          <w:rFonts w:asciiTheme="minorHAnsi" w:eastAsiaTheme="minorEastAsia" w:hAnsiTheme="minorHAnsi"/>
          <w:b w:val="0"/>
          <w:bCs w:val="0"/>
          <w:caps w:val="0"/>
          <w:noProof/>
          <w:sz w:val="22"/>
          <w:lang w:eastAsia="et-EE"/>
        </w:rPr>
      </w:pPr>
      <w:hyperlink w:anchor="_Toc479581097" w:history="1">
        <w:r w:rsidR="00687A23" w:rsidRPr="00A670C6">
          <w:rPr>
            <w:rStyle w:val="Hyperlink"/>
            <w:noProof/>
          </w:rPr>
          <w:t>7.</w:t>
        </w:r>
        <w:r w:rsidR="00687A23">
          <w:rPr>
            <w:rFonts w:asciiTheme="minorHAnsi" w:eastAsiaTheme="minorEastAsia" w:hAnsiTheme="minorHAnsi"/>
            <w:b w:val="0"/>
            <w:bCs w:val="0"/>
            <w:caps w:val="0"/>
            <w:noProof/>
            <w:sz w:val="22"/>
            <w:lang w:eastAsia="et-EE"/>
          </w:rPr>
          <w:tab/>
        </w:r>
        <w:r w:rsidR="00687A23" w:rsidRPr="00A670C6">
          <w:rPr>
            <w:rStyle w:val="Hyperlink"/>
            <w:noProof/>
          </w:rPr>
          <w:t>Lisad</w:t>
        </w:r>
        <w:r w:rsidR="00687A23">
          <w:rPr>
            <w:noProof/>
            <w:webHidden/>
          </w:rPr>
          <w:tab/>
        </w:r>
        <w:r w:rsidR="00687A23">
          <w:rPr>
            <w:noProof/>
            <w:webHidden/>
          </w:rPr>
          <w:fldChar w:fldCharType="begin"/>
        </w:r>
        <w:r w:rsidR="00687A23">
          <w:rPr>
            <w:noProof/>
            <w:webHidden/>
          </w:rPr>
          <w:instrText xml:space="preserve"> PAGEREF _Toc479581097 \h </w:instrText>
        </w:r>
        <w:r w:rsidR="00687A23">
          <w:rPr>
            <w:noProof/>
            <w:webHidden/>
          </w:rPr>
        </w:r>
        <w:r w:rsidR="00687A23">
          <w:rPr>
            <w:noProof/>
            <w:webHidden/>
          </w:rPr>
          <w:fldChar w:fldCharType="separate"/>
        </w:r>
        <w:r w:rsidR="00687A23">
          <w:rPr>
            <w:noProof/>
            <w:webHidden/>
          </w:rPr>
          <w:t>51</w:t>
        </w:r>
        <w:r w:rsidR="00687A23">
          <w:rPr>
            <w:noProof/>
            <w:webHidden/>
          </w:rPr>
          <w:fldChar w:fldCharType="end"/>
        </w:r>
      </w:hyperlink>
    </w:p>
    <w:p w14:paraId="27D5136D" w14:textId="77777777" w:rsidR="00687A23" w:rsidRDefault="00CE31DB">
      <w:pPr>
        <w:pStyle w:val="TOC2"/>
        <w:tabs>
          <w:tab w:val="right" w:leader="dot" w:pos="8493"/>
        </w:tabs>
        <w:rPr>
          <w:rFonts w:asciiTheme="minorHAnsi" w:eastAsiaTheme="minorEastAsia" w:hAnsiTheme="minorHAnsi"/>
          <w:smallCaps w:val="0"/>
          <w:noProof/>
          <w:sz w:val="22"/>
          <w:lang w:eastAsia="et-EE"/>
        </w:rPr>
      </w:pPr>
      <w:hyperlink w:anchor="_Toc479581098" w:history="1">
        <w:r w:rsidR="00687A23" w:rsidRPr="00A670C6">
          <w:rPr>
            <w:rStyle w:val="Hyperlink"/>
            <w:noProof/>
          </w:rPr>
          <w:t>Lisa 1 KSH aruanne (eraldi dokument)</w:t>
        </w:r>
        <w:r w:rsidR="00687A23">
          <w:rPr>
            <w:noProof/>
            <w:webHidden/>
          </w:rPr>
          <w:tab/>
        </w:r>
        <w:r w:rsidR="00687A23">
          <w:rPr>
            <w:noProof/>
            <w:webHidden/>
          </w:rPr>
          <w:fldChar w:fldCharType="begin"/>
        </w:r>
        <w:r w:rsidR="00687A23">
          <w:rPr>
            <w:noProof/>
            <w:webHidden/>
          </w:rPr>
          <w:instrText xml:space="preserve"> PAGEREF _Toc479581098 \h </w:instrText>
        </w:r>
        <w:r w:rsidR="00687A23">
          <w:rPr>
            <w:noProof/>
            <w:webHidden/>
          </w:rPr>
        </w:r>
        <w:r w:rsidR="00687A23">
          <w:rPr>
            <w:noProof/>
            <w:webHidden/>
          </w:rPr>
          <w:fldChar w:fldCharType="separate"/>
        </w:r>
        <w:r w:rsidR="00687A23">
          <w:rPr>
            <w:noProof/>
            <w:webHidden/>
          </w:rPr>
          <w:t>51</w:t>
        </w:r>
        <w:r w:rsidR="00687A23">
          <w:rPr>
            <w:noProof/>
            <w:webHidden/>
          </w:rPr>
          <w:fldChar w:fldCharType="end"/>
        </w:r>
      </w:hyperlink>
    </w:p>
    <w:p w14:paraId="34570248" w14:textId="77777777" w:rsidR="00687A23" w:rsidRDefault="00CE31DB">
      <w:pPr>
        <w:pStyle w:val="TOC2"/>
        <w:tabs>
          <w:tab w:val="right" w:leader="dot" w:pos="8493"/>
        </w:tabs>
        <w:rPr>
          <w:rFonts w:asciiTheme="minorHAnsi" w:eastAsiaTheme="minorEastAsia" w:hAnsiTheme="minorHAnsi"/>
          <w:smallCaps w:val="0"/>
          <w:noProof/>
          <w:sz w:val="22"/>
          <w:lang w:eastAsia="et-EE"/>
        </w:rPr>
      </w:pPr>
      <w:hyperlink w:anchor="_Toc479581099" w:history="1">
        <w:r w:rsidR="00687A23" w:rsidRPr="00A670C6">
          <w:rPr>
            <w:rStyle w:val="Hyperlink"/>
            <w:noProof/>
          </w:rPr>
          <w:t>Lisa 2 Lähteandmestiku analüüs (eraldi dokument)</w:t>
        </w:r>
        <w:r w:rsidR="00687A23">
          <w:rPr>
            <w:noProof/>
            <w:webHidden/>
          </w:rPr>
          <w:tab/>
        </w:r>
        <w:r w:rsidR="00687A23">
          <w:rPr>
            <w:noProof/>
            <w:webHidden/>
          </w:rPr>
          <w:fldChar w:fldCharType="begin"/>
        </w:r>
        <w:r w:rsidR="00687A23">
          <w:rPr>
            <w:noProof/>
            <w:webHidden/>
          </w:rPr>
          <w:instrText xml:space="preserve"> PAGEREF _Toc479581099 \h </w:instrText>
        </w:r>
        <w:r w:rsidR="00687A23">
          <w:rPr>
            <w:noProof/>
            <w:webHidden/>
          </w:rPr>
        </w:r>
        <w:r w:rsidR="00687A23">
          <w:rPr>
            <w:noProof/>
            <w:webHidden/>
          </w:rPr>
          <w:fldChar w:fldCharType="separate"/>
        </w:r>
        <w:r w:rsidR="00687A23">
          <w:rPr>
            <w:noProof/>
            <w:webHidden/>
          </w:rPr>
          <w:t>51</w:t>
        </w:r>
        <w:r w:rsidR="00687A23">
          <w:rPr>
            <w:noProof/>
            <w:webHidden/>
          </w:rPr>
          <w:fldChar w:fldCharType="end"/>
        </w:r>
      </w:hyperlink>
    </w:p>
    <w:p w14:paraId="08FF5B27" w14:textId="77777777" w:rsidR="00687A23" w:rsidRDefault="00CE31DB">
      <w:pPr>
        <w:pStyle w:val="TOC2"/>
        <w:tabs>
          <w:tab w:val="right" w:leader="dot" w:pos="8493"/>
        </w:tabs>
        <w:rPr>
          <w:rFonts w:asciiTheme="minorHAnsi" w:eastAsiaTheme="minorEastAsia" w:hAnsiTheme="minorHAnsi"/>
          <w:smallCaps w:val="0"/>
          <w:noProof/>
          <w:sz w:val="22"/>
          <w:lang w:eastAsia="et-EE"/>
        </w:rPr>
      </w:pPr>
      <w:hyperlink w:anchor="_Toc479581100" w:history="1">
        <w:r w:rsidR="00687A23" w:rsidRPr="00A670C6">
          <w:rPr>
            <w:rStyle w:val="Hyperlink"/>
            <w:noProof/>
          </w:rPr>
          <w:t>Lisa 3 Ehitussoovitused miljööväärtuslikul alal</w:t>
        </w:r>
        <w:r w:rsidR="00687A23">
          <w:rPr>
            <w:noProof/>
            <w:webHidden/>
          </w:rPr>
          <w:tab/>
        </w:r>
        <w:r w:rsidR="00687A23">
          <w:rPr>
            <w:noProof/>
            <w:webHidden/>
          </w:rPr>
          <w:fldChar w:fldCharType="begin"/>
        </w:r>
        <w:r w:rsidR="00687A23">
          <w:rPr>
            <w:noProof/>
            <w:webHidden/>
          </w:rPr>
          <w:instrText xml:space="preserve"> PAGEREF _Toc479581100 \h </w:instrText>
        </w:r>
        <w:r w:rsidR="00687A23">
          <w:rPr>
            <w:noProof/>
            <w:webHidden/>
          </w:rPr>
        </w:r>
        <w:r w:rsidR="00687A23">
          <w:rPr>
            <w:noProof/>
            <w:webHidden/>
          </w:rPr>
          <w:fldChar w:fldCharType="separate"/>
        </w:r>
        <w:r w:rsidR="00687A23">
          <w:rPr>
            <w:noProof/>
            <w:webHidden/>
          </w:rPr>
          <w:t>51</w:t>
        </w:r>
        <w:r w:rsidR="00687A23">
          <w:rPr>
            <w:noProof/>
            <w:webHidden/>
          </w:rPr>
          <w:fldChar w:fldCharType="end"/>
        </w:r>
      </w:hyperlink>
    </w:p>
    <w:p w14:paraId="47589639" w14:textId="77777777" w:rsidR="00687A23" w:rsidRDefault="00CE31DB">
      <w:pPr>
        <w:pStyle w:val="TOC2"/>
        <w:tabs>
          <w:tab w:val="right" w:leader="dot" w:pos="8493"/>
        </w:tabs>
        <w:rPr>
          <w:rFonts w:asciiTheme="minorHAnsi" w:eastAsiaTheme="minorEastAsia" w:hAnsiTheme="minorHAnsi"/>
          <w:smallCaps w:val="0"/>
          <w:noProof/>
          <w:sz w:val="22"/>
          <w:lang w:eastAsia="et-EE"/>
        </w:rPr>
      </w:pPr>
      <w:hyperlink w:anchor="_Toc479581101" w:history="1">
        <w:r w:rsidR="00687A23" w:rsidRPr="00A670C6">
          <w:rPr>
            <w:rStyle w:val="Hyperlink"/>
            <w:noProof/>
          </w:rPr>
          <w:t>Lisa 4 Kanepi valla kinnismälestised</w:t>
        </w:r>
        <w:r w:rsidR="00687A23">
          <w:rPr>
            <w:noProof/>
            <w:webHidden/>
          </w:rPr>
          <w:tab/>
        </w:r>
        <w:r w:rsidR="00687A23">
          <w:rPr>
            <w:noProof/>
            <w:webHidden/>
          </w:rPr>
          <w:fldChar w:fldCharType="begin"/>
        </w:r>
        <w:r w:rsidR="00687A23">
          <w:rPr>
            <w:noProof/>
            <w:webHidden/>
          </w:rPr>
          <w:instrText xml:space="preserve"> PAGEREF _Toc479581101 \h </w:instrText>
        </w:r>
        <w:r w:rsidR="00687A23">
          <w:rPr>
            <w:noProof/>
            <w:webHidden/>
          </w:rPr>
        </w:r>
        <w:r w:rsidR="00687A23">
          <w:rPr>
            <w:noProof/>
            <w:webHidden/>
          </w:rPr>
          <w:fldChar w:fldCharType="separate"/>
        </w:r>
        <w:r w:rsidR="00687A23">
          <w:rPr>
            <w:noProof/>
            <w:webHidden/>
          </w:rPr>
          <w:t>53</w:t>
        </w:r>
        <w:r w:rsidR="00687A23">
          <w:rPr>
            <w:noProof/>
            <w:webHidden/>
          </w:rPr>
          <w:fldChar w:fldCharType="end"/>
        </w:r>
      </w:hyperlink>
    </w:p>
    <w:p w14:paraId="5EB273B2" w14:textId="1E85C433" w:rsidR="000D734A" w:rsidRDefault="0030788E">
      <w:pPr>
        <w:spacing w:after="200" w:line="276" w:lineRule="auto"/>
        <w:jc w:val="left"/>
        <w:rPr>
          <w:rFonts w:eastAsiaTheme="majorEastAsia" w:cstheme="majorBidi"/>
          <w:bCs/>
          <w:caps/>
          <w:sz w:val="32"/>
          <w:szCs w:val="36"/>
        </w:rPr>
      </w:pPr>
      <w:r>
        <w:rPr>
          <w:sz w:val="24"/>
          <w:szCs w:val="24"/>
        </w:rPr>
        <w:fldChar w:fldCharType="end"/>
      </w:r>
      <w:r w:rsidR="000D734A">
        <w:br w:type="page"/>
      </w:r>
    </w:p>
    <w:p w14:paraId="43FFD380" w14:textId="77777777" w:rsidR="005D34BA" w:rsidRDefault="005D34BA" w:rsidP="005D34BA">
      <w:pPr>
        <w:pStyle w:val="tekst"/>
      </w:pPr>
    </w:p>
    <w:p w14:paraId="7F0D4B40" w14:textId="77777777" w:rsidR="00BB389F" w:rsidRPr="002D2B79" w:rsidRDefault="00BB389F" w:rsidP="00BB389F">
      <w:pPr>
        <w:pStyle w:val="1A"/>
        <w:numPr>
          <w:ilvl w:val="0"/>
          <w:numId w:val="0"/>
        </w:numPr>
      </w:pPr>
      <w:bookmarkStart w:id="1" w:name="_Toc467843555"/>
      <w:bookmarkStart w:id="2" w:name="_Toc479581052"/>
      <w:r w:rsidRPr="002D2B79">
        <w:t>Sissejuhatus</w:t>
      </w:r>
      <w:bookmarkEnd w:id="1"/>
      <w:bookmarkEnd w:id="2"/>
    </w:p>
    <w:p w14:paraId="3C0CE36A" w14:textId="09758185" w:rsidR="00FE5E96" w:rsidRDefault="007E20ED" w:rsidP="00FE5E96">
      <w:pPr>
        <w:pStyle w:val="tekst"/>
        <w:rPr>
          <w:lang w:val="et-EE"/>
        </w:rPr>
      </w:pPr>
      <w:r>
        <w:rPr>
          <w:lang w:val="et-EE"/>
        </w:rPr>
        <w:br/>
        <w:t xml:space="preserve">Kanepi valla üldplaneering ja planeeringu keskkonnamõju strateegiline hindamine (edaspidi KSH) algatati Kanepi Vallavolikogu </w:t>
      </w:r>
      <w:r w:rsidR="00FE5E96">
        <w:rPr>
          <w:lang w:val="et-EE"/>
        </w:rPr>
        <w:t>24.03.2015</w:t>
      </w:r>
      <w:r w:rsidR="00B87CC8">
        <w:rPr>
          <w:lang w:val="et-EE"/>
        </w:rPr>
        <w:t>.a</w:t>
      </w:r>
      <w:r w:rsidRPr="007E20ED">
        <w:rPr>
          <w:lang w:val="et-EE"/>
        </w:rPr>
        <w:t xml:space="preserve"> otsusega nr 1-1.3/12</w:t>
      </w:r>
      <w:r>
        <w:rPr>
          <w:lang w:val="et-EE"/>
        </w:rPr>
        <w:t xml:space="preserve">. </w:t>
      </w:r>
      <w:r w:rsidRPr="007E20ED">
        <w:rPr>
          <w:lang w:val="et-EE"/>
        </w:rPr>
        <w:br/>
      </w:r>
      <w:r w:rsidR="00FE5E96">
        <w:rPr>
          <w:lang w:val="et-EE"/>
        </w:rPr>
        <w:t xml:space="preserve">Üldplaneeringu ja KSH </w:t>
      </w:r>
      <w:r w:rsidR="00FE5E96" w:rsidRPr="002D2B79">
        <w:rPr>
          <w:lang w:val="et-EE"/>
        </w:rPr>
        <w:t xml:space="preserve">koostamiseks on </w:t>
      </w:r>
      <w:r w:rsidR="00FE5E96">
        <w:rPr>
          <w:lang w:val="et-EE"/>
        </w:rPr>
        <w:t>Kanepi Vallavalitsus</w:t>
      </w:r>
      <w:r w:rsidR="00FE5E96" w:rsidRPr="002D2B79">
        <w:rPr>
          <w:lang w:val="et-EE"/>
        </w:rPr>
        <w:t xml:space="preserve"> sõlminud konsultatsioonilepingu OÜ Hendrikson &amp; Ko-ga</w:t>
      </w:r>
      <w:r w:rsidR="00FE5E96">
        <w:rPr>
          <w:lang w:val="et-EE"/>
        </w:rPr>
        <w:t>.</w:t>
      </w:r>
    </w:p>
    <w:p w14:paraId="557D3B70" w14:textId="0CC491C7" w:rsidR="003E76D3" w:rsidRPr="000326EB" w:rsidRDefault="00FE5E96" w:rsidP="003E76D3">
      <w:pPr>
        <w:autoSpaceDE w:val="0"/>
        <w:autoSpaceDN w:val="0"/>
        <w:adjustRightInd w:val="0"/>
        <w:rPr>
          <w:iCs/>
        </w:rPr>
      </w:pPr>
      <w:r>
        <w:rPr>
          <w:szCs w:val="20"/>
        </w:rPr>
        <w:br/>
      </w:r>
      <w:r w:rsidR="000326EB">
        <w:rPr>
          <w:iCs/>
        </w:rPr>
        <w:t>Kanepi valla eelmine üldplaneering kehtestati 2009.a. Käesoleva ü</w:t>
      </w:r>
      <w:r w:rsidR="007E20ED" w:rsidRPr="007E20ED">
        <w:rPr>
          <w:iCs/>
        </w:rPr>
        <w:t>ldpl</w:t>
      </w:r>
      <w:r w:rsidR="0060349B">
        <w:rPr>
          <w:iCs/>
        </w:rPr>
        <w:t>aneeringu koostamise põhieesmärgiks</w:t>
      </w:r>
      <w:r w:rsidR="007E20ED" w:rsidRPr="007E20ED">
        <w:rPr>
          <w:iCs/>
        </w:rPr>
        <w:t xml:space="preserve"> on valla</w:t>
      </w:r>
      <w:r w:rsidR="00B87CC8">
        <w:rPr>
          <w:iCs/>
        </w:rPr>
        <w:t>s</w:t>
      </w:r>
      <w:r w:rsidR="007E20ED" w:rsidRPr="007E20ED">
        <w:rPr>
          <w:iCs/>
        </w:rPr>
        <w:t xml:space="preserve"> </w:t>
      </w:r>
      <w:r w:rsidR="0060349B">
        <w:rPr>
          <w:iCs/>
        </w:rPr>
        <w:t xml:space="preserve">seni kehtinud </w:t>
      </w:r>
      <w:r w:rsidR="007E20ED" w:rsidRPr="007E20ED">
        <w:rPr>
          <w:iCs/>
        </w:rPr>
        <w:t xml:space="preserve">ruumilise arengu põhimõtete </w:t>
      </w:r>
      <w:r w:rsidR="003E76D3">
        <w:rPr>
          <w:iCs/>
        </w:rPr>
        <w:t>kaasajastamine</w:t>
      </w:r>
      <w:r w:rsidR="00A92198">
        <w:rPr>
          <w:iCs/>
        </w:rPr>
        <w:t>, mis vastaks</w:t>
      </w:r>
      <w:r w:rsidR="00B87CC8">
        <w:rPr>
          <w:iCs/>
        </w:rPr>
        <w:t>id</w:t>
      </w:r>
      <w:r w:rsidR="00A92198">
        <w:rPr>
          <w:iCs/>
        </w:rPr>
        <w:t xml:space="preserve"> muutunud sotsiaal</w:t>
      </w:r>
      <w:r w:rsidR="000326EB">
        <w:rPr>
          <w:iCs/>
        </w:rPr>
        <w:t>majandusliku, kultuurilise ja looduskeskkonna arenguva</w:t>
      </w:r>
      <w:r w:rsidR="002845C9">
        <w:rPr>
          <w:iCs/>
        </w:rPr>
        <w:t>jadustele ja -</w:t>
      </w:r>
      <w:r w:rsidR="008E5F95">
        <w:rPr>
          <w:iCs/>
        </w:rPr>
        <w:t>suundumustele.</w:t>
      </w:r>
      <w:r w:rsidR="000326EB">
        <w:rPr>
          <w:iCs/>
        </w:rPr>
        <w:t xml:space="preserve"> </w:t>
      </w:r>
      <w:r w:rsidR="008E5F95">
        <w:rPr>
          <w:iCs/>
        </w:rPr>
        <w:t xml:space="preserve">Uuendatud </w:t>
      </w:r>
      <w:r w:rsidR="000326EB">
        <w:rPr>
          <w:iCs/>
        </w:rPr>
        <w:t>ruumilise arengu põhimõt</w:t>
      </w:r>
      <w:r w:rsidR="008E5F95">
        <w:rPr>
          <w:iCs/>
        </w:rPr>
        <w:t>t</w:t>
      </w:r>
      <w:r w:rsidR="000326EB">
        <w:rPr>
          <w:iCs/>
        </w:rPr>
        <w:t>e</w:t>
      </w:r>
      <w:r w:rsidR="008E5F95">
        <w:rPr>
          <w:iCs/>
        </w:rPr>
        <w:t>d</w:t>
      </w:r>
      <w:r w:rsidR="000326EB">
        <w:rPr>
          <w:iCs/>
        </w:rPr>
        <w:t xml:space="preserve"> </w:t>
      </w:r>
      <w:r w:rsidR="008E5F95">
        <w:rPr>
          <w:iCs/>
        </w:rPr>
        <w:t>on a</w:t>
      </w:r>
      <w:r w:rsidR="00843847">
        <w:rPr>
          <w:iCs/>
        </w:rPr>
        <w:t xml:space="preserve">luseks </w:t>
      </w:r>
      <w:r w:rsidR="007E20ED" w:rsidRPr="007E20ED">
        <w:t>maa- ja veealadele üldiste kasutamis- ja ehitustingimuste, sealhulgas maakasutuse juhtotstar</w:t>
      </w:r>
      <w:r w:rsidR="00B87CC8">
        <w:t>vet</w:t>
      </w:r>
      <w:r w:rsidR="007E20ED" w:rsidRPr="007E20ED">
        <w:t>e</w:t>
      </w:r>
      <w:r w:rsidR="00B87CC8">
        <w:t>,</w:t>
      </w:r>
      <w:r w:rsidR="007E20ED" w:rsidRPr="007E20ED">
        <w:t xml:space="preserve"> määrami</w:t>
      </w:r>
      <w:r w:rsidR="008E5F95">
        <w:t>s</w:t>
      </w:r>
      <w:r w:rsidR="007E20ED" w:rsidRPr="007E20ED">
        <w:t>e</w:t>
      </w:r>
      <w:r w:rsidR="0060349B">
        <w:t>le</w:t>
      </w:r>
      <w:r w:rsidR="007E20ED" w:rsidRPr="007E20ED">
        <w:rPr>
          <w:iCs/>
        </w:rPr>
        <w:t xml:space="preserve">. </w:t>
      </w:r>
      <w:r w:rsidR="007E20ED">
        <w:t>Üldplaneering h</w:t>
      </w:r>
      <w:r w:rsidR="00F630B9">
        <w:t>õlmab kogu valla territooriumi.</w:t>
      </w:r>
    </w:p>
    <w:p w14:paraId="405E2109" w14:textId="2D87D4B9" w:rsidR="003E76D3" w:rsidRPr="003E76D3" w:rsidRDefault="003E76D3" w:rsidP="003E76D3">
      <w:pPr>
        <w:spacing w:after="200" w:line="276" w:lineRule="auto"/>
      </w:pPr>
      <w:r>
        <w:t>Kanepi valla üldplaneeringu</w:t>
      </w:r>
      <w:r w:rsidRPr="002D2B79">
        <w:t xml:space="preserve"> koostamise aluseks on planeerimisseadus ja</w:t>
      </w:r>
      <w:r>
        <w:t xml:space="preserve"> planeeringu lähteseisukohad</w:t>
      </w:r>
      <w:r w:rsidRPr="002D2B79">
        <w:t xml:space="preserve">. Planeeringu sisendiks on olemasolevad </w:t>
      </w:r>
      <w:r>
        <w:t xml:space="preserve">riiklikud, </w:t>
      </w:r>
      <w:r w:rsidRPr="002D2B79">
        <w:t>maakondlikud</w:t>
      </w:r>
      <w:r>
        <w:t xml:space="preserve"> ja valla</w:t>
      </w:r>
      <w:r w:rsidRPr="002D2B79">
        <w:t xml:space="preserve"> arengudokumendid</w:t>
      </w:r>
      <w:r w:rsidR="0060349B">
        <w:t xml:space="preserve"> ning</w:t>
      </w:r>
      <w:r>
        <w:t xml:space="preserve"> planeeringud</w:t>
      </w:r>
      <w:r w:rsidR="0075256A">
        <w:t>, sh 2009.a kehtestatud üldplaneering</w:t>
      </w:r>
      <w:r w:rsidRPr="002D2B79">
        <w:t>.</w:t>
      </w:r>
    </w:p>
    <w:p w14:paraId="76263EF1" w14:textId="2EC8A2BB" w:rsidR="007E20ED" w:rsidRDefault="00FE5E96" w:rsidP="007E20ED">
      <w:pPr>
        <w:autoSpaceDE w:val="0"/>
        <w:autoSpaceDN w:val="0"/>
        <w:adjustRightInd w:val="0"/>
      </w:pPr>
      <w:r>
        <w:t xml:space="preserve">Kuna üldplaneering ja KSH alatati 24.03.2015, st enne uue planeerimisseaduse </w:t>
      </w:r>
      <w:r w:rsidR="008E5F95">
        <w:t>(PlanS)</w:t>
      </w:r>
      <w:r w:rsidR="00ED5D4E">
        <w:t xml:space="preserve"> </w:t>
      </w:r>
      <w:r>
        <w:t xml:space="preserve">jõustumist 1.juulil 2015, </w:t>
      </w:r>
      <w:r w:rsidR="003E76D3">
        <w:t xml:space="preserve">on </w:t>
      </w:r>
      <w:r w:rsidR="007E20ED">
        <w:t xml:space="preserve">üldplaneeringu koostamise menetlemisel ja ülesannete lahendamisel </w:t>
      </w:r>
      <w:r w:rsidR="003E76D3">
        <w:t xml:space="preserve">järgitud </w:t>
      </w:r>
      <w:r w:rsidR="007E20ED">
        <w:t>kuni 30. juunini 2015 kehtinud planeerimisseadust</w:t>
      </w:r>
      <w:r w:rsidR="003E76D3">
        <w:rPr>
          <w:rStyle w:val="FootnoteReference"/>
        </w:rPr>
        <w:footnoteReference w:id="1"/>
      </w:r>
      <w:r w:rsidR="007E20ED">
        <w:t>.</w:t>
      </w:r>
    </w:p>
    <w:p w14:paraId="34499A3D" w14:textId="52FE8AA7" w:rsidR="007E20ED" w:rsidRDefault="007E20ED" w:rsidP="007E20ED">
      <w:pPr>
        <w:autoSpaceDE w:val="0"/>
        <w:autoSpaceDN w:val="0"/>
        <w:adjustRightInd w:val="0"/>
      </w:pPr>
      <w:r w:rsidRPr="00D228BE">
        <w:t xml:space="preserve">Üldplaneeringu koostamisega paralleelselt </w:t>
      </w:r>
      <w:r>
        <w:t>v</w:t>
      </w:r>
      <w:r w:rsidR="0060349B">
        <w:t>iiakse</w:t>
      </w:r>
      <w:r w:rsidRPr="00D228BE">
        <w:t xml:space="preserve"> läbi </w:t>
      </w:r>
      <w:r w:rsidR="003E76D3">
        <w:t>keskkonnamõju strateegiline hindamine, mis</w:t>
      </w:r>
      <w:r w:rsidRPr="00D228BE">
        <w:t xml:space="preserve"> selgitab, kirjeldab ja hindab kavandatava tegevuse elluviimisega kaasnevat olulist keskkonnamõju ja </w:t>
      </w:r>
      <w:r w:rsidR="00134CFD">
        <w:t>leevendavaid</w:t>
      </w:r>
      <w:r w:rsidR="00134CFD" w:rsidRPr="00D228BE">
        <w:t xml:space="preserve"> </w:t>
      </w:r>
      <w:r w:rsidRPr="00D228BE">
        <w:t xml:space="preserve">meetmeid, </w:t>
      </w:r>
      <w:r w:rsidR="00134CFD">
        <w:t xml:space="preserve">arvestades </w:t>
      </w:r>
      <w:r w:rsidRPr="00D228BE">
        <w:t>üldplaneeringu eesmärke ja käsitletavat territooriumi.</w:t>
      </w:r>
      <w:r w:rsidRPr="00210988">
        <w:t xml:space="preserve"> </w:t>
      </w:r>
      <w:r w:rsidRPr="00D228BE">
        <w:t>KSH sisuliseks eesmärgiks on kajastada planeerimisprotsessi otsuste langetamise läbipaistvust ning näidata, milliste argumentide ja kaalutluste alusel toimus kaalutlusprotsessi jooksul valikute tegemine ja otsusteni jõudmine.</w:t>
      </w:r>
    </w:p>
    <w:p w14:paraId="06AEE537" w14:textId="77777777" w:rsidR="00E74D96" w:rsidRPr="00422D05" w:rsidRDefault="00E74D96" w:rsidP="00E74D96">
      <w:pPr>
        <w:pStyle w:val="BodyText"/>
        <w:ind w:left="567"/>
        <w:jc w:val="both"/>
        <w:rPr>
          <w:rFonts w:ascii="Verdana" w:hAnsi="Verdana"/>
          <w:iCs/>
          <w:sz w:val="20"/>
          <w:szCs w:val="20"/>
        </w:rPr>
      </w:pPr>
      <w:r w:rsidRPr="00422D05">
        <w:rPr>
          <w:rFonts w:ascii="Verdana" w:hAnsi="Verdana"/>
          <w:iCs/>
          <w:sz w:val="20"/>
          <w:szCs w:val="20"/>
        </w:rPr>
        <w:t>Üldplaneering koosneb:</w:t>
      </w:r>
    </w:p>
    <w:p w14:paraId="7E9C144B" w14:textId="77777777" w:rsidR="00E74D96" w:rsidRPr="00422D05" w:rsidRDefault="00E74D96" w:rsidP="00EF4655">
      <w:pPr>
        <w:pStyle w:val="BodyText"/>
        <w:numPr>
          <w:ilvl w:val="1"/>
          <w:numId w:val="13"/>
        </w:numPr>
        <w:jc w:val="both"/>
        <w:rPr>
          <w:rFonts w:ascii="Verdana" w:hAnsi="Verdana"/>
          <w:iCs/>
          <w:sz w:val="20"/>
          <w:szCs w:val="20"/>
        </w:rPr>
      </w:pPr>
      <w:r w:rsidRPr="00422D05">
        <w:rPr>
          <w:rFonts w:ascii="Verdana" w:hAnsi="Verdana"/>
          <w:iCs/>
          <w:sz w:val="20"/>
          <w:szCs w:val="20"/>
        </w:rPr>
        <w:t>tekstist (käesolev dokument);</w:t>
      </w:r>
    </w:p>
    <w:p w14:paraId="44C36C9E" w14:textId="77777777" w:rsidR="00E74D96" w:rsidRPr="00422D05" w:rsidRDefault="00E74D96" w:rsidP="00EF4655">
      <w:pPr>
        <w:pStyle w:val="BodyText"/>
        <w:numPr>
          <w:ilvl w:val="1"/>
          <w:numId w:val="13"/>
        </w:numPr>
        <w:jc w:val="both"/>
        <w:rPr>
          <w:rFonts w:ascii="Verdana" w:hAnsi="Verdana"/>
          <w:iCs/>
          <w:sz w:val="20"/>
          <w:szCs w:val="20"/>
        </w:rPr>
      </w:pPr>
      <w:r w:rsidRPr="00422D05">
        <w:rPr>
          <w:rFonts w:ascii="Verdana" w:hAnsi="Verdana"/>
          <w:iCs/>
          <w:sz w:val="20"/>
          <w:szCs w:val="20"/>
        </w:rPr>
        <w:t>joonistest, milleks on:</w:t>
      </w:r>
    </w:p>
    <w:p w14:paraId="182ACE7B" w14:textId="77777777" w:rsidR="00E74D96" w:rsidRPr="00422D05" w:rsidRDefault="008D5E24" w:rsidP="00EF4655">
      <w:pPr>
        <w:pStyle w:val="BodyText"/>
        <w:numPr>
          <w:ilvl w:val="2"/>
          <w:numId w:val="13"/>
        </w:numPr>
        <w:jc w:val="both"/>
        <w:rPr>
          <w:rFonts w:ascii="Verdana" w:hAnsi="Verdana"/>
          <w:iCs/>
          <w:sz w:val="20"/>
          <w:szCs w:val="20"/>
        </w:rPr>
      </w:pPr>
      <w:r>
        <w:rPr>
          <w:rFonts w:ascii="Verdana" w:hAnsi="Verdana"/>
          <w:iCs/>
          <w:sz w:val="20"/>
          <w:szCs w:val="20"/>
        </w:rPr>
        <w:t xml:space="preserve">valla </w:t>
      </w:r>
      <w:r w:rsidR="00E74D96" w:rsidRPr="00422D05">
        <w:rPr>
          <w:rFonts w:ascii="Verdana" w:hAnsi="Verdana"/>
          <w:iCs/>
          <w:sz w:val="20"/>
          <w:szCs w:val="20"/>
        </w:rPr>
        <w:t>maakasutusplaan M 1: 20 000;</w:t>
      </w:r>
    </w:p>
    <w:p w14:paraId="3D3FF96F" w14:textId="77777777" w:rsidR="00E74D96" w:rsidRPr="00422D05" w:rsidRDefault="00422D05" w:rsidP="00EF4655">
      <w:pPr>
        <w:pStyle w:val="BodyText"/>
        <w:numPr>
          <w:ilvl w:val="2"/>
          <w:numId w:val="13"/>
        </w:numPr>
        <w:jc w:val="both"/>
        <w:rPr>
          <w:rFonts w:ascii="Verdana" w:hAnsi="Verdana"/>
          <w:iCs/>
          <w:sz w:val="20"/>
          <w:szCs w:val="20"/>
        </w:rPr>
      </w:pPr>
      <w:r w:rsidRPr="00422D05">
        <w:rPr>
          <w:rFonts w:ascii="Verdana" w:hAnsi="Verdana"/>
          <w:iCs/>
          <w:sz w:val="20"/>
          <w:szCs w:val="20"/>
        </w:rPr>
        <w:t>väljavõtted Kanepi ja Põlgaste asulatest M 1:</w:t>
      </w:r>
      <w:r w:rsidR="0028460C">
        <w:rPr>
          <w:rFonts w:ascii="Verdana" w:hAnsi="Verdana"/>
          <w:iCs/>
          <w:sz w:val="20"/>
          <w:szCs w:val="20"/>
        </w:rPr>
        <w:t>80</w:t>
      </w:r>
      <w:r w:rsidRPr="00422D05">
        <w:rPr>
          <w:rFonts w:ascii="Verdana" w:hAnsi="Verdana"/>
          <w:iCs/>
          <w:sz w:val="20"/>
          <w:szCs w:val="20"/>
        </w:rPr>
        <w:t>00</w:t>
      </w:r>
    </w:p>
    <w:p w14:paraId="6D88B234" w14:textId="5134FE1B" w:rsidR="00BB389F" w:rsidRPr="0060349B" w:rsidRDefault="00E74D96" w:rsidP="0060349B">
      <w:r>
        <w:t xml:space="preserve">Üldplaneeringu juurde kuulub lisana </w:t>
      </w:r>
      <w:r w:rsidR="00422D05">
        <w:t xml:space="preserve">ka üldplaneeringu lähteandmestik analüüs ja </w:t>
      </w:r>
      <w:r>
        <w:t xml:space="preserve">KSH aruanne. </w:t>
      </w:r>
      <w:r w:rsidR="00BB389F" w:rsidRPr="002D2B79">
        <w:br w:type="page"/>
      </w:r>
    </w:p>
    <w:p w14:paraId="30296FD9" w14:textId="004B5D6E" w:rsidR="00937B6B" w:rsidRDefault="0046002B" w:rsidP="00937B6B">
      <w:pPr>
        <w:pStyle w:val="1A"/>
      </w:pPr>
      <w:bookmarkStart w:id="3" w:name="_Toc467843556"/>
      <w:bookmarkStart w:id="4" w:name="_Toc479581053"/>
      <w:r>
        <w:lastRenderedPageBreak/>
        <w:t>Ü</w:t>
      </w:r>
      <w:r w:rsidR="00FD7253">
        <w:t>ldplaneeringu lahenduse alused</w:t>
      </w:r>
      <w:bookmarkEnd w:id="3"/>
      <w:bookmarkEnd w:id="4"/>
    </w:p>
    <w:p w14:paraId="40B4B485" w14:textId="57BCAA4E" w:rsidR="00505893" w:rsidRDefault="00937B6B" w:rsidP="00937B6B">
      <w:r>
        <w:t xml:space="preserve">Kanepi valla üldplaneeringu </w:t>
      </w:r>
      <w:r w:rsidR="00951EB4">
        <w:t>lahenduse põhialuseks on 2009.a</w:t>
      </w:r>
      <w:r>
        <w:t xml:space="preserve"> kehtestatud valla üldplaneering, mille käigus </w:t>
      </w:r>
      <w:r w:rsidR="00450355">
        <w:t xml:space="preserve">lepiti kokku </w:t>
      </w:r>
      <w:r>
        <w:t xml:space="preserve">valla ruumilise arengu </w:t>
      </w:r>
      <w:r w:rsidR="00450355">
        <w:t>üldine visioon</w:t>
      </w:r>
      <w:r w:rsidR="0060349B">
        <w:t xml:space="preserve"> ja ma</w:t>
      </w:r>
      <w:r w:rsidR="00583A08">
        <w:t>akasutuse põhimõtted</w:t>
      </w:r>
      <w:r>
        <w:t xml:space="preserve">. Käesoleva planeeringuga </w:t>
      </w:r>
      <w:r w:rsidR="00B87CC8">
        <w:t xml:space="preserve">on </w:t>
      </w:r>
      <w:r w:rsidRPr="006173F1">
        <w:t>kaasajastat</w:t>
      </w:r>
      <w:r w:rsidR="00B87CC8">
        <w:t>ud</w:t>
      </w:r>
      <w:r w:rsidRPr="006173F1">
        <w:t xml:space="preserve"> </w:t>
      </w:r>
      <w:r w:rsidR="00450355">
        <w:t xml:space="preserve">ruumilise arengu </w:t>
      </w:r>
      <w:r>
        <w:t xml:space="preserve">põhimõtteid ning </w:t>
      </w:r>
      <w:r w:rsidRPr="006173F1">
        <w:t>maa- ja veealade kasutamistingimusi</w:t>
      </w:r>
      <w:r w:rsidR="00450355">
        <w:t xml:space="preserve">. Samuti </w:t>
      </w:r>
      <w:r w:rsidRPr="006173F1">
        <w:t>korrigeeritakse reserveeritud/määratlet</w:t>
      </w:r>
      <w:r w:rsidR="00505893">
        <w:t>ud maa-alade ulatust, lähtudes ühiskondlikest sotsiaalmajanduslikest protsessidest ja planeerimislähenemisest ning arvestades viimaste</w:t>
      </w:r>
      <w:r w:rsidR="00FF0EDA">
        <w:t xml:space="preserve"> koostatud</w:t>
      </w:r>
      <w:r w:rsidR="00505893">
        <w:t xml:space="preserve"> kõrgemal</w:t>
      </w:r>
      <w:r w:rsidR="001B66A6">
        <w:t>seisvate arengudokumentide</w:t>
      </w:r>
      <w:r w:rsidR="00EC6108">
        <w:t>s (</w:t>
      </w:r>
      <w:r w:rsidR="001B66A6">
        <w:t>eelkõige</w:t>
      </w:r>
      <w:r w:rsidR="00505893">
        <w:t xml:space="preserve"> Põlva maakonnaplaneeringu</w:t>
      </w:r>
      <w:r w:rsidR="001B66A6">
        <w:t>s</w:t>
      </w:r>
      <w:r w:rsidR="00EC6108">
        <w:t>)</w:t>
      </w:r>
      <w:r w:rsidR="001B66A6">
        <w:t xml:space="preserve"> toodud</w:t>
      </w:r>
      <w:r w:rsidR="00505893">
        <w:t xml:space="preserve"> arengusuundadega.</w:t>
      </w:r>
      <w:r w:rsidR="00FF0EDA">
        <w:t xml:space="preserve"> Üldplaneeringu lahenduse väljatöötamisel on arvestatud ka valla</w:t>
      </w:r>
      <w:r w:rsidR="00EC6108">
        <w:t>s</w:t>
      </w:r>
      <w:r w:rsidR="00FF0EDA">
        <w:t xml:space="preserve"> eelneva</w:t>
      </w:r>
      <w:r w:rsidR="00EC6108">
        <w:t>lt</w:t>
      </w:r>
      <w:r w:rsidR="00FF0EDA">
        <w:t xml:space="preserve"> koostatud planeeringute ja sektorarengukavadega.</w:t>
      </w:r>
    </w:p>
    <w:p w14:paraId="6F7E203D" w14:textId="5749A2DC" w:rsidR="00350C03" w:rsidRDefault="00937B6B" w:rsidP="00937B6B">
      <w:r>
        <w:t xml:space="preserve">Võrreldes eelmise, 2009.a </w:t>
      </w:r>
      <w:r w:rsidR="00EC6108">
        <w:t xml:space="preserve">kehtestatud </w:t>
      </w:r>
      <w:r>
        <w:t xml:space="preserve">üldplaneeringuga, on praeguseks planeerimissuunaks valdavalt </w:t>
      </w:r>
      <w:r w:rsidRPr="00514BF9">
        <w:rPr>
          <w:b/>
        </w:rPr>
        <w:t>kohanemine kahanemisega</w:t>
      </w:r>
      <w:r w:rsidR="00EA1D59">
        <w:t>. S</w:t>
      </w:r>
      <w:r>
        <w:t xml:space="preserve">arnaselt teiste Põlva ja Kagu-Eesti maavaldadega </w:t>
      </w:r>
      <w:r w:rsidR="00EC6108">
        <w:t xml:space="preserve">kahaneb </w:t>
      </w:r>
      <w:r>
        <w:t xml:space="preserve">Kanepi valla elanikkond, mistõttu </w:t>
      </w:r>
      <w:r w:rsidR="00505893">
        <w:t>valla ruumi-</w:t>
      </w:r>
      <w:r>
        <w:t xml:space="preserve"> struktuurid on vajalik selli</w:t>
      </w:r>
      <w:r w:rsidR="00350C03">
        <w:t>selt ümber korraldada, mis tagavad</w:t>
      </w:r>
      <w:r>
        <w:t xml:space="preserve"> elanike eluk</w:t>
      </w:r>
      <w:r w:rsidR="00505893">
        <w:t xml:space="preserve">valiteedi säilimist ja ka tõusu. </w:t>
      </w:r>
      <w:r w:rsidR="000F7B31">
        <w:t xml:space="preserve">Ruumiliselt on </w:t>
      </w:r>
      <w:r w:rsidR="008048D0">
        <w:t xml:space="preserve">seega </w:t>
      </w:r>
      <w:r w:rsidR="000F7B31">
        <w:t xml:space="preserve">ühelt poolt oluline </w:t>
      </w:r>
      <w:r w:rsidR="008048D0" w:rsidRPr="008048D0">
        <w:rPr>
          <w:u w:val="single"/>
        </w:rPr>
        <w:t>koondumine</w:t>
      </w:r>
      <w:r w:rsidR="008048D0">
        <w:t xml:space="preserve">: </w:t>
      </w:r>
      <w:r w:rsidR="000F7B31">
        <w:t>teenuste ja töökohtade koondumine valla olemasolevatesse keskustesse, teisalt</w:t>
      </w:r>
      <w:r w:rsidR="008048D0">
        <w:t xml:space="preserve"> aga </w:t>
      </w:r>
      <w:r w:rsidR="008048D0" w:rsidRPr="008048D0">
        <w:rPr>
          <w:u w:val="single"/>
        </w:rPr>
        <w:t>hajumine</w:t>
      </w:r>
      <w:r w:rsidR="008048D0">
        <w:t>:</w:t>
      </w:r>
      <w:r w:rsidR="000F7B31">
        <w:t xml:space="preserve"> transpordiühenduste ja taristute kvaliteedi </w:t>
      </w:r>
      <w:r w:rsidR="00EC6108">
        <w:t xml:space="preserve">tõstmine </w:t>
      </w:r>
      <w:r w:rsidR="000F7B31">
        <w:t>ja paindlike lah</w:t>
      </w:r>
      <w:r w:rsidR="008048D0">
        <w:t>enduste leidmine</w:t>
      </w:r>
      <w:r w:rsidR="00583A08">
        <w:t xml:space="preserve"> kõikjal</w:t>
      </w:r>
      <w:r w:rsidR="008048D0">
        <w:t xml:space="preserve"> haja</w:t>
      </w:r>
      <w:r w:rsidR="007B2FB8">
        <w:t>asustuses elu-</w:t>
      </w:r>
      <w:r w:rsidR="008048D0">
        <w:t xml:space="preserve"> </w:t>
      </w:r>
      <w:r w:rsidR="00035C3F">
        <w:t>ja töötingimuste parandamiseks.</w:t>
      </w:r>
    </w:p>
    <w:p w14:paraId="54A7C0C4" w14:textId="77365D2E" w:rsidR="008048D0" w:rsidRDefault="00350C03" w:rsidP="008048D0">
      <w:r>
        <w:t>Praegune planeering on olemuselt mõnevõrra erinev</w:t>
      </w:r>
      <w:r w:rsidR="00505893">
        <w:t xml:space="preserve"> kasvuperioodi </w:t>
      </w:r>
      <w:r>
        <w:t>planeerimisest</w:t>
      </w:r>
      <w:r w:rsidR="00505893">
        <w:t xml:space="preserve">, </w:t>
      </w:r>
      <w:r w:rsidR="003F1C04">
        <w:t>mil</w:t>
      </w:r>
      <w:r w:rsidR="00505893">
        <w:t xml:space="preserve"> kehtestati perioodile </w:t>
      </w:r>
      <w:r w:rsidR="003F1C04">
        <w:t>omaselt</w:t>
      </w:r>
      <w:r w:rsidR="00505893">
        <w:t xml:space="preserve"> küllaltki ranged m</w:t>
      </w:r>
      <w:r>
        <w:t xml:space="preserve">aakasututingimused, </w:t>
      </w:r>
      <w:r w:rsidR="008048D0">
        <w:t>kuid sama</w:t>
      </w:r>
      <w:r>
        <w:t xml:space="preserve">aegselt reserveeriti </w:t>
      </w:r>
      <w:r w:rsidR="008048D0">
        <w:t xml:space="preserve">ka </w:t>
      </w:r>
      <w:r>
        <w:t>ulatuslikke alasid nii elamu- kui tööstusalade arenguks</w:t>
      </w:r>
      <w:r w:rsidR="000F7B31">
        <w:t xml:space="preserve"> valla põhilistes keskustes</w:t>
      </w:r>
      <w:r>
        <w:t>. Käesolevas planeeringus on reserveeritud alad</w:t>
      </w:r>
      <w:r w:rsidR="008048D0">
        <w:t>e ulatust</w:t>
      </w:r>
      <w:r w:rsidR="000F7B31">
        <w:t xml:space="preserve"> oluliselt vähendatud ning korrigeeritud maakasutuspõhimõtteid </w:t>
      </w:r>
      <w:r w:rsidR="003F1C04">
        <w:t>paindlikumaks</w:t>
      </w:r>
      <w:r w:rsidR="000F7B31">
        <w:t>, et need soodustaks nii valda elama asumist ku</w:t>
      </w:r>
      <w:r w:rsidR="008048D0">
        <w:t>i ettevõtlust nii olemasolevates keskustes kui hajaasustuses.</w:t>
      </w:r>
    </w:p>
    <w:p w14:paraId="429AFBBD" w14:textId="77777777" w:rsidR="00A523E8" w:rsidRDefault="00A523E8" w:rsidP="00A523E8">
      <w:pPr>
        <w:pStyle w:val="11AA"/>
      </w:pPr>
      <w:bookmarkStart w:id="5" w:name="_Toc467843557"/>
      <w:bookmarkStart w:id="6" w:name="_Toc479581054"/>
      <w:bookmarkStart w:id="7" w:name="_Toc419271953"/>
      <w:r>
        <w:t>Kanepi valla</w:t>
      </w:r>
      <w:r w:rsidRPr="002D2B79">
        <w:t xml:space="preserve"> visioon</w:t>
      </w:r>
      <w:bookmarkEnd w:id="5"/>
      <w:bookmarkEnd w:id="6"/>
    </w:p>
    <w:p w14:paraId="4EB86803" w14:textId="4FF8BA38" w:rsidR="00A523E8" w:rsidRPr="00A523E8" w:rsidRDefault="00A523E8" w:rsidP="00A523E8">
      <w:pPr>
        <w:pStyle w:val="Tekstvike0"/>
        <w:rPr>
          <w:b w:val="0"/>
          <w:sz w:val="20"/>
          <w:szCs w:val="20"/>
        </w:rPr>
      </w:pPr>
      <w:r w:rsidRPr="00A523E8">
        <w:rPr>
          <w:b w:val="0"/>
          <w:sz w:val="20"/>
          <w:szCs w:val="20"/>
        </w:rPr>
        <w:t>Kanepi valla visioon</w:t>
      </w:r>
      <w:r>
        <w:rPr>
          <w:b w:val="0"/>
          <w:sz w:val="20"/>
          <w:szCs w:val="20"/>
        </w:rPr>
        <w:t xml:space="preserve"> on välja töötatud Kanepi arengukava </w:t>
      </w:r>
      <w:r w:rsidR="00EF2232">
        <w:rPr>
          <w:b w:val="0"/>
          <w:sz w:val="20"/>
          <w:szCs w:val="20"/>
        </w:rPr>
        <w:t xml:space="preserve">2007-2018 </w:t>
      </w:r>
      <w:r>
        <w:rPr>
          <w:b w:val="0"/>
          <w:sz w:val="20"/>
          <w:szCs w:val="20"/>
        </w:rPr>
        <w:t>raames</w:t>
      </w:r>
      <w:r>
        <w:rPr>
          <w:rStyle w:val="FootnoteReference"/>
          <w:b w:val="0"/>
          <w:sz w:val="20"/>
          <w:szCs w:val="20"/>
        </w:rPr>
        <w:footnoteReference w:id="2"/>
      </w:r>
      <w:r w:rsidR="00C1076D">
        <w:rPr>
          <w:b w:val="0"/>
          <w:sz w:val="20"/>
          <w:szCs w:val="20"/>
        </w:rPr>
        <w:t xml:space="preserve"> ning see on ajakohane ka käesolevas üldplaneeringus:</w:t>
      </w:r>
    </w:p>
    <w:p w14:paraId="137B1994" w14:textId="77777777" w:rsidR="00A523E8" w:rsidRPr="00C1076D" w:rsidRDefault="00A523E8" w:rsidP="00A523E8">
      <w:pPr>
        <w:rPr>
          <w:b/>
        </w:rPr>
      </w:pPr>
      <w:r w:rsidRPr="00C1076D">
        <w:rPr>
          <w:b/>
        </w:rPr>
        <w:t>Kanepi vald on puhta elukeskkonna, sihipärase maakasutuse ja kaasaegsete infrastruktuuridega tugev haldusüksus. Valla teedevõrk on korrastatud, kogu valla territooriumil on võimalus interneti püsiühenduse saamiseks.</w:t>
      </w:r>
    </w:p>
    <w:p w14:paraId="7490F81D" w14:textId="77777777" w:rsidR="00A523E8" w:rsidRPr="00C1076D" w:rsidRDefault="00A523E8" w:rsidP="00A523E8">
      <w:pPr>
        <w:rPr>
          <w:b/>
        </w:rPr>
      </w:pPr>
      <w:r w:rsidRPr="00C1076D">
        <w:rPr>
          <w:b/>
        </w:rPr>
        <w:t>Kanepi vallas on arenenud väike- ja keskmise suurusega ettevõtlus ja turismimajandus, mis tagab elanikele töökohad ja konkurentsivõimelised töötasud.</w:t>
      </w:r>
    </w:p>
    <w:p w14:paraId="788B56F6" w14:textId="54AB514B" w:rsidR="00A523E8" w:rsidRPr="00C1076D" w:rsidRDefault="00A523E8" w:rsidP="00A523E8">
      <w:pPr>
        <w:rPr>
          <w:b/>
        </w:rPr>
      </w:pPr>
      <w:r w:rsidRPr="00C1076D">
        <w:rPr>
          <w:b/>
        </w:rPr>
        <w:t xml:space="preserve">Kanepi valla koolides on õpilastel võimalus omandada konkurentsivõimeline põhiharidus, täiskasvanute koolituskursused pakuvad piisavalt võimalusi </w:t>
      </w:r>
      <w:r w:rsidRPr="00C1076D">
        <w:rPr>
          <w:b/>
        </w:rPr>
        <w:lastRenderedPageBreak/>
        <w:t>täiend- ja ümberõppeks. Aktiivse kultuurieluga K</w:t>
      </w:r>
      <w:r w:rsidR="00E27C06">
        <w:rPr>
          <w:b/>
        </w:rPr>
        <w:t>anepi, Põlgaste ja Soodoma kultuuri-</w:t>
      </w:r>
      <w:r w:rsidRPr="00C1076D">
        <w:rPr>
          <w:b/>
        </w:rPr>
        <w:t xml:space="preserve"> ning külakeskuste ümber on koondunud tugevad külakogukonnad. Kanepi vallas toimib kaasajastatud sotsiaalhoolekandesüsteem ning elanikele on tagatud kvali</w:t>
      </w:r>
      <w:r w:rsidR="00843847">
        <w:rPr>
          <w:b/>
        </w:rPr>
        <w:t>teetne elukondlik teenindamine.</w:t>
      </w:r>
    </w:p>
    <w:p w14:paraId="149400E6" w14:textId="77777777" w:rsidR="00A523E8" w:rsidRPr="00C1076D" w:rsidRDefault="00A523E8" w:rsidP="00A523E8">
      <w:pPr>
        <w:rPr>
          <w:b/>
        </w:rPr>
      </w:pPr>
      <w:r w:rsidRPr="00C1076D">
        <w:rPr>
          <w:b/>
        </w:rPr>
        <w:t>Kanepi vallas on mainekas, turvaline ja hea elada.</w:t>
      </w:r>
    </w:p>
    <w:p w14:paraId="0CF32FD4" w14:textId="77EB3A17" w:rsidR="008048D0" w:rsidRPr="002D2B79" w:rsidRDefault="008048D0" w:rsidP="008048D0">
      <w:pPr>
        <w:pStyle w:val="11AA"/>
      </w:pPr>
      <w:bookmarkStart w:id="8" w:name="_Toc467843558"/>
      <w:bookmarkStart w:id="9" w:name="_Toc479581055"/>
      <w:r w:rsidRPr="002D2B79">
        <w:t xml:space="preserve">Ruumilise arengu </w:t>
      </w:r>
      <w:bookmarkEnd w:id="7"/>
      <w:r w:rsidR="00EF2232">
        <w:t xml:space="preserve">põhimõtted </w:t>
      </w:r>
      <w:r w:rsidR="009D2BB6">
        <w:t>Kanepi vallas</w:t>
      </w:r>
      <w:bookmarkEnd w:id="8"/>
      <w:bookmarkEnd w:id="9"/>
    </w:p>
    <w:p w14:paraId="115AFE74" w14:textId="6B0F6500" w:rsidR="003C6E12" w:rsidRDefault="008048D0" w:rsidP="009D2BB6">
      <w:r>
        <w:t xml:space="preserve">Kanepi valla </w:t>
      </w:r>
      <w:r w:rsidR="00583A08">
        <w:t xml:space="preserve">eeltoodud visiooni täitmiseks on välja töötatud </w:t>
      </w:r>
      <w:r>
        <w:t>ruumilise arengu</w:t>
      </w:r>
      <w:r w:rsidR="00EF2232">
        <w:t xml:space="preserve"> põhimõtted, mis arvestavad Põlva maakonnaplaneeringus toodud ruumilise arengu põhimõtetega.</w:t>
      </w:r>
      <w:r w:rsidR="003C6E12">
        <w:t xml:space="preserve"> Maakonnaplaneering on olulisimaks valla ruumilist arengut suunavaks kõrgemalseisvaks dokumendiks.</w:t>
      </w:r>
    </w:p>
    <w:p w14:paraId="3972F8DE" w14:textId="025614E0" w:rsidR="00475064" w:rsidRPr="00563105" w:rsidRDefault="00EF2232" w:rsidP="00563105">
      <w:pPr>
        <w:pStyle w:val="111AAA"/>
        <w:rPr>
          <w:u w:val="single"/>
        </w:rPr>
      </w:pPr>
      <w:bookmarkStart w:id="10" w:name="_Toc467843559"/>
      <w:bookmarkStart w:id="11" w:name="_Toc479581056"/>
      <w:r w:rsidRPr="00563105">
        <w:t>As</w:t>
      </w:r>
      <w:r w:rsidR="00757C53" w:rsidRPr="00563105">
        <w:t>ustusstruktuuri, elamuehituse ja</w:t>
      </w:r>
      <w:r w:rsidRPr="00563105">
        <w:t xml:space="preserve"> keskus</w:t>
      </w:r>
      <w:r w:rsidR="00475064" w:rsidRPr="00563105">
        <w:t>te arengu põhimõtted</w:t>
      </w:r>
      <w:bookmarkEnd w:id="10"/>
      <w:bookmarkEnd w:id="11"/>
    </w:p>
    <w:p w14:paraId="09DCA247" w14:textId="77777777" w:rsidR="00475064" w:rsidRDefault="00475064" w:rsidP="00563105">
      <w:pPr>
        <w:pStyle w:val="tekst"/>
        <w:rPr>
          <w:b/>
          <w:u w:val="single"/>
          <w:lang w:val="et-EE"/>
        </w:rPr>
      </w:pPr>
    </w:p>
    <w:p w14:paraId="74320FB3" w14:textId="53E69763" w:rsidR="009E3117" w:rsidRPr="00563105" w:rsidRDefault="009E3117" w:rsidP="00563105">
      <w:pPr>
        <w:pStyle w:val="tekst"/>
        <w:rPr>
          <w:b/>
          <w:u w:val="single"/>
          <w:lang w:val="et-EE"/>
        </w:rPr>
      </w:pPr>
      <w:r w:rsidRPr="00563105">
        <w:rPr>
          <w:b/>
          <w:u w:val="single"/>
          <w:lang w:val="et-EE"/>
        </w:rPr>
        <w:t>Asustusstruktuur</w:t>
      </w:r>
      <w:r w:rsidR="00A75D9E" w:rsidRPr="00563105">
        <w:rPr>
          <w:b/>
          <w:u w:val="single"/>
          <w:lang w:val="et-EE"/>
        </w:rPr>
        <w:t>i arengu põhimõtted</w:t>
      </w:r>
    </w:p>
    <w:p w14:paraId="6124DC50" w14:textId="6BDCB041" w:rsidR="003C6E12" w:rsidRPr="00035C3F" w:rsidRDefault="00EF2232" w:rsidP="00EF4655">
      <w:pPr>
        <w:pStyle w:val="ListParagraph"/>
        <w:numPr>
          <w:ilvl w:val="0"/>
          <w:numId w:val="16"/>
        </w:numPr>
        <w:rPr>
          <w:iCs/>
          <w:szCs w:val="20"/>
        </w:rPr>
      </w:pPr>
      <w:r>
        <w:rPr>
          <w:iCs/>
          <w:szCs w:val="20"/>
        </w:rPr>
        <w:t xml:space="preserve">Valla </w:t>
      </w:r>
      <w:r w:rsidRPr="00035C3F">
        <w:rPr>
          <w:b/>
          <w:iCs/>
          <w:szCs w:val="20"/>
        </w:rPr>
        <w:t>asustusstruktuuri</w:t>
      </w:r>
      <w:r w:rsidRPr="00035C3F">
        <w:rPr>
          <w:iCs/>
          <w:szCs w:val="20"/>
        </w:rPr>
        <w:t xml:space="preserve"> </w:t>
      </w:r>
      <w:r w:rsidR="003C6E12" w:rsidRPr="00035C3F">
        <w:rPr>
          <w:iCs/>
          <w:szCs w:val="20"/>
        </w:rPr>
        <w:t xml:space="preserve">suunamisel lähtutakse </w:t>
      </w:r>
      <w:r w:rsidR="009E3117" w:rsidRPr="00035C3F">
        <w:rPr>
          <w:iCs/>
          <w:szCs w:val="20"/>
        </w:rPr>
        <w:t xml:space="preserve">olemasolevast asustusstruktuurist: </w:t>
      </w:r>
      <w:r w:rsidR="003C6E12" w:rsidRPr="00035C3F">
        <w:rPr>
          <w:iCs/>
          <w:szCs w:val="20"/>
        </w:rPr>
        <w:t>kompaktsuse põhimõttest</w:t>
      </w:r>
      <w:r w:rsidRPr="00035C3F">
        <w:rPr>
          <w:iCs/>
          <w:szCs w:val="20"/>
        </w:rPr>
        <w:t xml:space="preserve"> olemasolevates tihedamalt asustatud külakeskustes ja Kanepi a</w:t>
      </w:r>
      <w:r w:rsidR="003C6E12" w:rsidRPr="00035C3F">
        <w:rPr>
          <w:iCs/>
          <w:szCs w:val="20"/>
        </w:rPr>
        <w:t>levikus ning hajususe põhimõttest</w:t>
      </w:r>
      <w:r w:rsidR="00035C3F" w:rsidRPr="00035C3F">
        <w:rPr>
          <w:iCs/>
          <w:szCs w:val="20"/>
        </w:rPr>
        <w:t xml:space="preserve"> ülejäänud vallas.</w:t>
      </w:r>
    </w:p>
    <w:p w14:paraId="433F13F9" w14:textId="55348E0F" w:rsidR="00EF2232" w:rsidRPr="00563105" w:rsidRDefault="00EF2232" w:rsidP="00563105">
      <w:pPr>
        <w:ind w:firstLine="708"/>
        <w:rPr>
          <w:i/>
          <w:iCs/>
          <w:szCs w:val="20"/>
        </w:rPr>
      </w:pPr>
      <w:r w:rsidRPr="00563105">
        <w:rPr>
          <w:i/>
          <w:iCs/>
          <w:szCs w:val="20"/>
        </w:rPr>
        <w:t>Kompaktse hoonestusega alad</w:t>
      </w:r>
    </w:p>
    <w:p w14:paraId="65EE1185" w14:textId="76413078" w:rsidR="00EF2232" w:rsidRDefault="00EF2232" w:rsidP="00EF4655">
      <w:pPr>
        <w:numPr>
          <w:ilvl w:val="0"/>
          <w:numId w:val="37"/>
        </w:numPr>
        <w:tabs>
          <w:tab w:val="clear" w:pos="720"/>
        </w:tabs>
        <w:spacing w:after="0" w:line="240" w:lineRule="auto"/>
        <w:ind w:left="990"/>
        <w:rPr>
          <w:iCs/>
          <w:szCs w:val="20"/>
        </w:rPr>
      </w:pPr>
      <w:r>
        <w:rPr>
          <w:iCs/>
          <w:szCs w:val="20"/>
        </w:rPr>
        <w:t xml:space="preserve">Elamualade tihendamine toimub kompaktse hoonestuse </w:t>
      </w:r>
      <w:r w:rsidRPr="0079684E">
        <w:rPr>
          <w:iCs/>
          <w:szCs w:val="20"/>
        </w:rPr>
        <w:t>põhimõttel</w:t>
      </w:r>
      <w:r w:rsidR="0060349B">
        <w:rPr>
          <w:iCs/>
          <w:szCs w:val="20"/>
        </w:rPr>
        <w:t xml:space="preserve"> Kanepi alevikus ja</w:t>
      </w:r>
      <w:r>
        <w:rPr>
          <w:iCs/>
          <w:szCs w:val="20"/>
        </w:rPr>
        <w:t xml:space="preserve"> Põlgastes. Antud asulates reserveeritakse väikeelamumaid</w:t>
      </w:r>
      <w:r w:rsidRPr="005B243E">
        <w:rPr>
          <w:iCs/>
          <w:szCs w:val="20"/>
        </w:rPr>
        <w:t>, korterelamumaid käesol</w:t>
      </w:r>
      <w:r w:rsidR="00035C3F">
        <w:rPr>
          <w:iCs/>
          <w:szCs w:val="20"/>
        </w:rPr>
        <w:t>eva planeeringuga ei kavandata.</w:t>
      </w:r>
    </w:p>
    <w:p w14:paraId="792301E4" w14:textId="3D09E6D5" w:rsidR="00EF2232" w:rsidRPr="00142C0A" w:rsidRDefault="00EF2232" w:rsidP="00EF4655">
      <w:pPr>
        <w:numPr>
          <w:ilvl w:val="0"/>
          <w:numId w:val="37"/>
        </w:numPr>
        <w:tabs>
          <w:tab w:val="clear" w:pos="720"/>
        </w:tabs>
        <w:spacing w:after="0" w:line="240" w:lineRule="auto"/>
        <w:ind w:left="990"/>
        <w:rPr>
          <w:iCs/>
          <w:szCs w:val="20"/>
        </w:rPr>
      </w:pPr>
      <w:r w:rsidRPr="005B243E">
        <w:rPr>
          <w:iCs/>
          <w:szCs w:val="20"/>
        </w:rPr>
        <w:t xml:space="preserve">Kompaktse hoonestusega alad varustatakse vajaliku taristuga ja arendatakse välja teedevõrgustik, mis </w:t>
      </w:r>
      <w:r w:rsidRPr="005B243E">
        <w:rPr>
          <w:szCs w:val="20"/>
        </w:rPr>
        <w:t>tagab elamualade</w:t>
      </w:r>
      <w:r w:rsidR="00035C3F">
        <w:rPr>
          <w:szCs w:val="20"/>
        </w:rPr>
        <w:t>le ligi- ja läbipääsud.</w:t>
      </w:r>
    </w:p>
    <w:p w14:paraId="4F0C7B38" w14:textId="48A29794" w:rsidR="00EF2232" w:rsidRPr="00945A49" w:rsidRDefault="00EF2232" w:rsidP="00EF4655">
      <w:pPr>
        <w:numPr>
          <w:ilvl w:val="0"/>
          <w:numId w:val="37"/>
        </w:numPr>
        <w:tabs>
          <w:tab w:val="clear" w:pos="720"/>
        </w:tabs>
        <w:spacing w:after="0" w:line="240" w:lineRule="auto"/>
        <w:ind w:left="990"/>
        <w:rPr>
          <w:iCs/>
          <w:szCs w:val="20"/>
        </w:rPr>
      </w:pPr>
      <w:r w:rsidRPr="00142C0A">
        <w:rPr>
          <w:szCs w:val="20"/>
        </w:rPr>
        <w:t xml:space="preserve">Kanepi aleviku miljööväärtuslikul hoonestusalal pööratakse </w:t>
      </w:r>
      <w:r>
        <w:rPr>
          <w:iCs/>
          <w:szCs w:val="20"/>
        </w:rPr>
        <w:t>tähelepanu miljööväärtuse säilimisele (vt pt</w:t>
      </w:r>
      <w:r w:rsidR="00431338">
        <w:rPr>
          <w:iCs/>
          <w:szCs w:val="20"/>
        </w:rPr>
        <w:t>k 2.3)</w:t>
      </w:r>
      <w:r w:rsidR="00583A08">
        <w:rPr>
          <w:iCs/>
          <w:szCs w:val="20"/>
        </w:rPr>
        <w:t>,</w:t>
      </w:r>
      <w:r>
        <w:rPr>
          <w:iCs/>
          <w:szCs w:val="20"/>
        </w:rPr>
        <w:t xml:space="preserve"> Kanepis ja Erastveres lähtutakse ka määratud väärtusliku maastiku kasutamistingimustest</w:t>
      </w:r>
      <w:r w:rsidR="00431338">
        <w:rPr>
          <w:iCs/>
          <w:szCs w:val="20"/>
        </w:rPr>
        <w:t xml:space="preserve"> (vt ptk 2.2.)</w:t>
      </w:r>
      <w:r>
        <w:rPr>
          <w:iCs/>
          <w:szCs w:val="20"/>
        </w:rPr>
        <w:t>.</w:t>
      </w:r>
    </w:p>
    <w:p w14:paraId="2CDFE2B2" w14:textId="1599E6E7" w:rsidR="00EF2232" w:rsidRPr="00883425" w:rsidRDefault="00EF2232" w:rsidP="00563105">
      <w:pPr>
        <w:ind w:left="708"/>
        <w:rPr>
          <w:i/>
          <w:iCs/>
          <w:szCs w:val="20"/>
        </w:rPr>
      </w:pPr>
      <w:r>
        <w:rPr>
          <w:i/>
          <w:iCs/>
          <w:szCs w:val="20"/>
        </w:rPr>
        <w:br/>
      </w:r>
      <w:r w:rsidRPr="00883425">
        <w:rPr>
          <w:i/>
          <w:iCs/>
          <w:szCs w:val="20"/>
        </w:rPr>
        <w:t>Hajaasustus</w:t>
      </w:r>
      <w:r w:rsidR="004A772B">
        <w:rPr>
          <w:i/>
          <w:iCs/>
          <w:szCs w:val="20"/>
        </w:rPr>
        <w:t xml:space="preserve">ega </w:t>
      </w:r>
      <w:r w:rsidRPr="00883425">
        <w:rPr>
          <w:i/>
          <w:iCs/>
          <w:szCs w:val="20"/>
        </w:rPr>
        <w:t>alad</w:t>
      </w:r>
    </w:p>
    <w:p w14:paraId="240887DB" w14:textId="2D85F2FB" w:rsidR="00EF2232" w:rsidRPr="00563105" w:rsidRDefault="00EF2232" w:rsidP="00EF4655">
      <w:pPr>
        <w:pStyle w:val="ListParagraph"/>
        <w:numPr>
          <w:ilvl w:val="0"/>
          <w:numId w:val="38"/>
        </w:numPr>
        <w:spacing w:after="0" w:line="240" w:lineRule="auto"/>
        <w:rPr>
          <w:szCs w:val="20"/>
        </w:rPr>
      </w:pPr>
      <w:r w:rsidRPr="009E3117">
        <w:rPr>
          <w:szCs w:val="20"/>
        </w:rPr>
        <w:t xml:space="preserve">Kultuurilis-ajaloolise keskkonna ja maastike säilimiseks järgitakse </w:t>
      </w:r>
      <w:r w:rsidRPr="00563105">
        <w:rPr>
          <w:szCs w:val="20"/>
        </w:rPr>
        <w:t>elamuehitusel väljakujunenud asustusstruktuuri, sh</w:t>
      </w:r>
      <w:r w:rsidR="00431338" w:rsidRPr="00563105">
        <w:rPr>
          <w:szCs w:val="20"/>
        </w:rPr>
        <w:t xml:space="preserve"> </w:t>
      </w:r>
      <w:r w:rsidRPr="00563105">
        <w:rPr>
          <w:szCs w:val="20"/>
        </w:rPr>
        <w:t>külatüüpi</w:t>
      </w:r>
      <w:r w:rsidRPr="009E3117">
        <w:rPr>
          <w:szCs w:val="20"/>
        </w:rPr>
        <w:t>.</w:t>
      </w:r>
    </w:p>
    <w:p w14:paraId="76509115" w14:textId="77777777" w:rsidR="00EF2232" w:rsidRPr="00563105" w:rsidRDefault="00EF2232" w:rsidP="00EF4655">
      <w:pPr>
        <w:pStyle w:val="ListParagraph"/>
        <w:numPr>
          <w:ilvl w:val="0"/>
          <w:numId w:val="38"/>
        </w:numPr>
        <w:spacing w:after="0" w:line="240" w:lineRule="auto"/>
        <w:rPr>
          <w:szCs w:val="20"/>
        </w:rPr>
      </w:pPr>
      <w:r w:rsidRPr="00563105">
        <w:rPr>
          <w:szCs w:val="20"/>
        </w:rPr>
        <w:t>Väärtuslikel maastikel ehitamisel lähtutakse konkreetsel alal väärtustatud elementidest ning järgitakse nende säilimiseks seatud tingimusi.</w:t>
      </w:r>
    </w:p>
    <w:p w14:paraId="0BDAB922" w14:textId="77777777" w:rsidR="00EF2232" w:rsidRPr="00563105" w:rsidRDefault="00EF2232" w:rsidP="00EF4655">
      <w:pPr>
        <w:pStyle w:val="ListParagraph"/>
        <w:numPr>
          <w:ilvl w:val="0"/>
          <w:numId w:val="38"/>
        </w:numPr>
        <w:spacing w:after="0" w:line="240" w:lineRule="auto"/>
        <w:rPr>
          <w:szCs w:val="20"/>
        </w:rPr>
      </w:pPr>
      <w:r w:rsidRPr="00563105">
        <w:rPr>
          <w:szCs w:val="20"/>
        </w:rPr>
        <w:t>Elamuehitusel hajaasustuses taastatakse eelistatult esmajärjekorras vanad talukohad.</w:t>
      </w:r>
    </w:p>
    <w:p w14:paraId="262C5AC2" w14:textId="77777777" w:rsidR="00F96C68" w:rsidRDefault="00EF2232" w:rsidP="00EF4655">
      <w:pPr>
        <w:pStyle w:val="ListParagraph"/>
        <w:numPr>
          <w:ilvl w:val="0"/>
          <w:numId w:val="38"/>
        </w:numPr>
        <w:spacing w:after="0" w:line="240" w:lineRule="auto"/>
        <w:rPr>
          <w:szCs w:val="20"/>
        </w:rPr>
      </w:pPr>
      <w:r w:rsidRPr="00563105">
        <w:rPr>
          <w:szCs w:val="20"/>
        </w:rPr>
        <w:lastRenderedPageBreak/>
        <w:t xml:space="preserve">Hajaasustuses soodustatakse </w:t>
      </w:r>
      <w:r w:rsidR="0004014D">
        <w:rPr>
          <w:szCs w:val="20"/>
        </w:rPr>
        <w:t xml:space="preserve">elanikkonna püsimiseks </w:t>
      </w:r>
      <w:r w:rsidRPr="00563105">
        <w:rPr>
          <w:szCs w:val="20"/>
        </w:rPr>
        <w:t>ettevõtluse arengut</w:t>
      </w:r>
      <w:r w:rsidRPr="009E3117">
        <w:rPr>
          <w:szCs w:val="20"/>
        </w:rPr>
        <w:t xml:space="preserve"> (sh teenused ja tootmine)</w:t>
      </w:r>
      <w:r w:rsidR="00C758A1">
        <w:rPr>
          <w:szCs w:val="20"/>
        </w:rPr>
        <w:t>.</w:t>
      </w:r>
    </w:p>
    <w:p w14:paraId="00CE28A2" w14:textId="7BA1AD29" w:rsidR="00C05B06" w:rsidRPr="00563105" w:rsidRDefault="00AB554C" w:rsidP="00441E53">
      <w:pPr>
        <w:spacing w:after="0" w:line="240" w:lineRule="auto"/>
        <w:rPr>
          <w:b/>
        </w:rPr>
      </w:pPr>
      <w:r w:rsidRPr="00441E53">
        <w:rPr>
          <w:szCs w:val="20"/>
        </w:rPr>
        <w:br/>
      </w:r>
      <w:r w:rsidR="00C05B06" w:rsidRPr="00563105">
        <w:rPr>
          <w:b/>
        </w:rPr>
        <w:t>Keskused</w:t>
      </w:r>
    </w:p>
    <w:p w14:paraId="4FE69D18" w14:textId="4A0498A4" w:rsidR="00A75D9E" w:rsidRDefault="009E3117" w:rsidP="00A75D9E">
      <w:r>
        <w:t>P</w:t>
      </w:r>
      <w:r w:rsidR="00843847">
        <w:t xml:space="preserve">õlva maakonnaplaneering määrab </w:t>
      </w:r>
      <w:r>
        <w:t xml:space="preserve">maakonnas 4-astmelise </w:t>
      </w:r>
      <w:r w:rsidRPr="006325AC">
        <w:rPr>
          <w:b/>
        </w:rPr>
        <w:t>keskuste võrgustiku</w:t>
      </w:r>
      <w:r>
        <w:t xml:space="preserve"> (vt joonis 1) ning toob välja keskused ja tagamaad, mis on omavahel funktsionaalselt seotud (toimepiirkonnad).</w:t>
      </w:r>
      <w:r w:rsidR="00A75D9E">
        <w:t xml:space="preserve"> Kanepi vallas </w:t>
      </w:r>
      <w:r w:rsidR="00A75D9E" w:rsidRPr="00045153">
        <w:rPr>
          <w:b/>
        </w:rPr>
        <w:t xml:space="preserve">on </w:t>
      </w:r>
      <w:r w:rsidR="00A75D9E">
        <w:rPr>
          <w:b/>
        </w:rPr>
        <w:t xml:space="preserve">kohaliku keskusena määratud </w:t>
      </w:r>
      <w:r w:rsidR="00A75D9E" w:rsidRPr="00045153">
        <w:rPr>
          <w:b/>
        </w:rPr>
        <w:t xml:space="preserve">Kanepi alevik ja </w:t>
      </w:r>
      <w:r w:rsidR="00A75D9E">
        <w:rPr>
          <w:b/>
        </w:rPr>
        <w:t xml:space="preserve">lähikeskusena </w:t>
      </w:r>
      <w:r w:rsidR="00A75D9E" w:rsidRPr="00045153">
        <w:rPr>
          <w:b/>
        </w:rPr>
        <w:t>Põlgaste</w:t>
      </w:r>
      <w:r w:rsidR="00A75D9E">
        <w:t>, kuhu elanikkonna kahanemisel koonduvad nii teenused kui töökohad.</w:t>
      </w:r>
    </w:p>
    <w:p w14:paraId="1AABE7C1" w14:textId="77777777" w:rsidR="00A75D9E" w:rsidRPr="009A6665" w:rsidRDefault="00A75D9E" w:rsidP="009E3117"/>
    <w:p w14:paraId="4A10C132" w14:textId="77777777" w:rsidR="009E3117" w:rsidRPr="00563105" w:rsidRDefault="009E3117" w:rsidP="009E3117">
      <w:pPr>
        <w:rPr>
          <w:i/>
        </w:rPr>
      </w:pPr>
      <w:r w:rsidRPr="001E4E1C">
        <w:rPr>
          <w:b/>
          <w:i/>
          <w:noProof/>
          <w:lang w:eastAsia="et-EE"/>
        </w:rPr>
        <w:drawing>
          <wp:inline distT="0" distB="0" distL="0" distR="0" wp14:anchorId="36614A91" wp14:editId="4D766EB9">
            <wp:extent cx="5233307" cy="3689527"/>
            <wp:effectExtent l="0" t="0" r="5715" b="6350"/>
            <wp:docPr id="15" name="Picture 15" descr="C:\Users\Ann\AppData\Roaming\Skype\annideon\media_messaging\media_cache\^FF6A763539FED789A493585A82009AE3628B3C4F6E92CE294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AppData\Roaming\Skype\annideon\media_messaging\media_cache\^FF6A763539FED789A493585A82009AE3628B3C4F6E92CE294F^pimgpsh_fullsize_dist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6" t="2513" r="2505" b="1997"/>
                    <a:stretch/>
                  </pic:blipFill>
                  <pic:spPr bwMode="auto">
                    <a:xfrm>
                      <a:off x="0" y="0"/>
                      <a:ext cx="5250832" cy="37018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br/>
      </w:r>
      <w:r w:rsidRPr="008727F8">
        <w:rPr>
          <w:b/>
          <w:i/>
        </w:rPr>
        <w:t>Joonis 1.</w:t>
      </w:r>
      <w:r w:rsidRPr="008727F8">
        <w:rPr>
          <w:i/>
        </w:rPr>
        <w:t xml:space="preserve"> Põlva maakonna keskused</w:t>
      </w:r>
      <w:r>
        <w:t xml:space="preserve"> </w:t>
      </w:r>
      <w:r w:rsidRPr="00563105">
        <w:rPr>
          <w:i/>
        </w:rPr>
        <w:t>(Allikas: Põlva maakonnaplaneering)</w:t>
      </w:r>
    </w:p>
    <w:p w14:paraId="0A456B7B" w14:textId="2D6098E8" w:rsidR="0004014D" w:rsidRPr="00AB554C" w:rsidRDefault="00A75D9E" w:rsidP="008048D0">
      <w:r>
        <w:t xml:space="preserve">Kohalike keskuste tugevdamiseks on maakonnaplaneering toonud välja soovitusliku nimekirja teenustest (nii avalikest kui erateenustest), mida </w:t>
      </w:r>
      <w:r w:rsidR="00F96C68">
        <w:t xml:space="preserve">iga </w:t>
      </w:r>
      <w:r>
        <w:t xml:space="preserve">tasemel keskus võiks minimaalselt tagada. Lähikeskusele teenuste nimekirja maakonnaplaneering ei määra. </w:t>
      </w:r>
      <w:r w:rsidR="009E3117">
        <w:t>Maakonnaplaneering toob teenused välja soovituslikult ning võimalusega teenuste profiili laiendada vasta</w:t>
      </w:r>
      <w:r w:rsidR="00AB554C">
        <w:t>valt omavalitsuse võimekusele.</w:t>
      </w:r>
    </w:p>
    <w:p w14:paraId="401D633A" w14:textId="504A8183" w:rsidR="00EF2232" w:rsidRPr="00563105" w:rsidRDefault="00A75D9E" w:rsidP="008048D0">
      <w:pPr>
        <w:rPr>
          <w:b/>
          <w:u w:val="single"/>
        </w:rPr>
      </w:pPr>
      <w:r w:rsidRPr="00563105">
        <w:rPr>
          <w:b/>
          <w:u w:val="single"/>
        </w:rPr>
        <w:t>Keskuste arengu põhimõtted</w:t>
      </w:r>
    </w:p>
    <w:p w14:paraId="198539DD" w14:textId="0E5E557A" w:rsidR="003C6E12" w:rsidRPr="00AB554C" w:rsidRDefault="003C6E12" w:rsidP="00EF4655">
      <w:pPr>
        <w:pStyle w:val="ListParagraph"/>
        <w:numPr>
          <w:ilvl w:val="0"/>
          <w:numId w:val="16"/>
        </w:numPr>
        <w:spacing w:line="240" w:lineRule="auto"/>
        <w:rPr>
          <w:iCs/>
          <w:szCs w:val="20"/>
        </w:rPr>
      </w:pPr>
      <w:r w:rsidRPr="00563105">
        <w:rPr>
          <w:b/>
          <w:iCs/>
          <w:szCs w:val="20"/>
        </w:rPr>
        <w:t>Keskustena</w:t>
      </w:r>
      <w:r>
        <w:rPr>
          <w:iCs/>
          <w:szCs w:val="20"/>
        </w:rPr>
        <w:t xml:space="preserve"> on </w:t>
      </w:r>
      <w:r w:rsidRPr="00AB554C">
        <w:rPr>
          <w:iCs/>
          <w:szCs w:val="20"/>
        </w:rPr>
        <w:t>valla põhilisteks teenuste tagajateks ja töökohtade koondumiskohaks määratud kohalik keskus</w:t>
      </w:r>
      <w:r w:rsidR="00AB554C" w:rsidRPr="00AB554C">
        <w:rPr>
          <w:iCs/>
          <w:szCs w:val="20"/>
        </w:rPr>
        <w:t xml:space="preserve"> Kanepi ja lähikeskus Põlgaste.</w:t>
      </w:r>
    </w:p>
    <w:p w14:paraId="2709918D" w14:textId="0860A053" w:rsidR="003C6E12" w:rsidRPr="00AB554C" w:rsidRDefault="003C6E12" w:rsidP="00EF4655">
      <w:pPr>
        <w:pStyle w:val="ListParagraph"/>
        <w:numPr>
          <w:ilvl w:val="1"/>
          <w:numId w:val="16"/>
        </w:numPr>
        <w:spacing w:line="240" w:lineRule="auto"/>
        <w:rPr>
          <w:iCs/>
          <w:szCs w:val="20"/>
        </w:rPr>
      </w:pPr>
      <w:r w:rsidRPr="00AB554C">
        <w:rPr>
          <w:iCs/>
          <w:szCs w:val="20"/>
        </w:rPr>
        <w:t>Teenuste kättesaadavuse tagamiseks on välja toodud olulised vallas pakutavad avalikud ja erateenused (allpool tabel 1)</w:t>
      </w:r>
      <w:r w:rsidR="0089696B">
        <w:rPr>
          <w:iCs/>
          <w:szCs w:val="20"/>
        </w:rPr>
        <w:t>;</w:t>
      </w:r>
    </w:p>
    <w:p w14:paraId="3521A5E4" w14:textId="6DD6C123" w:rsidR="003C6E12" w:rsidRPr="00AB554C" w:rsidRDefault="003C6E12" w:rsidP="00EF4655">
      <w:pPr>
        <w:pStyle w:val="ListParagraph"/>
        <w:numPr>
          <w:ilvl w:val="2"/>
          <w:numId w:val="16"/>
        </w:numPr>
        <w:spacing w:line="240" w:lineRule="auto"/>
        <w:rPr>
          <w:iCs/>
          <w:szCs w:val="20"/>
        </w:rPr>
      </w:pPr>
      <w:r>
        <w:rPr>
          <w:iCs/>
          <w:szCs w:val="20"/>
        </w:rPr>
        <w:t xml:space="preserve">Teenuste </w:t>
      </w:r>
      <w:r w:rsidRPr="00AB554C">
        <w:rPr>
          <w:iCs/>
          <w:szCs w:val="20"/>
        </w:rPr>
        <w:t xml:space="preserve">kättesaadavuse tagamiseks </w:t>
      </w:r>
      <w:r w:rsidR="00F96C68">
        <w:rPr>
          <w:iCs/>
          <w:szCs w:val="20"/>
        </w:rPr>
        <w:t>kasutatakse</w:t>
      </w:r>
      <w:r w:rsidRPr="00AB554C">
        <w:rPr>
          <w:iCs/>
          <w:szCs w:val="20"/>
        </w:rPr>
        <w:t xml:space="preserve"> erinevaid koostöövorme ja paindlikke lahendusi;</w:t>
      </w:r>
    </w:p>
    <w:p w14:paraId="35988F11" w14:textId="3CBA135D" w:rsidR="004A772B" w:rsidRPr="00AB554C" w:rsidRDefault="003C6E12" w:rsidP="00EF4655">
      <w:pPr>
        <w:pStyle w:val="ListParagraph"/>
        <w:numPr>
          <w:ilvl w:val="2"/>
          <w:numId w:val="16"/>
        </w:numPr>
        <w:spacing w:line="240" w:lineRule="auto"/>
        <w:rPr>
          <w:iCs/>
          <w:szCs w:val="20"/>
        </w:rPr>
      </w:pPr>
      <w:r w:rsidRPr="00AB554C">
        <w:rPr>
          <w:iCs/>
          <w:szCs w:val="20"/>
        </w:rPr>
        <w:lastRenderedPageBreak/>
        <w:t xml:space="preserve">Keskustes asuvatele teenustele </w:t>
      </w:r>
      <w:r w:rsidR="0004014D" w:rsidRPr="00AB554C">
        <w:rPr>
          <w:iCs/>
          <w:szCs w:val="20"/>
        </w:rPr>
        <w:t xml:space="preserve">ja töökohtadele </w:t>
      </w:r>
      <w:r w:rsidRPr="00AB554C">
        <w:rPr>
          <w:iCs/>
          <w:szCs w:val="20"/>
        </w:rPr>
        <w:t>tagavad ligipääsu head ühendusteed- ja võimalused: heas korras teed, kergliiklusteed ning ühistransport</w:t>
      </w:r>
      <w:r w:rsidR="00563105" w:rsidRPr="00AB554C">
        <w:rPr>
          <w:iCs/>
          <w:szCs w:val="20"/>
        </w:rPr>
        <w:t>.</w:t>
      </w:r>
    </w:p>
    <w:p w14:paraId="1C4B529C" w14:textId="62BC5925" w:rsidR="003C6E12" w:rsidRPr="00563105" w:rsidRDefault="003C6E12" w:rsidP="00EF4655">
      <w:pPr>
        <w:pStyle w:val="ListParagraph"/>
        <w:numPr>
          <w:ilvl w:val="1"/>
          <w:numId w:val="16"/>
        </w:numPr>
        <w:spacing w:line="240" w:lineRule="auto"/>
        <w:rPr>
          <w:i/>
          <w:iCs/>
          <w:szCs w:val="20"/>
        </w:rPr>
      </w:pPr>
      <w:r>
        <w:rPr>
          <w:iCs/>
          <w:szCs w:val="20"/>
        </w:rPr>
        <w:t>Kan</w:t>
      </w:r>
      <w:r w:rsidR="00843847">
        <w:rPr>
          <w:iCs/>
          <w:szCs w:val="20"/>
        </w:rPr>
        <w:t>epis ja Põlgaste olemasolevatel</w:t>
      </w:r>
      <w:r>
        <w:rPr>
          <w:iCs/>
          <w:szCs w:val="20"/>
        </w:rPr>
        <w:t xml:space="preserve"> ja kavandatavatel tootmisaladel </w:t>
      </w:r>
      <w:r w:rsidR="00DF613E">
        <w:rPr>
          <w:iCs/>
          <w:szCs w:val="20"/>
        </w:rPr>
        <w:t>soositakse tootmist</w:t>
      </w:r>
      <w:r>
        <w:rPr>
          <w:iCs/>
          <w:szCs w:val="20"/>
        </w:rPr>
        <w:t xml:space="preserve">, mille mõju ei ulatu väljapoole tootmishoonet. </w:t>
      </w:r>
    </w:p>
    <w:p w14:paraId="7CB6A616" w14:textId="1156260D" w:rsidR="009E3117" w:rsidRDefault="004A772B" w:rsidP="00EF4655">
      <w:pPr>
        <w:pStyle w:val="ListParagraph"/>
        <w:numPr>
          <w:ilvl w:val="0"/>
          <w:numId w:val="16"/>
        </w:numPr>
      </w:pPr>
      <w:r>
        <w:t xml:space="preserve">Teenuste kättesaadavuse seisukohalt </w:t>
      </w:r>
      <w:r w:rsidR="00DF613E">
        <w:t>tagatakse</w:t>
      </w:r>
      <w:r>
        <w:t xml:space="preserve"> </w:t>
      </w:r>
      <w:r w:rsidR="00DF613E">
        <w:t xml:space="preserve">eelkõige </w:t>
      </w:r>
      <w:r>
        <w:t>heas korras ühendusteed ning ühistransport Võru, Põlva ja Tartu linnag</w:t>
      </w:r>
      <w:r w:rsidR="009E3117">
        <w:t>a.</w:t>
      </w:r>
    </w:p>
    <w:p w14:paraId="1F26D148" w14:textId="4B1E121E" w:rsidR="00A75D9E" w:rsidRDefault="00A75D9E" w:rsidP="00563105">
      <w:r>
        <w:t>Kanepi Vallavalitsus näeb oluliste teenustena Kanepis ja Põlgastes järgmised</w:t>
      </w:r>
      <w:r w:rsidR="00876543">
        <w:t xml:space="preserve"> tabelis 1 toodud teenused.</w:t>
      </w:r>
    </w:p>
    <w:p w14:paraId="1340E5CD" w14:textId="77777777" w:rsidR="00D004CA" w:rsidRPr="00D004CA" w:rsidRDefault="00D004CA" w:rsidP="008048D0">
      <w:pPr>
        <w:rPr>
          <w:i/>
        </w:rPr>
      </w:pPr>
      <w:r w:rsidRPr="00D004CA">
        <w:rPr>
          <w:b/>
          <w:i/>
        </w:rPr>
        <w:t>Tabel 1.</w:t>
      </w:r>
      <w:r w:rsidRPr="00D004CA">
        <w:rPr>
          <w:i/>
        </w:rPr>
        <w:t xml:space="preserve"> Kanepi valla keskustes pakutavad teenused</w:t>
      </w:r>
    </w:p>
    <w:tbl>
      <w:tblPr>
        <w:tblStyle w:val="TableGrid"/>
        <w:tblW w:w="0" w:type="auto"/>
        <w:tblLook w:val="04A0" w:firstRow="1" w:lastRow="0" w:firstColumn="1" w:lastColumn="0" w:noHBand="0" w:noVBand="1"/>
      </w:tblPr>
      <w:tblGrid>
        <w:gridCol w:w="4246"/>
        <w:gridCol w:w="4247"/>
      </w:tblGrid>
      <w:tr w:rsidR="004379D9" w14:paraId="78C99519" w14:textId="77777777" w:rsidTr="00876543">
        <w:trPr>
          <w:trHeight w:hRule="exact" w:val="432"/>
          <w:tblHeader/>
        </w:trPr>
        <w:tc>
          <w:tcPr>
            <w:tcW w:w="4246" w:type="dxa"/>
            <w:shd w:val="clear" w:color="auto" w:fill="D9D9D9" w:themeFill="background1" w:themeFillShade="D9"/>
          </w:tcPr>
          <w:p w14:paraId="3BBC930F" w14:textId="77777777" w:rsidR="004379D9" w:rsidRPr="00FF0EDA" w:rsidRDefault="004379D9" w:rsidP="00FF0EDA">
            <w:pPr>
              <w:jc w:val="center"/>
              <w:rPr>
                <w:b/>
              </w:rPr>
            </w:pPr>
            <w:r w:rsidRPr="00FF0EDA">
              <w:rPr>
                <w:b/>
              </w:rPr>
              <w:t>Põlgaste</w:t>
            </w:r>
          </w:p>
        </w:tc>
        <w:tc>
          <w:tcPr>
            <w:tcW w:w="4247" w:type="dxa"/>
            <w:shd w:val="clear" w:color="auto" w:fill="D9D9D9" w:themeFill="background1" w:themeFillShade="D9"/>
          </w:tcPr>
          <w:p w14:paraId="4C627905" w14:textId="77777777" w:rsidR="004379D9" w:rsidRPr="00FF0EDA" w:rsidRDefault="004379D9" w:rsidP="00FF0EDA">
            <w:pPr>
              <w:jc w:val="center"/>
              <w:rPr>
                <w:b/>
              </w:rPr>
            </w:pPr>
            <w:r w:rsidRPr="00FF0EDA">
              <w:rPr>
                <w:b/>
              </w:rPr>
              <w:t>Kanepi alevik</w:t>
            </w:r>
          </w:p>
        </w:tc>
      </w:tr>
      <w:tr w:rsidR="004379D9" w14:paraId="39AB3652" w14:textId="77777777" w:rsidTr="00876543">
        <w:trPr>
          <w:trHeight w:hRule="exact" w:val="432"/>
        </w:trPr>
        <w:tc>
          <w:tcPr>
            <w:tcW w:w="4246" w:type="dxa"/>
            <w:shd w:val="clear" w:color="auto" w:fill="FCFECE"/>
          </w:tcPr>
          <w:p w14:paraId="6869C994" w14:textId="77777777" w:rsidR="004379D9" w:rsidRPr="00FF0EDA" w:rsidRDefault="004379D9" w:rsidP="008048D0">
            <w:pPr>
              <w:rPr>
                <w:sz w:val="18"/>
                <w:szCs w:val="18"/>
              </w:rPr>
            </w:pPr>
          </w:p>
        </w:tc>
        <w:tc>
          <w:tcPr>
            <w:tcW w:w="4247" w:type="dxa"/>
            <w:shd w:val="clear" w:color="auto" w:fill="EAF1DD" w:themeFill="accent3" w:themeFillTint="33"/>
          </w:tcPr>
          <w:p w14:paraId="3D672961" w14:textId="77777777" w:rsidR="004379D9" w:rsidRPr="00FF0EDA" w:rsidRDefault="004379D9" w:rsidP="004379D9">
            <w:pPr>
              <w:tabs>
                <w:tab w:val="left" w:pos="1344"/>
              </w:tabs>
              <w:rPr>
                <w:sz w:val="18"/>
                <w:szCs w:val="18"/>
              </w:rPr>
            </w:pPr>
            <w:r w:rsidRPr="00FF0EDA">
              <w:rPr>
                <w:sz w:val="18"/>
                <w:szCs w:val="18"/>
              </w:rPr>
              <w:t>Sularaha automaat või postipank</w:t>
            </w:r>
          </w:p>
        </w:tc>
      </w:tr>
      <w:tr w:rsidR="004379D9" w14:paraId="11AB03F0" w14:textId="77777777" w:rsidTr="00876543">
        <w:trPr>
          <w:trHeight w:hRule="exact" w:val="432"/>
        </w:trPr>
        <w:tc>
          <w:tcPr>
            <w:tcW w:w="4246" w:type="dxa"/>
            <w:shd w:val="clear" w:color="auto" w:fill="FCFECE"/>
          </w:tcPr>
          <w:p w14:paraId="784FB796" w14:textId="77777777" w:rsidR="004379D9" w:rsidRPr="00FF0EDA" w:rsidRDefault="004379D9" w:rsidP="008048D0">
            <w:pPr>
              <w:rPr>
                <w:sz w:val="18"/>
                <w:szCs w:val="18"/>
              </w:rPr>
            </w:pPr>
          </w:p>
        </w:tc>
        <w:tc>
          <w:tcPr>
            <w:tcW w:w="4247" w:type="dxa"/>
            <w:shd w:val="clear" w:color="auto" w:fill="EAF1DD" w:themeFill="accent3" w:themeFillTint="33"/>
          </w:tcPr>
          <w:p w14:paraId="2542E07E" w14:textId="30FE788C" w:rsidR="004379D9" w:rsidRPr="00FF0EDA" w:rsidRDefault="004379D9" w:rsidP="008048D0">
            <w:pPr>
              <w:rPr>
                <w:sz w:val="18"/>
                <w:szCs w:val="18"/>
              </w:rPr>
            </w:pPr>
            <w:r w:rsidRPr="00FF0EDA">
              <w:rPr>
                <w:sz w:val="18"/>
                <w:szCs w:val="18"/>
              </w:rPr>
              <w:t xml:space="preserve">Postipunkt või </w:t>
            </w:r>
            <w:r w:rsidR="001E545D">
              <w:rPr>
                <w:sz w:val="18"/>
                <w:szCs w:val="18"/>
              </w:rPr>
              <w:t>-</w:t>
            </w:r>
            <w:r w:rsidRPr="00FF0EDA">
              <w:rPr>
                <w:sz w:val="18"/>
                <w:szCs w:val="18"/>
              </w:rPr>
              <w:t>kontor</w:t>
            </w:r>
          </w:p>
        </w:tc>
      </w:tr>
      <w:tr w:rsidR="004379D9" w14:paraId="684B6D97" w14:textId="77777777" w:rsidTr="00876543">
        <w:trPr>
          <w:trHeight w:hRule="exact" w:val="432"/>
        </w:trPr>
        <w:tc>
          <w:tcPr>
            <w:tcW w:w="4246" w:type="dxa"/>
            <w:shd w:val="clear" w:color="auto" w:fill="FCFECE"/>
          </w:tcPr>
          <w:p w14:paraId="68C2D092" w14:textId="77777777" w:rsidR="004379D9" w:rsidRPr="00FF0EDA" w:rsidRDefault="004379D9" w:rsidP="008048D0">
            <w:pPr>
              <w:rPr>
                <w:sz w:val="18"/>
                <w:szCs w:val="18"/>
              </w:rPr>
            </w:pPr>
          </w:p>
        </w:tc>
        <w:tc>
          <w:tcPr>
            <w:tcW w:w="4247" w:type="dxa"/>
            <w:shd w:val="clear" w:color="auto" w:fill="EAF1DD" w:themeFill="accent3" w:themeFillTint="33"/>
          </w:tcPr>
          <w:p w14:paraId="14C86EB2" w14:textId="77777777" w:rsidR="004379D9" w:rsidRPr="00FF0EDA" w:rsidRDefault="004379D9" w:rsidP="008048D0">
            <w:pPr>
              <w:rPr>
                <w:sz w:val="18"/>
                <w:szCs w:val="18"/>
              </w:rPr>
            </w:pPr>
            <w:r w:rsidRPr="00FF0EDA">
              <w:rPr>
                <w:sz w:val="18"/>
                <w:szCs w:val="18"/>
              </w:rPr>
              <w:t>Vallavalitsus</w:t>
            </w:r>
          </w:p>
        </w:tc>
      </w:tr>
      <w:tr w:rsidR="004379D9" w14:paraId="72EC19C4" w14:textId="77777777" w:rsidTr="00876543">
        <w:trPr>
          <w:trHeight w:hRule="exact" w:val="432"/>
        </w:trPr>
        <w:tc>
          <w:tcPr>
            <w:tcW w:w="4246" w:type="dxa"/>
            <w:shd w:val="clear" w:color="auto" w:fill="FCFECE"/>
          </w:tcPr>
          <w:p w14:paraId="30B82C46" w14:textId="77777777" w:rsidR="004379D9" w:rsidRPr="00FF0EDA" w:rsidRDefault="004379D9" w:rsidP="008048D0">
            <w:pPr>
              <w:rPr>
                <w:sz w:val="18"/>
                <w:szCs w:val="18"/>
              </w:rPr>
            </w:pPr>
          </w:p>
        </w:tc>
        <w:tc>
          <w:tcPr>
            <w:tcW w:w="4247" w:type="dxa"/>
            <w:shd w:val="clear" w:color="auto" w:fill="EAF1DD" w:themeFill="accent3" w:themeFillTint="33"/>
          </w:tcPr>
          <w:p w14:paraId="24873AEB" w14:textId="77777777" w:rsidR="004379D9" w:rsidRPr="00FF0EDA" w:rsidRDefault="004379D9" w:rsidP="008048D0">
            <w:pPr>
              <w:rPr>
                <w:sz w:val="18"/>
                <w:szCs w:val="18"/>
              </w:rPr>
            </w:pPr>
            <w:r w:rsidRPr="00FF0EDA">
              <w:rPr>
                <w:sz w:val="18"/>
                <w:szCs w:val="18"/>
              </w:rPr>
              <w:t>Päevakeskus</w:t>
            </w:r>
          </w:p>
        </w:tc>
      </w:tr>
      <w:tr w:rsidR="0015327B" w14:paraId="7E3EA21A" w14:textId="77777777" w:rsidTr="00876543">
        <w:trPr>
          <w:trHeight w:hRule="exact" w:val="694"/>
        </w:trPr>
        <w:tc>
          <w:tcPr>
            <w:tcW w:w="4246" w:type="dxa"/>
            <w:shd w:val="clear" w:color="auto" w:fill="FCFECE"/>
          </w:tcPr>
          <w:p w14:paraId="66A57095" w14:textId="77777777" w:rsidR="0015327B" w:rsidRPr="00FF0EDA" w:rsidRDefault="0015327B" w:rsidP="008048D0">
            <w:pPr>
              <w:rPr>
                <w:sz w:val="18"/>
                <w:szCs w:val="18"/>
              </w:rPr>
            </w:pPr>
          </w:p>
        </w:tc>
        <w:tc>
          <w:tcPr>
            <w:tcW w:w="4247" w:type="dxa"/>
            <w:shd w:val="clear" w:color="auto" w:fill="EAF1DD" w:themeFill="accent3" w:themeFillTint="33"/>
          </w:tcPr>
          <w:p w14:paraId="73DCF20C" w14:textId="77777777" w:rsidR="0015327B" w:rsidRPr="00FF0EDA" w:rsidRDefault="0015327B" w:rsidP="0015327B">
            <w:pPr>
              <w:tabs>
                <w:tab w:val="left" w:pos="1200"/>
              </w:tabs>
              <w:rPr>
                <w:sz w:val="18"/>
                <w:szCs w:val="18"/>
              </w:rPr>
            </w:pPr>
            <w:r w:rsidRPr="00FF0EDA">
              <w:rPr>
                <w:sz w:val="18"/>
                <w:szCs w:val="18"/>
              </w:rPr>
              <w:t>Politseiametniku vastuvõtukoht, sotsiaaltöötaja vastuvõtukoht</w:t>
            </w:r>
          </w:p>
        </w:tc>
      </w:tr>
      <w:tr w:rsidR="00876543" w14:paraId="20F97A1F" w14:textId="77777777" w:rsidTr="00876543">
        <w:trPr>
          <w:trHeight w:hRule="exact" w:val="406"/>
        </w:trPr>
        <w:tc>
          <w:tcPr>
            <w:tcW w:w="4246" w:type="dxa"/>
            <w:shd w:val="clear" w:color="auto" w:fill="FCFECE"/>
          </w:tcPr>
          <w:p w14:paraId="5590E8B3" w14:textId="77777777" w:rsidR="00876543" w:rsidRDefault="00876543" w:rsidP="008048D0">
            <w:pPr>
              <w:rPr>
                <w:sz w:val="18"/>
                <w:szCs w:val="18"/>
              </w:rPr>
            </w:pPr>
          </w:p>
        </w:tc>
        <w:tc>
          <w:tcPr>
            <w:tcW w:w="4247" w:type="dxa"/>
            <w:shd w:val="clear" w:color="auto" w:fill="EAF1DD" w:themeFill="accent3" w:themeFillTint="33"/>
          </w:tcPr>
          <w:p w14:paraId="333C0786" w14:textId="1DCEB3F5" w:rsidR="00876543" w:rsidRPr="00FF0EDA" w:rsidRDefault="00876543" w:rsidP="00876543">
            <w:pPr>
              <w:rPr>
                <w:sz w:val="18"/>
                <w:szCs w:val="18"/>
              </w:rPr>
            </w:pPr>
            <w:r>
              <w:rPr>
                <w:sz w:val="18"/>
                <w:szCs w:val="18"/>
              </w:rPr>
              <w:t>Spordisaal</w:t>
            </w:r>
          </w:p>
        </w:tc>
      </w:tr>
      <w:tr w:rsidR="00876543" w14:paraId="72C820B8" w14:textId="77777777" w:rsidTr="00876543">
        <w:trPr>
          <w:trHeight w:hRule="exact" w:val="451"/>
        </w:trPr>
        <w:tc>
          <w:tcPr>
            <w:tcW w:w="4246" w:type="dxa"/>
            <w:shd w:val="clear" w:color="auto" w:fill="FCFECE"/>
          </w:tcPr>
          <w:p w14:paraId="13F6949B" w14:textId="77777777" w:rsidR="00876543" w:rsidRDefault="00876543" w:rsidP="008048D0">
            <w:pPr>
              <w:rPr>
                <w:sz w:val="18"/>
                <w:szCs w:val="18"/>
              </w:rPr>
            </w:pPr>
          </w:p>
        </w:tc>
        <w:tc>
          <w:tcPr>
            <w:tcW w:w="4247" w:type="dxa"/>
            <w:shd w:val="clear" w:color="auto" w:fill="EAF1DD" w:themeFill="accent3" w:themeFillTint="33"/>
          </w:tcPr>
          <w:p w14:paraId="75AFC291" w14:textId="029C305A" w:rsidR="00876543" w:rsidRPr="00FF0EDA" w:rsidRDefault="00876543" w:rsidP="00876543">
            <w:pPr>
              <w:rPr>
                <w:sz w:val="18"/>
                <w:szCs w:val="18"/>
              </w:rPr>
            </w:pPr>
            <w:r>
              <w:rPr>
                <w:sz w:val="18"/>
                <w:szCs w:val="18"/>
              </w:rPr>
              <w:t>Algkool, põhikool</w:t>
            </w:r>
          </w:p>
        </w:tc>
      </w:tr>
      <w:tr w:rsidR="00876543" w14:paraId="64C78B47" w14:textId="77777777" w:rsidTr="00876543">
        <w:trPr>
          <w:trHeight w:hRule="exact" w:val="451"/>
        </w:trPr>
        <w:tc>
          <w:tcPr>
            <w:tcW w:w="4246" w:type="dxa"/>
            <w:shd w:val="clear" w:color="auto" w:fill="FCFECE"/>
          </w:tcPr>
          <w:p w14:paraId="0C1C67BD" w14:textId="5637210C" w:rsidR="00876543" w:rsidRDefault="00876543" w:rsidP="008048D0">
            <w:pPr>
              <w:rPr>
                <w:sz w:val="18"/>
                <w:szCs w:val="18"/>
              </w:rPr>
            </w:pPr>
            <w:r>
              <w:rPr>
                <w:sz w:val="18"/>
                <w:szCs w:val="18"/>
              </w:rPr>
              <w:t>Lasteaed</w:t>
            </w:r>
          </w:p>
        </w:tc>
        <w:tc>
          <w:tcPr>
            <w:tcW w:w="4247" w:type="dxa"/>
            <w:shd w:val="clear" w:color="auto" w:fill="EAF1DD" w:themeFill="accent3" w:themeFillTint="33"/>
          </w:tcPr>
          <w:p w14:paraId="38C47BA0" w14:textId="1BFBA5AC" w:rsidR="00876543" w:rsidRPr="00FF0EDA" w:rsidRDefault="00876543" w:rsidP="00876543">
            <w:pPr>
              <w:rPr>
                <w:sz w:val="18"/>
                <w:szCs w:val="18"/>
              </w:rPr>
            </w:pPr>
            <w:r>
              <w:rPr>
                <w:sz w:val="18"/>
                <w:szCs w:val="18"/>
              </w:rPr>
              <w:t>Lasteaed</w:t>
            </w:r>
          </w:p>
        </w:tc>
      </w:tr>
      <w:tr w:rsidR="004379D9" w14:paraId="5CE578B5" w14:textId="77777777" w:rsidTr="00876543">
        <w:trPr>
          <w:trHeight w:hRule="exact" w:val="451"/>
        </w:trPr>
        <w:tc>
          <w:tcPr>
            <w:tcW w:w="4246" w:type="dxa"/>
            <w:shd w:val="clear" w:color="auto" w:fill="FCFECE"/>
          </w:tcPr>
          <w:p w14:paraId="43DDC771" w14:textId="26673B0D" w:rsidR="004379D9" w:rsidRPr="00FF0EDA" w:rsidRDefault="0004014D" w:rsidP="008048D0">
            <w:pPr>
              <w:rPr>
                <w:sz w:val="18"/>
                <w:szCs w:val="18"/>
              </w:rPr>
            </w:pPr>
            <w:r>
              <w:rPr>
                <w:sz w:val="18"/>
                <w:szCs w:val="18"/>
              </w:rPr>
              <w:t>Välispordiväljak, laste mänguväljak</w:t>
            </w:r>
          </w:p>
        </w:tc>
        <w:tc>
          <w:tcPr>
            <w:tcW w:w="4247" w:type="dxa"/>
            <w:shd w:val="clear" w:color="auto" w:fill="EAF1DD" w:themeFill="accent3" w:themeFillTint="33"/>
          </w:tcPr>
          <w:p w14:paraId="2E39079A" w14:textId="51A84C7A" w:rsidR="004379D9" w:rsidRPr="00FF0EDA" w:rsidRDefault="004379D9" w:rsidP="00876543">
            <w:pPr>
              <w:rPr>
                <w:sz w:val="18"/>
                <w:szCs w:val="18"/>
              </w:rPr>
            </w:pPr>
            <w:r w:rsidRPr="00FF0EDA">
              <w:rPr>
                <w:sz w:val="18"/>
                <w:szCs w:val="18"/>
              </w:rPr>
              <w:t>Välispordiväljak</w:t>
            </w:r>
            <w:r w:rsidR="00876543">
              <w:rPr>
                <w:sz w:val="18"/>
                <w:szCs w:val="18"/>
              </w:rPr>
              <w:t>, laste mänguväljak</w:t>
            </w:r>
          </w:p>
        </w:tc>
      </w:tr>
      <w:tr w:rsidR="004379D9" w14:paraId="63644F52" w14:textId="77777777" w:rsidTr="00876543">
        <w:trPr>
          <w:trHeight w:hRule="exact" w:val="432"/>
        </w:trPr>
        <w:tc>
          <w:tcPr>
            <w:tcW w:w="4246" w:type="dxa"/>
            <w:shd w:val="clear" w:color="auto" w:fill="FCFECE"/>
          </w:tcPr>
          <w:p w14:paraId="6A54A8D2" w14:textId="4985B9D7" w:rsidR="004379D9" w:rsidRPr="00FF0EDA" w:rsidRDefault="0004014D" w:rsidP="008048D0">
            <w:pPr>
              <w:rPr>
                <w:sz w:val="18"/>
                <w:szCs w:val="18"/>
              </w:rPr>
            </w:pPr>
            <w:r>
              <w:rPr>
                <w:sz w:val="18"/>
                <w:szCs w:val="18"/>
              </w:rPr>
              <w:t>Rahvamaja</w:t>
            </w:r>
          </w:p>
        </w:tc>
        <w:tc>
          <w:tcPr>
            <w:tcW w:w="4247" w:type="dxa"/>
            <w:shd w:val="clear" w:color="auto" w:fill="EAF1DD" w:themeFill="accent3" w:themeFillTint="33"/>
          </w:tcPr>
          <w:p w14:paraId="4CDD5DCD" w14:textId="77777777" w:rsidR="004379D9" w:rsidRPr="00FF0EDA" w:rsidRDefault="004379D9" w:rsidP="008048D0">
            <w:pPr>
              <w:rPr>
                <w:sz w:val="18"/>
                <w:szCs w:val="18"/>
              </w:rPr>
            </w:pPr>
            <w:r w:rsidRPr="00FF0EDA">
              <w:rPr>
                <w:sz w:val="18"/>
                <w:szCs w:val="18"/>
              </w:rPr>
              <w:t>Rahvamaja</w:t>
            </w:r>
          </w:p>
        </w:tc>
      </w:tr>
      <w:tr w:rsidR="004379D9" w14:paraId="21B763B9" w14:textId="77777777" w:rsidTr="00876543">
        <w:trPr>
          <w:trHeight w:hRule="exact" w:val="432"/>
        </w:trPr>
        <w:tc>
          <w:tcPr>
            <w:tcW w:w="4246" w:type="dxa"/>
            <w:shd w:val="clear" w:color="auto" w:fill="FCFECE"/>
          </w:tcPr>
          <w:p w14:paraId="1A43F26E" w14:textId="2A374BE4" w:rsidR="004379D9" w:rsidRPr="00FF0EDA" w:rsidRDefault="0004014D" w:rsidP="008048D0">
            <w:pPr>
              <w:rPr>
                <w:sz w:val="18"/>
                <w:szCs w:val="18"/>
              </w:rPr>
            </w:pPr>
            <w:r>
              <w:rPr>
                <w:sz w:val="18"/>
                <w:szCs w:val="18"/>
              </w:rPr>
              <w:t>Noortekeskus</w:t>
            </w:r>
          </w:p>
        </w:tc>
        <w:tc>
          <w:tcPr>
            <w:tcW w:w="4247" w:type="dxa"/>
            <w:shd w:val="clear" w:color="auto" w:fill="EAF1DD" w:themeFill="accent3" w:themeFillTint="33"/>
          </w:tcPr>
          <w:p w14:paraId="3BB8202E" w14:textId="77777777" w:rsidR="004379D9" w:rsidRPr="00FF0EDA" w:rsidRDefault="004379D9" w:rsidP="008048D0">
            <w:pPr>
              <w:rPr>
                <w:sz w:val="18"/>
                <w:szCs w:val="18"/>
              </w:rPr>
            </w:pPr>
            <w:r w:rsidRPr="00FF0EDA">
              <w:rPr>
                <w:sz w:val="18"/>
                <w:szCs w:val="18"/>
              </w:rPr>
              <w:t>Noortekeskus</w:t>
            </w:r>
          </w:p>
        </w:tc>
      </w:tr>
      <w:tr w:rsidR="004379D9" w14:paraId="0DD85455" w14:textId="77777777" w:rsidTr="00876543">
        <w:trPr>
          <w:trHeight w:hRule="exact" w:val="432"/>
        </w:trPr>
        <w:tc>
          <w:tcPr>
            <w:tcW w:w="4246" w:type="dxa"/>
            <w:shd w:val="clear" w:color="auto" w:fill="FCFECE"/>
          </w:tcPr>
          <w:p w14:paraId="4AE20DAB" w14:textId="77777777" w:rsidR="004379D9" w:rsidRPr="00FF0EDA" w:rsidRDefault="004379D9" w:rsidP="008048D0">
            <w:pPr>
              <w:rPr>
                <w:sz w:val="18"/>
                <w:szCs w:val="18"/>
              </w:rPr>
            </w:pPr>
            <w:r w:rsidRPr="00FF0EDA">
              <w:rPr>
                <w:sz w:val="18"/>
                <w:szCs w:val="18"/>
              </w:rPr>
              <w:t>Raamatukogu</w:t>
            </w:r>
          </w:p>
        </w:tc>
        <w:tc>
          <w:tcPr>
            <w:tcW w:w="4247" w:type="dxa"/>
            <w:shd w:val="clear" w:color="auto" w:fill="EAF1DD" w:themeFill="accent3" w:themeFillTint="33"/>
          </w:tcPr>
          <w:p w14:paraId="5D332326" w14:textId="77777777" w:rsidR="004379D9" w:rsidRPr="00FF0EDA" w:rsidRDefault="004379D9" w:rsidP="008048D0">
            <w:pPr>
              <w:rPr>
                <w:sz w:val="18"/>
                <w:szCs w:val="18"/>
              </w:rPr>
            </w:pPr>
            <w:r w:rsidRPr="00FF0EDA">
              <w:rPr>
                <w:sz w:val="18"/>
                <w:szCs w:val="18"/>
              </w:rPr>
              <w:t>Raamatukogu</w:t>
            </w:r>
          </w:p>
        </w:tc>
      </w:tr>
      <w:tr w:rsidR="004379D9" w14:paraId="43D060AD" w14:textId="77777777" w:rsidTr="00876543">
        <w:trPr>
          <w:trHeight w:hRule="exact" w:val="432"/>
        </w:trPr>
        <w:tc>
          <w:tcPr>
            <w:tcW w:w="4246" w:type="dxa"/>
            <w:shd w:val="clear" w:color="auto" w:fill="FCFECE"/>
          </w:tcPr>
          <w:p w14:paraId="3F27E718" w14:textId="77777777" w:rsidR="004379D9" w:rsidRPr="00FF0EDA" w:rsidRDefault="004379D9" w:rsidP="008048D0">
            <w:pPr>
              <w:rPr>
                <w:sz w:val="18"/>
                <w:szCs w:val="18"/>
              </w:rPr>
            </w:pPr>
            <w:r w:rsidRPr="00FF0EDA">
              <w:rPr>
                <w:sz w:val="18"/>
                <w:szCs w:val="18"/>
              </w:rPr>
              <w:t>Toidu- ja esmatarbekaupade kauplus</w:t>
            </w:r>
          </w:p>
        </w:tc>
        <w:tc>
          <w:tcPr>
            <w:tcW w:w="4247" w:type="dxa"/>
            <w:shd w:val="clear" w:color="auto" w:fill="EAF1DD" w:themeFill="accent3" w:themeFillTint="33"/>
          </w:tcPr>
          <w:p w14:paraId="78D94F9E" w14:textId="77777777" w:rsidR="004379D9" w:rsidRPr="00FF0EDA" w:rsidRDefault="004379D9" w:rsidP="008048D0">
            <w:pPr>
              <w:rPr>
                <w:sz w:val="18"/>
                <w:szCs w:val="18"/>
              </w:rPr>
            </w:pPr>
            <w:r w:rsidRPr="00FF0EDA">
              <w:rPr>
                <w:sz w:val="18"/>
                <w:szCs w:val="18"/>
              </w:rPr>
              <w:t>Toidu- ja esmatarbekaupade kauplus</w:t>
            </w:r>
          </w:p>
        </w:tc>
      </w:tr>
      <w:tr w:rsidR="004379D9" w14:paraId="4EF1BECF" w14:textId="77777777" w:rsidTr="00876543">
        <w:trPr>
          <w:trHeight w:hRule="exact" w:val="432"/>
        </w:trPr>
        <w:tc>
          <w:tcPr>
            <w:tcW w:w="4246" w:type="dxa"/>
            <w:shd w:val="clear" w:color="auto" w:fill="FCFECE"/>
          </w:tcPr>
          <w:p w14:paraId="2C19A57D" w14:textId="77777777" w:rsidR="004379D9" w:rsidRPr="00FF0EDA" w:rsidRDefault="004379D9" w:rsidP="008048D0">
            <w:pPr>
              <w:rPr>
                <w:sz w:val="18"/>
                <w:szCs w:val="18"/>
              </w:rPr>
            </w:pPr>
            <w:r w:rsidRPr="00FF0EDA">
              <w:rPr>
                <w:sz w:val="18"/>
                <w:szCs w:val="18"/>
              </w:rPr>
              <w:t>Autokütuse müügikoht</w:t>
            </w:r>
          </w:p>
        </w:tc>
        <w:tc>
          <w:tcPr>
            <w:tcW w:w="4247" w:type="dxa"/>
            <w:shd w:val="clear" w:color="auto" w:fill="EAF1DD" w:themeFill="accent3" w:themeFillTint="33"/>
          </w:tcPr>
          <w:p w14:paraId="6EEE81AD" w14:textId="77777777" w:rsidR="004379D9" w:rsidRPr="00FF0EDA" w:rsidRDefault="004379D9" w:rsidP="008048D0">
            <w:pPr>
              <w:rPr>
                <w:sz w:val="18"/>
                <w:szCs w:val="18"/>
              </w:rPr>
            </w:pPr>
            <w:r w:rsidRPr="00FF0EDA">
              <w:rPr>
                <w:sz w:val="18"/>
                <w:szCs w:val="18"/>
              </w:rPr>
              <w:t>Autokütuse müügikoht</w:t>
            </w:r>
          </w:p>
        </w:tc>
      </w:tr>
      <w:tr w:rsidR="0015327B" w14:paraId="6B06C154" w14:textId="77777777" w:rsidTr="00876543">
        <w:trPr>
          <w:trHeight w:hRule="exact" w:val="432"/>
        </w:trPr>
        <w:tc>
          <w:tcPr>
            <w:tcW w:w="4246" w:type="dxa"/>
            <w:shd w:val="clear" w:color="auto" w:fill="FCFECE"/>
          </w:tcPr>
          <w:p w14:paraId="2B31F9DF" w14:textId="60E593E4" w:rsidR="0015327B" w:rsidRPr="00FF0EDA" w:rsidRDefault="0004014D" w:rsidP="0015327B">
            <w:pPr>
              <w:rPr>
                <w:sz w:val="18"/>
                <w:szCs w:val="18"/>
              </w:rPr>
            </w:pPr>
            <w:r>
              <w:rPr>
                <w:sz w:val="18"/>
                <w:szCs w:val="18"/>
              </w:rPr>
              <w:t>Jäätmejaam</w:t>
            </w:r>
          </w:p>
        </w:tc>
        <w:tc>
          <w:tcPr>
            <w:tcW w:w="4247" w:type="dxa"/>
            <w:shd w:val="clear" w:color="auto" w:fill="EAF1DD" w:themeFill="accent3" w:themeFillTint="33"/>
          </w:tcPr>
          <w:p w14:paraId="374B9E5A" w14:textId="77777777" w:rsidR="0015327B" w:rsidRPr="00FF0EDA" w:rsidRDefault="0015327B" w:rsidP="008048D0">
            <w:pPr>
              <w:rPr>
                <w:sz w:val="18"/>
                <w:szCs w:val="18"/>
              </w:rPr>
            </w:pPr>
            <w:r w:rsidRPr="00FF0EDA">
              <w:rPr>
                <w:sz w:val="18"/>
                <w:szCs w:val="18"/>
              </w:rPr>
              <w:t>Jäätmejaam</w:t>
            </w:r>
          </w:p>
        </w:tc>
      </w:tr>
      <w:tr w:rsidR="0015327B" w14:paraId="549EBF11" w14:textId="77777777" w:rsidTr="00876543">
        <w:trPr>
          <w:trHeight w:hRule="exact" w:val="432"/>
        </w:trPr>
        <w:tc>
          <w:tcPr>
            <w:tcW w:w="4246" w:type="dxa"/>
            <w:shd w:val="clear" w:color="auto" w:fill="FCFECE"/>
          </w:tcPr>
          <w:p w14:paraId="7D339D29" w14:textId="77AA7208" w:rsidR="0015327B" w:rsidRPr="00FF0EDA" w:rsidRDefault="0004014D" w:rsidP="0015327B">
            <w:pPr>
              <w:rPr>
                <w:sz w:val="18"/>
                <w:szCs w:val="18"/>
              </w:rPr>
            </w:pPr>
            <w:r w:rsidRPr="00FF0EDA">
              <w:rPr>
                <w:sz w:val="18"/>
                <w:szCs w:val="18"/>
              </w:rPr>
              <w:t>Vabatahtlik päästekomando</w:t>
            </w:r>
          </w:p>
        </w:tc>
        <w:tc>
          <w:tcPr>
            <w:tcW w:w="4247" w:type="dxa"/>
            <w:shd w:val="clear" w:color="auto" w:fill="EAF1DD" w:themeFill="accent3" w:themeFillTint="33"/>
          </w:tcPr>
          <w:p w14:paraId="40213298" w14:textId="265199AE" w:rsidR="0015327B" w:rsidRPr="00FF0EDA" w:rsidRDefault="0015327B" w:rsidP="0015327B">
            <w:pPr>
              <w:tabs>
                <w:tab w:val="left" w:pos="1116"/>
              </w:tabs>
              <w:rPr>
                <w:sz w:val="18"/>
                <w:szCs w:val="18"/>
              </w:rPr>
            </w:pPr>
          </w:p>
        </w:tc>
      </w:tr>
      <w:tr w:rsidR="00876543" w14:paraId="66ACF87C" w14:textId="77777777" w:rsidTr="00876543">
        <w:trPr>
          <w:trHeight w:hRule="exact" w:val="432"/>
        </w:trPr>
        <w:tc>
          <w:tcPr>
            <w:tcW w:w="4246" w:type="dxa"/>
            <w:shd w:val="clear" w:color="auto" w:fill="FCFECE"/>
          </w:tcPr>
          <w:p w14:paraId="20E43E58" w14:textId="77777777" w:rsidR="00876543" w:rsidRPr="00FF0EDA" w:rsidRDefault="00876543" w:rsidP="0015327B">
            <w:pPr>
              <w:rPr>
                <w:sz w:val="18"/>
                <w:szCs w:val="18"/>
              </w:rPr>
            </w:pPr>
          </w:p>
        </w:tc>
        <w:tc>
          <w:tcPr>
            <w:tcW w:w="4247" w:type="dxa"/>
            <w:shd w:val="clear" w:color="auto" w:fill="EAF1DD" w:themeFill="accent3" w:themeFillTint="33"/>
          </w:tcPr>
          <w:p w14:paraId="6F388757" w14:textId="2381680D" w:rsidR="00876543" w:rsidRPr="00FF0EDA" w:rsidRDefault="00876543" w:rsidP="0015327B">
            <w:pPr>
              <w:tabs>
                <w:tab w:val="left" w:pos="1116"/>
              </w:tabs>
              <w:rPr>
                <w:sz w:val="18"/>
                <w:szCs w:val="18"/>
              </w:rPr>
            </w:pPr>
            <w:r>
              <w:rPr>
                <w:sz w:val="18"/>
                <w:szCs w:val="18"/>
              </w:rPr>
              <w:t>Perearstikeskus</w:t>
            </w:r>
          </w:p>
        </w:tc>
      </w:tr>
      <w:tr w:rsidR="0015327B" w14:paraId="0D95CA74" w14:textId="77777777" w:rsidTr="00876543">
        <w:trPr>
          <w:trHeight w:hRule="exact" w:val="432"/>
        </w:trPr>
        <w:tc>
          <w:tcPr>
            <w:tcW w:w="4246" w:type="dxa"/>
            <w:shd w:val="clear" w:color="auto" w:fill="FCFECE"/>
          </w:tcPr>
          <w:p w14:paraId="6914E4D0" w14:textId="77777777" w:rsidR="0015327B" w:rsidRPr="00FF0EDA" w:rsidRDefault="0015327B" w:rsidP="0015327B">
            <w:pPr>
              <w:rPr>
                <w:sz w:val="18"/>
                <w:szCs w:val="18"/>
              </w:rPr>
            </w:pPr>
            <w:r w:rsidRPr="00FF0EDA">
              <w:rPr>
                <w:sz w:val="18"/>
                <w:szCs w:val="18"/>
              </w:rPr>
              <w:t>Hooldekodu</w:t>
            </w:r>
          </w:p>
        </w:tc>
        <w:tc>
          <w:tcPr>
            <w:tcW w:w="4247" w:type="dxa"/>
            <w:shd w:val="clear" w:color="auto" w:fill="EAF1DD" w:themeFill="accent3" w:themeFillTint="33"/>
          </w:tcPr>
          <w:p w14:paraId="619AE025" w14:textId="5FAB13F7" w:rsidR="0015327B" w:rsidRPr="00FF0EDA" w:rsidRDefault="0015327B" w:rsidP="0015327B">
            <w:pPr>
              <w:tabs>
                <w:tab w:val="left" w:pos="1116"/>
              </w:tabs>
              <w:rPr>
                <w:sz w:val="18"/>
                <w:szCs w:val="18"/>
              </w:rPr>
            </w:pPr>
          </w:p>
        </w:tc>
      </w:tr>
      <w:tr w:rsidR="00876543" w14:paraId="6119DC9E" w14:textId="77777777" w:rsidTr="00876543">
        <w:trPr>
          <w:trHeight w:hRule="exact" w:val="432"/>
        </w:trPr>
        <w:tc>
          <w:tcPr>
            <w:tcW w:w="4246" w:type="dxa"/>
            <w:shd w:val="clear" w:color="auto" w:fill="FCFECE"/>
          </w:tcPr>
          <w:p w14:paraId="63BB1D57" w14:textId="77777777" w:rsidR="00876543" w:rsidRPr="00FF0EDA" w:rsidRDefault="00876543" w:rsidP="0015327B">
            <w:pPr>
              <w:rPr>
                <w:sz w:val="18"/>
                <w:szCs w:val="18"/>
              </w:rPr>
            </w:pPr>
          </w:p>
        </w:tc>
        <w:tc>
          <w:tcPr>
            <w:tcW w:w="4247" w:type="dxa"/>
            <w:shd w:val="clear" w:color="auto" w:fill="EAF1DD" w:themeFill="accent3" w:themeFillTint="33"/>
          </w:tcPr>
          <w:p w14:paraId="1C617032" w14:textId="38318AEA" w:rsidR="00876543" w:rsidRPr="00FF0EDA" w:rsidRDefault="00876543" w:rsidP="0015327B">
            <w:pPr>
              <w:tabs>
                <w:tab w:val="left" w:pos="1116"/>
              </w:tabs>
              <w:rPr>
                <w:sz w:val="18"/>
                <w:szCs w:val="18"/>
              </w:rPr>
            </w:pPr>
            <w:r>
              <w:rPr>
                <w:sz w:val="18"/>
                <w:szCs w:val="18"/>
              </w:rPr>
              <w:t>Sotsiaalmaja</w:t>
            </w:r>
          </w:p>
        </w:tc>
      </w:tr>
      <w:tr w:rsidR="00876543" w14:paraId="3A7A0427" w14:textId="77777777" w:rsidTr="00876543">
        <w:trPr>
          <w:trHeight w:hRule="exact" w:val="432"/>
        </w:trPr>
        <w:tc>
          <w:tcPr>
            <w:tcW w:w="4246" w:type="dxa"/>
            <w:shd w:val="clear" w:color="auto" w:fill="FCFECE"/>
          </w:tcPr>
          <w:p w14:paraId="7D8C6B23" w14:textId="77777777" w:rsidR="00876543" w:rsidRPr="00FF0EDA" w:rsidRDefault="00876543" w:rsidP="0015327B">
            <w:pPr>
              <w:rPr>
                <w:sz w:val="18"/>
                <w:szCs w:val="18"/>
              </w:rPr>
            </w:pPr>
          </w:p>
        </w:tc>
        <w:tc>
          <w:tcPr>
            <w:tcW w:w="4247" w:type="dxa"/>
            <w:shd w:val="clear" w:color="auto" w:fill="EAF1DD" w:themeFill="accent3" w:themeFillTint="33"/>
          </w:tcPr>
          <w:p w14:paraId="0EF72603" w14:textId="75FE1572" w:rsidR="00876543" w:rsidRPr="00FF0EDA" w:rsidRDefault="00876543" w:rsidP="0015327B">
            <w:pPr>
              <w:tabs>
                <w:tab w:val="left" w:pos="1116"/>
              </w:tabs>
              <w:rPr>
                <w:sz w:val="18"/>
                <w:szCs w:val="18"/>
              </w:rPr>
            </w:pPr>
            <w:r>
              <w:rPr>
                <w:sz w:val="18"/>
                <w:szCs w:val="18"/>
              </w:rPr>
              <w:t>Apteek</w:t>
            </w:r>
          </w:p>
        </w:tc>
      </w:tr>
      <w:tr w:rsidR="00876543" w14:paraId="402DD73F" w14:textId="77777777" w:rsidTr="00876543">
        <w:trPr>
          <w:trHeight w:hRule="exact" w:val="432"/>
        </w:trPr>
        <w:tc>
          <w:tcPr>
            <w:tcW w:w="4246" w:type="dxa"/>
            <w:shd w:val="clear" w:color="auto" w:fill="FCFECE"/>
          </w:tcPr>
          <w:p w14:paraId="7A86BA83" w14:textId="77777777" w:rsidR="00876543" w:rsidRPr="00FF0EDA" w:rsidRDefault="00876543" w:rsidP="0015327B">
            <w:pPr>
              <w:rPr>
                <w:sz w:val="18"/>
                <w:szCs w:val="18"/>
              </w:rPr>
            </w:pPr>
          </w:p>
        </w:tc>
        <w:tc>
          <w:tcPr>
            <w:tcW w:w="4247" w:type="dxa"/>
            <w:shd w:val="clear" w:color="auto" w:fill="EAF1DD" w:themeFill="accent3" w:themeFillTint="33"/>
          </w:tcPr>
          <w:p w14:paraId="1DAE3B83" w14:textId="39A770BE" w:rsidR="00876543" w:rsidRDefault="00876543" w:rsidP="0015327B">
            <w:pPr>
              <w:tabs>
                <w:tab w:val="left" w:pos="1116"/>
              </w:tabs>
              <w:rPr>
                <w:sz w:val="18"/>
                <w:szCs w:val="18"/>
              </w:rPr>
            </w:pPr>
            <w:r>
              <w:rPr>
                <w:sz w:val="18"/>
                <w:szCs w:val="18"/>
              </w:rPr>
              <w:t>Juuksur</w:t>
            </w:r>
          </w:p>
        </w:tc>
      </w:tr>
    </w:tbl>
    <w:p w14:paraId="468483E8" w14:textId="68CBED2F" w:rsidR="006575E0" w:rsidRDefault="00FF0EDA" w:rsidP="00C32A03">
      <w:r>
        <w:lastRenderedPageBreak/>
        <w:t>Kuna infotehnoloogia ja erinevate ametkondade struktuursete muutuste</w:t>
      </w:r>
      <w:r w:rsidR="00B537ED">
        <w:t>, aga ka haldusreformi</w:t>
      </w:r>
      <w:r>
        <w:t xml:space="preserve"> tõttu</w:t>
      </w:r>
      <w:r w:rsidR="00876543">
        <w:t>,</w:t>
      </w:r>
      <w:r>
        <w:t xml:space="preserve"> võib </w:t>
      </w:r>
      <w:r w:rsidR="00C32A03">
        <w:t xml:space="preserve">lähitulevikus </w:t>
      </w:r>
      <w:r>
        <w:t>muutuda</w:t>
      </w:r>
      <w:r w:rsidR="00C32A03">
        <w:t xml:space="preserve"> teatud</w:t>
      </w:r>
      <w:r>
        <w:t xml:space="preserve"> teenuste pakkumise olemus</w:t>
      </w:r>
      <w:r w:rsidR="00C32A03">
        <w:t xml:space="preserve">, tuleb </w:t>
      </w:r>
      <w:r w:rsidR="00B537ED">
        <w:rPr>
          <w:b/>
        </w:rPr>
        <w:t xml:space="preserve">teenuse tagamisele </w:t>
      </w:r>
      <w:r w:rsidR="006575E0" w:rsidRPr="00242318">
        <w:rPr>
          <w:b/>
        </w:rPr>
        <w:t>läheneda paindlikult</w:t>
      </w:r>
      <w:r w:rsidR="006575E0">
        <w:t>:</w:t>
      </w:r>
      <w:r w:rsidR="00C32A03">
        <w:t xml:space="preserve"> toetada teenuse automatiseerimisvõimalusi (nt postiautomaat, automaattankla), teenuse pakkumist koostöös naaberomavalitsusega</w:t>
      </w:r>
      <w:r w:rsidR="00B537ED">
        <w:t xml:space="preserve"> (ühisvallana)</w:t>
      </w:r>
      <w:r w:rsidR="00C32A03">
        <w:t xml:space="preserve">, </w:t>
      </w:r>
      <w:r w:rsidR="006575E0">
        <w:t xml:space="preserve">kohale sõitva </w:t>
      </w:r>
      <w:r w:rsidR="00C32A03">
        <w:t>teenuse</w:t>
      </w:r>
      <w:r w:rsidR="006575E0">
        <w:t xml:space="preserve"> </w:t>
      </w:r>
      <w:r w:rsidR="00514BF9">
        <w:t>pakkumist graafiku alusel jne.</w:t>
      </w:r>
    </w:p>
    <w:p w14:paraId="5C03DA23" w14:textId="5B007646" w:rsidR="00C05B06" w:rsidRPr="00563105" w:rsidRDefault="000C2426" w:rsidP="00563105">
      <w:pPr>
        <w:pStyle w:val="111AAA"/>
      </w:pPr>
      <w:bookmarkStart w:id="12" w:name="_Toc467843560"/>
      <w:bookmarkStart w:id="13" w:name="_Toc479581057"/>
      <w:r>
        <w:t>Äri- ja tootmismaade</w:t>
      </w:r>
      <w:r w:rsidRPr="00563105">
        <w:t xml:space="preserve"> ruumilise aren</w:t>
      </w:r>
      <w:r w:rsidR="00475064" w:rsidRPr="00563105">
        <w:t>g</w:t>
      </w:r>
      <w:r>
        <w:t>u</w:t>
      </w:r>
      <w:r w:rsidR="00475064" w:rsidRPr="00563105">
        <w:t xml:space="preserve"> põhimõtted</w:t>
      </w:r>
      <w:bookmarkEnd w:id="12"/>
      <w:bookmarkEnd w:id="13"/>
    </w:p>
    <w:p w14:paraId="1AD452A6" w14:textId="3F78DB7C" w:rsidR="00C05B06" w:rsidRPr="00AB554C" w:rsidRDefault="00C05B06" w:rsidP="00EF4655">
      <w:pPr>
        <w:numPr>
          <w:ilvl w:val="0"/>
          <w:numId w:val="10"/>
        </w:numPr>
        <w:spacing w:after="0" w:line="240" w:lineRule="auto"/>
        <w:rPr>
          <w:b/>
          <w:bCs/>
          <w:iCs/>
          <w:szCs w:val="20"/>
        </w:rPr>
      </w:pPr>
      <w:r w:rsidRPr="00AB554C">
        <w:rPr>
          <w:bCs/>
          <w:iCs/>
          <w:szCs w:val="20"/>
        </w:rPr>
        <w:t>Ärimaid kavandatakse Kanepi alevikus</w:t>
      </w:r>
      <w:r w:rsidR="00876543" w:rsidRPr="00AB554C">
        <w:rPr>
          <w:bCs/>
          <w:iCs/>
          <w:szCs w:val="20"/>
        </w:rPr>
        <w:t>, Põlgaste</w:t>
      </w:r>
      <w:r w:rsidRPr="00AB554C">
        <w:rPr>
          <w:bCs/>
          <w:iCs/>
          <w:szCs w:val="20"/>
        </w:rPr>
        <w:t xml:space="preserve"> ja Varbuse külas</w:t>
      </w:r>
      <w:r w:rsidR="00563105" w:rsidRPr="00AB554C">
        <w:rPr>
          <w:bCs/>
          <w:iCs/>
          <w:szCs w:val="20"/>
        </w:rPr>
        <w:t>.</w:t>
      </w:r>
    </w:p>
    <w:p w14:paraId="5E736D4A" w14:textId="16B5BDE9" w:rsidR="00C05B06" w:rsidRPr="00AB554C" w:rsidRDefault="00C05B06" w:rsidP="00EF4655">
      <w:pPr>
        <w:numPr>
          <w:ilvl w:val="0"/>
          <w:numId w:val="10"/>
        </w:numPr>
        <w:spacing w:after="0" w:line="240" w:lineRule="auto"/>
        <w:rPr>
          <w:b/>
          <w:bCs/>
          <w:iCs/>
          <w:szCs w:val="20"/>
        </w:rPr>
      </w:pPr>
      <w:r w:rsidRPr="00AB554C">
        <w:rPr>
          <w:bCs/>
          <w:iCs/>
          <w:szCs w:val="20"/>
        </w:rPr>
        <w:t>Tootmismaid kavandatakse Kanepi alevikus,  Piigandi külas ja Põlgastes</w:t>
      </w:r>
      <w:r w:rsidR="00563105" w:rsidRPr="00AB554C">
        <w:rPr>
          <w:bCs/>
          <w:iCs/>
          <w:szCs w:val="20"/>
        </w:rPr>
        <w:t>.</w:t>
      </w:r>
    </w:p>
    <w:p w14:paraId="0D349890" w14:textId="596B5707" w:rsidR="00C05B06" w:rsidRPr="00AB554C" w:rsidRDefault="00C05B06" w:rsidP="00EF4655">
      <w:pPr>
        <w:numPr>
          <w:ilvl w:val="0"/>
          <w:numId w:val="10"/>
        </w:numPr>
        <w:spacing w:after="0" w:line="240" w:lineRule="auto"/>
        <w:rPr>
          <w:b/>
          <w:bCs/>
          <w:iCs/>
          <w:szCs w:val="20"/>
        </w:rPr>
      </w:pPr>
      <w:r w:rsidRPr="00AB554C">
        <w:rPr>
          <w:bCs/>
          <w:iCs/>
          <w:szCs w:val="20"/>
        </w:rPr>
        <w:t xml:space="preserve">Kooskõlas antud peatükis toodud üldiste </w:t>
      </w:r>
      <w:r w:rsidR="00876543" w:rsidRPr="00AB554C">
        <w:rPr>
          <w:bCs/>
          <w:iCs/>
          <w:szCs w:val="20"/>
        </w:rPr>
        <w:t>ruumilise</w:t>
      </w:r>
      <w:r w:rsidRPr="00AB554C">
        <w:rPr>
          <w:bCs/>
          <w:iCs/>
          <w:szCs w:val="20"/>
        </w:rPr>
        <w:t xml:space="preserve"> arengu</w:t>
      </w:r>
      <w:r w:rsidR="00876543" w:rsidRPr="00AB554C">
        <w:rPr>
          <w:bCs/>
          <w:iCs/>
          <w:szCs w:val="20"/>
        </w:rPr>
        <w:t xml:space="preserve"> </w:t>
      </w:r>
      <w:r w:rsidRPr="00AB554C">
        <w:rPr>
          <w:bCs/>
          <w:iCs/>
          <w:szCs w:val="20"/>
        </w:rPr>
        <w:t>põhimõtetega võib vallavalitsus lubada äri- ja tootmismaade arendamist valla teistes piirkondades</w:t>
      </w:r>
      <w:r w:rsidR="00563105" w:rsidRPr="00AB554C">
        <w:rPr>
          <w:bCs/>
          <w:iCs/>
          <w:szCs w:val="20"/>
        </w:rPr>
        <w:t>.</w:t>
      </w:r>
    </w:p>
    <w:p w14:paraId="35CD7646" w14:textId="141A1EC3" w:rsidR="00C05B06" w:rsidRPr="00AB554C" w:rsidRDefault="00C05B06" w:rsidP="00EF4655">
      <w:pPr>
        <w:numPr>
          <w:ilvl w:val="0"/>
          <w:numId w:val="10"/>
        </w:numPr>
        <w:spacing w:after="0" w:line="240" w:lineRule="auto"/>
        <w:rPr>
          <w:b/>
          <w:bCs/>
          <w:iCs/>
          <w:szCs w:val="20"/>
        </w:rPr>
      </w:pPr>
      <w:r w:rsidRPr="00AB554C">
        <w:rPr>
          <w:szCs w:val="20"/>
        </w:rPr>
        <w:t xml:space="preserve">Kõik äri- ja tootmismaad varustatakse vajalike taristutega, et soodustada </w:t>
      </w:r>
      <w:r w:rsidR="00475064" w:rsidRPr="00AB554C">
        <w:rPr>
          <w:szCs w:val="20"/>
        </w:rPr>
        <w:t>töökohtade loomise ja ettevõtluse</w:t>
      </w:r>
      <w:r w:rsidRPr="00AB554C">
        <w:rPr>
          <w:szCs w:val="20"/>
        </w:rPr>
        <w:t xml:space="preserve"> arengut</w:t>
      </w:r>
      <w:r w:rsidR="00563105" w:rsidRPr="00AB554C">
        <w:rPr>
          <w:szCs w:val="20"/>
        </w:rPr>
        <w:t>.</w:t>
      </w:r>
    </w:p>
    <w:p w14:paraId="263F2A7B" w14:textId="68017E73" w:rsidR="00C05B06" w:rsidRPr="00AB554C" w:rsidRDefault="00C05B06" w:rsidP="00EF4655">
      <w:pPr>
        <w:numPr>
          <w:ilvl w:val="0"/>
          <w:numId w:val="10"/>
        </w:numPr>
        <w:spacing w:after="0" w:line="240" w:lineRule="auto"/>
        <w:rPr>
          <w:b/>
          <w:bCs/>
          <w:iCs/>
          <w:szCs w:val="20"/>
        </w:rPr>
      </w:pPr>
      <w:r w:rsidRPr="00AB554C">
        <w:rPr>
          <w:bCs/>
          <w:iCs/>
          <w:szCs w:val="20"/>
        </w:rPr>
        <w:t>Tootmistegevuse arendamisel eelistatakse tootmisharusid, mille mõju ei ulatu t</w:t>
      </w:r>
      <w:r w:rsidR="00AB554C">
        <w:rPr>
          <w:bCs/>
          <w:iCs/>
          <w:szCs w:val="20"/>
        </w:rPr>
        <w:t>ootmishoonest väljapoole.</w:t>
      </w:r>
    </w:p>
    <w:p w14:paraId="604D7C5C" w14:textId="2D6352B3" w:rsidR="00C05B06" w:rsidRPr="00AB554C" w:rsidRDefault="00C05B06" w:rsidP="00EF4655">
      <w:pPr>
        <w:numPr>
          <w:ilvl w:val="1"/>
          <w:numId w:val="10"/>
        </w:numPr>
        <w:spacing w:after="0" w:line="240" w:lineRule="auto"/>
        <w:rPr>
          <w:b/>
          <w:bCs/>
          <w:iCs/>
          <w:szCs w:val="20"/>
        </w:rPr>
      </w:pPr>
      <w:r w:rsidRPr="00AB554C">
        <w:rPr>
          <w:bCs/>
          <w:iCs/>
          <w:szCs w:val="20"/>
        </w:rPr>
        <w:t>Juhul</w:t>
      </w:r>
      <w:r w:rsidR="001E545D">
        <w:rPr>
          <w:bCs/>
          <w:iCs/>
          <w:szCs w:val="20"/>
        </w:rPr>
        <w:t>,</w:t>
      </w:r>
      <w:r w:rsidRPr="00AB554C">
        <w:rPr>
          <w:bCs/>
          <w:iCs/>
          <w:szCs w:val="20"/>
        </w:rPr>
        <w:t xml:space="preserve"> kui mõju ulatub tootmishoonest väljapoole, on </w:t>
      </w:r>
      <w:r w:rsidR="001E545D">
        <w:rPr>
          <w:bCs/>
          <w:iCs/>
          <w:szCs w:val="20"/>
        </w:rPr>
        <w:t>töötatakse välja</w:t>
      </w:r>
      <w:r w:rsidRPr="00AB554C">
        <w:rPr>
          <w:bCs/>
          <w:iCs/>
          <w:szCs w:val="20"/>
        </w:rPr>
        <w:t xml:space="preserve"> leevendusmeetmed.</w:t>
      </w:r>
    </w:p>
    <w:p w14:paraId="17A8C0CC" w14:textId="77777777" w:rsidR="00C05B06" w:rsidRPr="00AB554C" w:rsidRDefault="00C05B06" w:rsidP="00EF4655">
      <w:pPr>
        <w:numPr>
          <w:ilvl w:val="1"/>
          <w:numId w:val="10"/>
        </w:numPr>
        <w:spacing w:after="0" w:line="240" w:lineRule="auto"/>
        <w:rPr>
          <w:b/>
          <w:bCs/>
          <w:i/>
          <w:iCs/>
          <w:szCs w:val="20"/>
        </w:rPr>
      </w:pPr>
      <w:r>
        <w:rPr>
          <w:bCs/>
          <w:iCs/>
          <w:szCs w:val="20"/>
        </w:rPr>
        <w:t>Tootmisalasid ei arendata kõrge loodusväärtusega aladel.</w:t>
      </w:r>
    </w:p>
    <w:p w14:paraId="3FF910C0" w14:textId="77777777" w:rsidR="00C05B06" w:rsidRPr="00AB554C" w:rsidRDefault="00C05B06" w:rsidP="00EF4655">
      <w:pPr>
        <w:numPr>
          <w:ilvl w:val="0"/>
          <w:numId w:val="10"/>
        </w:numPr>
        <w:spacing w:after="0" w:line="240" w:lineRule="auto"/>
        <w:rPr>
          <w:b/>
          <w:bCs/>
          <w:i/>
          <w:iCs/>
          <w:szCs w:val="20"/>
        </w:rPr>
      </w:pPr>
      <w:r w:rsidRPr="00AB554C">
        <w:rPr>
          <w:bCs/>
          <w:i/>
          <w:iCs/>
          <w:szCs w:val="20"/>
        </w:rPr>
        <w:t>Põllumajandusliku tootmise puhul:</w:t>
      </w:r>
    </w:p>
    <w:p w14:paraId="510469E5" w14:textId="456A3354" w:rsidR="00C05B06" w:rsidRPr="00563105" w:rsidRDefault="00C05B06" w:rsidP="00EF4655">
      <w:pPr>
        <w:numPr>
          <w:ilvl w:val="1"/>
          <w:numId w:val="10"/>
        </w:numPr>
        <w:spacing w:after="0" w:line="240" w:lineRule="auto"/>
        <w:rPr>
          <w:b/>
          <w:bCs/>
          <w:iCs/>
          <w:szCs w:val="20"/>
        </w:rPr>
      </w:pPr>
      <w:r>
        <w:rPr>
          <w:bCs/>
          <w:iCs/>
          <w:szCs w:val="20"/>
        </w:rPr>
        <w:t xml:space="preserve">vähendatakse ja välditakse põllumajanduslikust tootmisest pärinevat </w:t>
      </w:r>
      <w:r w:rsidRPr="00563105">
        <w:rPr>
          <w:bCs/>
          <w:iCs/>
          <w:szCs w:val="20"/>
        </w:rPr>
        <w:t>reostust/häiringuid ja raja</w:t>
      </w:r>
      <w:r w:rsidR="00563105" w:rsidRPr="00563105">
        <w:rPr>
          <w:bCs/>
          <w:iCs/>
          <w:szCs w:val="20"/>
        </w:rPr>
        <w:t>takse vajadusel kaitsehaljastus;</w:t>
      </w:r>
    </w:p>
    <w:p w14:paraId="315F4F5B" w14:textId="5C21E608" w:rsidR="00C05B06" w:rsidRPr="00DF0C9B" w:rsidRDefault="00876543" w:rsidP="00EF4655">
      <w:pPr>
        <w:numPr>
          <w:ilvl w:val="1"/>
          <w:numId w:val="10"/>
        </w:numPr>
        <w:spacing w:after="0" w:line="240" w:lineRule="auto"/>
        <w:rPr>
          <w:b/>
          <w:bCs/>
          <w:iCs/>
          <w:szCs w:val="20"/>
        </w:rPr>
      </w:pPr>
      <w:r>
        <w:rPr>
          <w:szCs w:val="20"/>
        </w:rPr>
        <w:t>p</w:t>
      </w:r>
      <w:r w:rsidR="00C05B06" w:rsidRPr="00563105">
        <w:rPr>
          <w:szCs w:val="20"/>
        </w:rPr>
        <w:t xml:space="preserve">õllumajanduslikke tootmishooneid ei paigutata </w:t>
      </w:r>
      <w:r w:rsidR="00C05B06" w:rsidRPr="00DF0C9B">
        <w:rPr>
          <w:szCs w:val="20"/>
        </w:rPr>
        <w:t>vahetult järvede äärde ega maastikul vaatekoridoridesse. Endised kasutusest väljalangenud suurmajandite tootmishooned heakorrastatakse või lammutatakse;</w:t>
      </w:r>
    </w:p>
    <w:p w14:paraId="307435BE" w14:textId="1F467274" w:rsidR="00C05B06" w:rsidRPr="006467EA" w:rsidRDefault="00C05B06" w:rsidP="00EF4655">
      <w:pPr>
        <w:numPr>
          <w:ilvl w:val="1"/>
          <w:numId w:val="10"/>
        </w:numPr>
        <w:spacing w:after="0" w:line="240" w:lineRule="auto"/>
        <w:rPr>
          <w:b/>
          <w:bCs/>
          <w:iCs/>
          <w:szCs w:val="20"/>
        </w:rPr>
      </w:pPr>
      <w:r>
        <w:rPr>
          <w:szCs w:val="20"/>
        </w:rPr>
        <w:t>v</w:t>
      </w:r>
      <w:r w:rsidR="00843847">
        <w:rPr>
          <w:szCs w:val="20"/>
        </w:rPr>
        <w:t>äärtuslikud põllu</w:t>
      </w:r>
      <w:r w:rsidR="00DB7A3F">
        <w:rPr>
          <w:szCs w:val="20"/>
        </w:rPr>
        <w:t>majandusmaad</w:t>
      </w:r>
      <w:r w:rsidR="00843847">
        <w:rPr>
          <w:szCs w:val="20"/>
        </w:rPr>
        <w:t xml:space="preserve"> </w:t>
      </w:r>
      <w:r w:rsidRPr="00493294">
        <w:rPr>
          <w:szCs w:val="20"/>
        </w:rPr>
        <w:t>(</w:t>
      </w:r>
      <w:r w:rsidRPr="00CC06D0">
        <w:rPr>
          <w:szCs w:val="20"/>
        </w:rPr>
        <w:t>39</w:t>
      </w:r>
      <w:r w:rsidR="00843847">
        <w:rPr>
          <w:szCs w:val="20"/>
        </w:rPr>
        <w:t xml:space="preserve"> </w:t>
      </w:r>
      <w:r w:rsidRPr="00493294">
        <w:rPr>
          <w:szCs w:val="20"/>
        </w:rPr>
        <w:t xml:space="preserve">ja enam boniteedipunkti) </w:t>
      </w:r>
      <w:r>
        <w:rPr>
          <w:szCs w:val="20"/>
        </w:rPr>
        <w:t xml:space="preserve">hoitakse </w:t>
      </w:r>
      <w:r w:rsidRPr="00493294">
        <w:rPr>
          <w:szCs w:val="20"/>
        </w:rPr>
        <w:t>kasutuses;</w:t>
      </w:r>
    </w:p>
    <w:p w14:paraId="753E9223" w14:textId="77777777" w:rsidR="00C05B06" w:rsidRPr="005309DF" w:rsidRDefault="00C05B06" w:rsidP="00EF4655">
      <w:pPr>
        <w:numPr>
          <w:ilvl w:val="1"/>
          <w:numId w:val="10"/>
        </w:numPr>
        <w:spacing w:after="0" w:line="240" w:lineRule="auto"/>
        <w:rPr>
          <w:b/>
          <w:bCs/>
          <w:iCs/>
          <w:szCs w:val="20"/>
        </w:rPr>
      </w:pPr>
      <w:r>
        <w:rPr>
          <w:szCs w:val="20"/>
        </w:rPr>
        <w:t>v</w:t>
      </w:r>
      <w:r w:rsidRPr="00493294">
        <w:rPr>
          <w:szCs w:val="20"/>
        </w:rPr>
        <w:t xml:space="preserve">älditakse </w:t>
      </w:r>
      <w:r>
        <w:rPr>
          <w:szCs w:val="20"/>
        </w:rPr>
        <w:t>põllu- ja heinamaade võsastumist, säilitatakse põllumajandusmaastike avatus ja põldude struktuur.</w:t>
      </w:r>
    </w:p>
    <w:p w14:paraId="69D6A6B3" w14:textId="77777777" w:rsidR="00A460C2" w:rsidRPr="00AB554C" w:rsidRDefault="00C05B06" w:rsidP="00EF4655">
      <w:pPr>
        <w:numPr>
          <w:ilvl w:val="0"/>
          <w:numId w:val="10"/>
        </w:numPr>
        <w:spacing w:after="0" w:line="240" w:lineRule="auto"/>
        <w:rPr>
          <w:b/>
          <w:bCs/>
          <w:iCs/>
          <w:szCs w:val="20"/>
        </w:rPr>
      </w:pPr>
      <w:r>
        <w:rPr>
          <w:szCs w:val="20"/>
        </w:rPr>
        <w:t>Puhke- ja turismimajanduse arendamist soositakse kõikidel väärtusliku maastiku aladel</w:t>
      </w:r>
      <w:r w:rsidR="00563105">
        <w:rPr>
          <w:szCs w:val="20"/>
        </w:rPr>
        <w:t>.</w:t>
      </w:r>
    </w:p>
    <w:p w14:paraId="262090F2" w14:textId="068FA7B5" w:rsidR="000C2426" w:rsidRDefault="000C2426" w:rsidP="00563105">
      <w:pPr>
        <w:pStyle w:val="111AAA"/>
      </w:pPr>
      <w:bookmarkStart w:id="14" w:name="_Toc467843561"/>
      <w:bookmarkStart w:id="15" w:name="_Toc479581058"/>
      <w:r>
        <w:t>Teede ja tehnilise taristu ruumilise arengu põhimõtted</w:t>
      </w:r>
      <w:bookmarkEnd w:id="14"/>
      <w:bookmarkEnd w:id="15"/>
    </w:p>
    <w:p w14:paraId="18F82790" w14:textId="77777777" w:rsidR="000C2426" w:rsidRPr="006467EA" w:rsidRDefault="000C2426" w:rsidP="000C2426">
      <w:pPr>
        <w:spacing w:after="0" w:line="240" w:lineRule="auto"/>
        <w:ind w:left="720"/>
        <w:rPr>
          <w:b/>
          <w:bCs/>
          <w:iCs/>
          <w:szCs w:val="20"/>
        </w:rPr>
      </w:pPr>
    </w:p>
    <w:p w14:paraId="79905599" w14:textId="77777777" w:rsidR="000C2426" w:rsidRPr="00614758" w:rsidRDefault="000C2426" w:rsidP="00EF4655">
      <w:pPr>
        <w:numPr>
          <w:ilvl w:val="0"/>
          <w:numId w:val="11"/>
        </w:numPr>
        <w:spacing w:after="0" w:line="240" w:lineRule="auto"/>
        <w:rPr>
          <w:b/>
          <w:iCs/>
          <w:szCs w:val="20"/>
        </w:rPr>
      </w:pPr>
      <w:r>
        <w:rPr>
          <w:iCs/>
          <w:szCs w:val="20"/>
        </w:rPr>
        <w:t>Keskkonnasõbralikuma liikumisviisi arendamiseks kavandatakse ja ehitatakse välja kergliiklusteed, esmajärjekorras keskuste juurdepääsu parandamiseks ning olulisematel turismimarsruutidel.</w:t>
      </w:r>
    </w:p>
    <w:p w14:paraId="3130CABE" w14:textId="490908FE" w:rsidR="000C2426" w:rsidRPr="00614758" w:rsidRDefault="000C2426" w:rsidP="00EF4655">
      <w:pPr>
        <w:numPr>
          <w:ilvl w:val="0"/>
          <w:numId w:val="11"/>
        </w:numPr>
        <w:spacing w:after="0" w:line="240" w:lineRule="auto"/>
        <w:rPr>
          <w:b/>
          <w:iCs/>
          <w:szCs w:val="20"/>
        </w:rPr>
      </w:pPr>
      <w:r>
        <w:rPr>
          <w:iCs/>
          <w:szCs w:val="20"/>
        </w:rPr>
        <w:t xml:space="preserve">Valla erinevate osade seostatuse parandamiseks </w:t>
      </w:r>
      <w:r w:rsidR="00A460C2">
        <w:rPr>
          <w:iCs/>
          <w:szCs w:val="20"/>
        </w:rPr>
        <w:t>keskuse ja ümbritsevate alade</w:t>
      </w:r>
      <w:r>
        <w:rPr>
          <w:iCs/>
          <w:szCs w:val="20"/>
        </w:rPr>
        <w:t xml:space="preserve"> teed asfalteeritakse või viiakse mustkatte alla.</w:t>
      </w:r>
    </w:p>
    <w:p w14:paraId="37DEA4AE" w14:textId="27611DEE" w:rsidR="000C2426" w:rsidRPr="00614758" w:rsidRDefault="000C2426" w:rsidP="00EF4655">
      <w:pPr>
        <w:numPr>
          <w:ilvl w:val="0"/>
          <w:numId w:val="11"/>
        </w:numPr>
        <w:spacing w:after="0" w:line="240" w:lineRule="auto"/>
        <w:rPr>
          <w:b/>
          <w:iCs/>
          <w:szCs w:val="20"/>
        </w:rPr>
      </w:pPr>
      <w:r>
        <w:rPr>
          <w:iCs/>
          <w:szCs w:val="20"/>
        </w:rPr>
        <w:t>Tänavavalgustus  rekonstrueeritakse/rajatakse esmajärjekorras asulate peatänavatel, seejärel teistel tänavatel.</w:t>
      </w:r>
    </w:p>
    <w:p w14:paraId="73606FE3" w14:textId="06FACC52" w:rsidR="000C2426" w:rsidRPr="00614758" w:rsidRDefault="000C2426" w:rsidP="00EF4655">
      <w:pPr>
        <w:numPr>
          <w:ilvl w:val="0"/>
          <w:numId w:val="11"/>
        </w:numPr>
        <w:spacing w:after="0" w:line="240" w:lineRule="auto"/>
        <w:rPr>
          <w:b/>
          <w:iCs/>
          <w:szCs w:val="20"/>
        </w:rPr>
      </w:pPr>
      <w:r w:rsidRPr="00B06918">
        <w:rPr>
          <w:szCs w:val="20"/>
        </w:rPr>
        <w:t xml:space="preserve">Kõik elamis-, äri- ja tootmismaad </w:t>
      </w:r>
      <w:r>
        <w:rPr>
          <w:szCs w:val="20"/>
        </w:rPr>
        <w:t xml:space="preserve">varustatakse vajalike tehniliste </w:t>
      </w:r>
      <w:r w:rsidR="00A460C2">
        <w:rPr>
          <w:szCs w:val="20"/>
        </w:rPr>
        <w:t>taristutega</w:t>
      </w:r>
      <w:r w:rsidRPr="00B06918">
        <w:rPr>
          <w:szCs w:val="20"/>
        </w:rPr>
        <w:t>, et soodustada nende</w:t>
      </w:r>
      <w:r>
        <w:rPr>
          <w:szCs w:val="20"/>
        </w:rPr>
        <w:t>s piirkondades elu- ja töökohtade tekkimist.</w:t>
      </w:r>
    </w:p>
    <w:p w14:paraId="55B15F02" w14:textId="69227CBC" w:rsidR="000C2426" w:rsidRPr="00563105" w:rsidRDefault="000C2426" w:rsidP="00EF4655">
      <w:pPr>
        <w:numPr>
          <w:ilvl w:val="0"/>
          <w:numId w:val="11"/>
        </w:numPr>
        <w:spacing w:after="0" w:line="240" w:lineRule="auto"/>
        <w:rPr>
          <w:b/>
          <w:iCs/>
          <w:szCs w:val="20"/>
        </w:rPr>
      </w:pPr>
      <w:r>
        <w:rPr>
          <w:iCs/>
          <w:szCs w:val="20"/>
        </w:rPr>
        <w:t xml:space="preserve">Tehnovõrkude ja </w:t>
      </w:r>
      <w:r w:rsidR="00962524">
        <w:rPr>
          <w:iCs/>
          <w:szCs w:val="20"/>
        </w:rPr>
        <w:t>-</w:t>
      </w:r>
      <w:r>
        <w:rPr>
          <w:iCs/>
          <w:szCs w:val="20"/>
        </w:rPr>
        <w:t xml:space="preserve">rajatiste arendamine toimub vastavalt valdkonna arengukavale (nt. ühisveevärgi ja </w:t>
      </w:r>
      <w:r w:rsidR="00962524">
        <w:rPr>
          <w:iCs/>
          <w:szCs w:val="20"/>
        </w:rPr>
        <w:t>-</w:t>
      </w:r>
      <w:r>
        <w:rPr>
          <w:iCs/>
          <w:szCs w:val="20"/>
        </w:rPr>
        <w:t>kanalisatsiooni arengukava, soojamajanduse arengukava) ning arendusvajadusele (nt elamumaade laienemine või tööstusala tihendamine).</w:t>
      </w:r>
    </w:p>
    <w:p w14:paraId="16543002" w14:textId="02DEF04A" w:rsidR="007361A5" w:rsidRPr="00A460C2" w:rsidRDefault="00EC56B9" w:rsidP="00EF4655">
      <w:pPr>
        <w:numPr>
          <w:ilvl w:val="0"/>
          <w:numId w:val="11"/>
        </w:numPr>
        <w:spacing w:after="0" w:line="240" w:lineRule="auto"/>
        <w:rPr>
          <w:b/>
          <w:iCs/>
          <w:szCs w:val="20"/>
        </w:rPr>
      </w:pPr>
      <w:r>
        <w:rPr>
          <w:iCs/>
          <w:szCs w:val="20"/>
        </w:rPr>
        <w:lastRenderedPageBreak/>
        <w:t xml:space="preserve">Valla </w:t>
      </w:r>
      <w:r>
        <w:t>elukvaliteedi ja eelkõige kaugtö</w:t>
      </w:r>
      <w:r w:rsidR="00757C53">
        <w:t xml:space="preserve">ö võimaluste tagamiseks on </w:t>
      </w:r>
      <w:r>
        <w:t>oluline koostöö teenusepakkujaga kvaliteetse andme- ja mobiiliside võimaldamiseks kogu valla territooriumil.</w:t>
      </w:r>
    </w:p>
    <w:p w14:paraId="44EB8ACB" w14:textId="36890025" w:rsidR="008048D0" w:rsidRPr="004872FE" w:rsidRDefault="00EC56B9" w:rsidP="009D2BB6">
      <w:pPr>
        <w:pStyle w:val="111AAA"/>
      </w:pPr>
      <w:bookmarkStart w:id="16" w:name="_Toc467843562"/>
      <w:bookmarkStart w:id="17" w:name="_Toc479581059"/>
      <w:r>
        <w:t>Puhke- ja virgestusmaade ning sotsiaalse taristu ruumilise arengu põhimõtted</w:t>
      </w:r>
      <w:bookmarkEnd w:id="16"/>
      <w:bookmarkEnd w:id="17"/>
    </w:p>
    <w:p w14:paraId="301AE500" w14:textId="6884989A" w:rsidR="00041D56" w:rsidRDefault="00041D56" w:rsidP="00EF4655">
      <w:pPr>
        <w:pStyle w:val="ListParagraph"/>
        <w:numPr>
          <w:ilvl w:val="0"/>
          <w:numId w:val="39"/>
        </w:numPr>
        <w:rPr>
          <w:szCs w:val="20"/>
        </w:rPr>
      </w:pPr>
      <w:bookmarkStart w:id="18" w:name="_Toc421040450"/>
      <w:bookmarkStart w:id="19" w:name="_Toc421040451"/>
      <w:bookmarkStart w:id="20" w:name="_Toc421040452"/>
      <w:bookmarkStart w:id="21" w:name="_Toc421040453"/>
      <w:bookmarkStart w:id="22" w:name="_Toc421040454"/>
      <w:bookmarkStart w:id="23" w:name="_Toc421040459"/>
      <w:bookmarkStart w:id="24" w:name="_Toc421040463"/>
      <w:bookmarkStart w:id="25" w:name="_Toc421040465"/>
      <w:bookmarkStart w:id="26" w:name="_Toc421040466"/>
      <w:bookmarkStart w:id="27" w:name="_Toc421040467"/>
      <w:bookmarkStart w:id="28" w:name="_Toc421040470"/>
      <w:bookmarkStart w:id="29" w:name="_Toc421040477"/>
      <w:bookmarkStart w:id="30" w:name="_Toc421040480"/>
      <w:bookmarkStart w:id="31" w:name="_Toc421040481"/>
      <w:bookmarkStart w:id="32" w:name="_Toc42104048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szCs w:val="20"/>
        </w:rPr>
        <w:t>Kõrge puhkeväärtusega aladeks loetakse kõiki väärtuslikke maastikke, kus soodustatakse turismi- ja puhkemajanduse</w:t>
      </w:r>
      <w:r w:rsidR="001E4864">
        <w:rPr>
          <w:szCs w:val="20"/>
        </w:rPr>
        <w:t>ga seotud ettevõtluse ja taristute arengut</w:t>
      </w:r>
      <w:r>
        <w:rPr>
          <w:szCs w:val="20"/>
        </w:rPr>
        <w:t>.</w:t>
      </w:r>
    </w:p>
    <w:p w14:paraId="12CFFCC1" w14:textId="2F9E734D" w:rsidR="00041D56" w:rsidRDefault="00DF0C9B" w:rsidP="00EF4655">
      <w:pPr>
        <w:pStyle w:val="ListParagraph"/>
        <w:numPr>
          <w:ilvl w:val="0"/>
          <w:numId w:val="39"/>
        </w:numPr>
        <w:rPr>
          <w:szCs w:val="20"/>
        </w:rPr>
      </w:pPr>
      <w:r w:rsidRPr="00563105">
        <w:rPr>
          <w:szCs w:val="20"/>
        </w:rPr>
        <w:t xml:space="preserve">Keskkonnasäästliku ja loodussõbraliku turismi ja puhkamise piirkond vallas on </w:t>
      </w:r>
      <w:r w:rsidR="00E8325C" w:rsidRPr="00563105">
        <w:rPr>
          <w:szCs w:val="20"/>
        </w:rPr>
        <w:t>Kooras</w:t>
      </w:r>
      <w:r w:rsidRPr="00563105">
        <w:rPr>
          <w:szCs w:val="20"/>
        </w:rPr>
        <w:t>te-Jõgehara piirkond</w:t>
      </w:r>
      <w:r w:rsidR="00AB554C">
        <w:rPr>
          <w:szCs w:val="20"/>
        </w:rPr>
        <w:t>.</w:t>
      </w:r>
    </w:p>
    <w:p w14:paraId="00E1073E" w14:textId="1AF5A9EE" w:rsidR="00E8325C" w:rsidRDefault="00945A49" w:rsidP="00EF4655">
      <w:pPr>
        <w:pStyle w:val="ListParagraph"/>
        <w:numPr>
          <w:ilvl w:val="0"/>
          <w:numId w:val="39"/>
        </w:numPr>
        <w:rPr>
          <w:szCs w:val="20"/>
        </w:rPr>
      </w:pPr>
      <w:r w:rsidRPr="00563105">
        <w:rPr>
          <w:szCs w:val="20"/>
        </w:rPr>
        <w:t xml:space="preserve">Vallas arendatakse välja </w:t>
      </w:r>
      <w:r w:rsidR="00F006EA" w:rsidRPr="00563105">
        <w:rPr>
          <w:szCs w:val="20"/>
        </w:rPr>
        <w:t>avalikult kasutatavad kergliiklusteed ja matkarajad</w:t>
      </w:r>
      <w:r w:rsidR="001E4864">
        <w:rPr>
          <w:szCs w:val="20"/>
        </w:rPr>
        <w:t>.</w:t>
      </w:r>
      <w:r w:rsidR="001E4864">
        <w:rPr>
          <w:szCs w:val="20"/>
        </w:rPr>
        <w:br/>
      </w:r>
      <w:r w:rsidR="00E8325C" w:rsidRPr="00563105">
        <w:rPr>
          <w:szCs w:val="20"/>
        </w:rPr>
        <w:t xml:space="preserve">Avalikult kasutatavatele puhkealadele ja -kohtadele </w:t>
      </w:r>
      <w:r w:rsidR="00F006EA" w:rsidRPr="00563105">
        <w:rPr>
          <w:szCs w:val="20"/>
        </w:rPr>
        <w:t xml:space="preserve">(sh ujumiskohtadele) </w:t>
      </w:r>
      <w:r w:rsidR="00E8325C" w:rsidRPr="00563105">
        <w:rPr>
          <w:szCs w:val="20"/>
        </w:rPr>
        <w:t>tagatakse avalikud juurdepääsud, suuremate puhkealade-kohtade juurde rajata</w:t>
      </w:r>
      <w:r w:rsidR="00041D56" w:rsidRPr="00563105">
        <w:rPr>
          <w:szCs w:val="20"/>
        </w:rPr>
        <w:t xml:space="preserve">kse parklad ning </w:t>
      </w:r>
      <w:r w:rsidR="001E4864" w:rsidRPr="00563105">
        <w:rPr>
          <w:szCs w:val="20"/>
        </w:rPr>
        <w:t>viidetetahvlid</w:t>
      </w:r>
      <w:r w:rsidR="001E4864">
        <w:rPr>
          <w:szCs w:val="20"/>
        </w:rPr>
        <w:t>.</w:t>
      </w:r>
    </w:p>
    <w:p w14:paraId="7C83D0D5" w14:textId="15CF70F6" w:rsidR="001E4864" w:rsidRPr="00563105" w:rsidRDefault="00E8325C" w:rsidP="00EF4655">
      <w:pPr>
        <w:pStyle w:val="ListParagraph"/>
        <w:numPr>
          <w:ilvl w:val="0"/>
          <w:numId w:val="39"/>
        </w:numPr>
        <w:rPr>
          <w:szCs w:val="20"/>
        </w:rPr>
      </w:pPr>
      <w:r w:rsidRPr="00563105">
        <w:rPr>
          <w:szCs w:val="20"/>
        </w:rPr>
        <w:t xml:space="preserve">Järvede ääres tagatakse avaliku kasutuse võimalused: </w:t>
      </w:r>
      <w:r w:rsidR="00551FCF" w:rsidRPr="00563105">
        <w:rPr>
          <w:szCs w:val="20"/>
        </w:rPr>
        <w:t xml:space="preserve">ligi- ja </w:t>
      </w:r>
      <w:r w:rsidRPr="00563105">
        <w:rPr>
          <w:szCs w:val="20"/>
        </w:rPr>
        <w:t>läb</w:t>
      </w:r>
      <w:r w:rsidR="00F006EA" w:rsidRPr="00563105">
        <w:rPr>
          <w:szCs w:val="20"/>
        </w:rPr>
        <w:t>ipääsud veekogude kallasradadel ning</w:t>
      </w:r>
      <w:r w:rsidRPr="00563105">
        <w:rPr>
          <w:szCs w:val="20"/>
        </w:rPr>
        <w:t xml:space="preserve"> </w:t>
      </w:r>
      <w:r w:rsidR="00F006EA" w:rsidRPr="00563105">
        <w:rPr>
          <w:szCs w:val="20"/>
        </w:rPr>
        <w:t xml:space="preserve">juurdepääsud </w:t>
      </w:r>
      <w:r w:rsidR="00AB554C">
        <w:rPr>
          <w:szCs w:val="20"/>
        </w:rPr>
        <w:t>kallasrajale.</w:t>
      </w:r>
    </w:p>
    <w:p w14:paraId="4CB27D60" w14:textId="77777777" w:rsidR="001E4864" w:rsidRPr="00A460C2" w:rsidRDefault="00F006EA" w:rsidP="00EF4655">
      <w:pPr>
        <w:pStyle w:val="ListParagraph"/>
        <w:numPr>
          <w:ilvl w:val="0"/>
          <w:numId w:val="39"/>
        </w:numPr>
        <w:rPr>
          <w:szCs w:val="20"/>
        </w:rPr>
      </w:pPr>
      <w:r w:rsidRPr="00A460C2">
        <w:rPr>
          <w:szCs w:val="20"/>
        </w:rPr>
        <w:t>Üldkasutatavatele hoonetele leitakse mitmekülgne rakendus</w:t>
      </w:r>
      <w:r w:rsidR="00B64D58" w:rsidRPr="00A460C2">
        <w:rPr>
          <w:szCs w:val="20"/>
        </w:rPr>
        <w:t xml:space="preserve"> (</w:t>
      </w:r>
      <w:r w:rsidRPr="00A460C2">
        <w:rPr>
          <w:szCs w:val="20"/>
        </w:rPr>
        <w:t>ühes hoones pakutakse erinevaid teenuseid</w:t>
      </w:r>
      <w:r w:rsidR="00B64D58" w:rsidRPr="00A460C2">
        <w:rPr>
          <w:szCs w:val="20"/>
        </w:rPr>
        <w:t>)</w:t>
      </w:r>
      <w:r w:rsidRPr="00A460C2">
        <w:rPr>
          <w:szCs w:val="20"/>
        </w:rPr>
        <w:t>.</w:t>
      </w:r>
    </w:p>
    <w:p w14:paraId="7050F6A5" w14:textId="0254AB35" w:rsidR="001E4864" w:rsidRPr="00A460C2" w:rsidRDefault="00E8325C" w:rsidP="00EF4655">
      <w:pPr>
        <w:pStyle w:val="ListParagraph"/>
        <w:numPr>
          <w:ilvl w:val="0"/>
          <w:numId w:val="40"/>
        </w:numPr>
        <w:rPr>
          <w:szCs w:val="20"/>
        </w:rPr>
      </w:pPr>
      <w:r w:rsidRPr="00A460C2">
        <w:rPr>
          <w:szCs w:val="20"/>
        </w:rPr>
        <w:t>Laste ja noorte vaba aja veetmise võimaluste par</w:t>
      </w:r>
      <w:r w:rsidR="00A460C2" w:rsidRPr="00A460C2">
        <w:rPr>
          <w:szCs w:val="20"/>
        </w:rPr>
        <w:t>andamiseks rajatakse mänguvälja</w:t>
      </w:r>
      <w:r w:rsidR="00443F09">
        <w:rPr>
          <w:szCs w:val="20"/>
        </w:rPr>
        <w:t>k</w:t>
      </w:r>
      <w:r w:rsidR="00A460C2" w:rsidRPr="00A460C2">
        <w:rPr>
          <w:szCs w:val="20"/>
        </w:rPr>
        <w:t xml:space="preserve"> Soodoma külas</w:t>
      </w:r>
      <w:r w:rsidR="00A460C2">
        <w:rPr>
          <w:szCs w:val="20"/>
        </w:rPr>
        <w:t>.</w:t>
      </w:r>
    </w:p>
    <w:p w14:paraId="7B9E492D" w14:textId="77777777" w:rsidR="001512E7" w:rsidRDefault="001512E7">
      <w:pPr>
        <w:spacing w:after="200" w:line="276" w:lineRule="auto"/>
        <w:jc w:val="left"/>
        <w:rPr>
          <w:highlight w:val="yellow"/>
        </w:rPr>
      </w:pPr>
      <w:r>
        <w:rPr>
          <w:highlight w:val="yellow"/>
        </w:rPr>
        <w:br w:type="page"/>
      </w:r>
    </w:p>
    <w:p w14:paraId="42B6BE12" w14:textId="6CBA2C15" w:rsidR="00AB2D9E" w:rsidRDefault="0046002B" w:rsidP="00AB2D9E">
      <w:pPr>
        <w:pStyle w:val="1A"/>
      </w:pPr>
      <w:bookmarkStart w:id="33" w:name="_Toc416334183"/>
      <w:bookmarkStart w:id="34" w:name="_Toc419363693"/>
      <w:bookmarkStart w:id="35" w:name="_Toc467843563"/>
      <w:bookmarkStart w:id="36" w:name="_Toc479581060"/>
      <w:bookmarkEnd w:id="33"/>
      <w:bookmarkEnd w:id="34"/>
      <w:r>
        <w:lastRenderedPageBreak/>
        <w:t xml:space="preserve">Kanepi valla </w:t>
      </w:r>
      <w:r w:rsidR="00F4512D">
        <w:t>m</w:t>
      </w:r>
      <w:r w:rsidR="00136635" w:rsidRPr="00136635">
        <w:t>aa- ja veealade kasutus- ja ehitustingimused</w:t>
      </w:r>
      <w:bookmarkEnd w:id="35"/>
      <w:bookmarkEnd w:id="36"/>
    </w:p>
    <w:p w14:paraId="77A69D64" w14:textId="77777777" w:rsidR="00AB2D9E" w:rsidRPr="00AB2D9E" w:rsidRDefault="00AB2D9E" w:rsidP="00AB2D9E">
      <w:pPr>
        <w:pStyle w:val="tekst"/>
        <w:rPr>
          <w:b/>
          <w:lang w:val="et-EE"/>
        </w:rPr>
      </w:pPr>
      <w:r>
        <w:rPr>
          <w:b/>
          <w:lang w:val="et-EE"/>
        </w:rPr>
        <w:t>Üldine lähenemine valla territooriumi planeerimisele</w:t>
      </w:r>
    </w:p>
    <w:p w14:paraId="4DF108E7" w14:textId="0B3040FB" w:rsidR="00AB2D9E" w:rsidRPr="00AB2D9E" w:rsidRDefault="00AB2D9E" w:rsidP="00A73AA1">
      <w:r w:rsidRPr="00AB2D9E">
        <w:t xml:space="preserve">Üldplaneeringu põhiülesanne on valla ruumilise arengu põhimõtete kujundamine ning säästva ja tasakaalustatud ruumilise arengu tingimuste seadmine. Üldplaneering määrab maa- ja veealade üldised kasutus- ja ehitustingimused ning </w:t>
      </w:r>
      <w:r w:rsidR="00572E08">
        <w:t xml:space="preserve">detailplaneeringute lähtetingimuste ja </w:t>
      </w:r>
      <w:r w:rsidRPr="00AB2D9E">
        <w:t xml:space="preserve">projekteerimistingimuste andmise aluseks olevad tingimused, lähtudes piirkonnale iseloomulike väärtuste säilitamise ja edasiarendamise vajadustest. </w:t>
      </w:r>
      <w:r w:rsidR="00563105">
        <w:t>Valla väärtustena käsitletakse planeeringus väärtuslikke maastikke ja rohelist võrgustikku, kultuuriväärtuslikke objekte ja miljööväärtuslikke alas</w:t>
      </w:r>
      <w:r w:rsidR="00A73AA1">
        <w:t>id</w:t>
      </w:r>
      <w:r w:rsidR="00563105">
        <w:t xml:space="preserve">, väärtuslikku põllumajandusmaad ja maardlaid. Eeltoodud ruumilised väärtused moodustuvad </w:t>
      </w:r>
      <w:r w:rsidR="00E8115A">
        <w:t xml:space="preserve">seega </w:t>
      </w:r>
      <w:r w:rsidR="00563105">
        <w:t>erinevatest elu-, majandus- ja loodusekeskkonna väärtustest</w:t>
      </w:r>
      <w:r w:rsidR="00AB554C">
        <w:t>.</w:t>
      </w:r>
    </w:p>
    <w:p w14:paraId="32EF5E42" w14:textId="1A9DCA05" w:rsidR="00D836BB" w:rsidRDefault="00F82150" w:rsidP="00AB2D9E">
      <w:pPr>
        <w:pStyle w:val="tekst"/>
        <w:rPr>
          <w:lang w:val="et-EE"/>
        </w:rPr>
      </w:pPr>
      <w:r>
        <w:rPr>
          <w:lang w:val="et-EE"/>
        </w:rPr>
        <w:t>Valla t</w:t>
      </w:r>
      <w:r w:rsidR="00AB2D9E" w:rsidRPr="00AB2D9E">
        <w:rPr>
          <w:lang w:val="et-EE"/>
        </w:rPr>
        <w:t>e</w:t>
      </w:r>
      <w:r>
        <w:rPr>
          <w:lang w:val="et-EE"/>
        </w:rPr>
        <w:t>rritooriumi planeerimise eesmärgiks</w:t>
      </w:r>
      <w:r w:rsidR="00AB2D9E" w:rsidRPr="00AB2D9E">
        <w:rPr>
          <w:lang w:val="et-EE"/>
        </w:rPr>
        <w:t xml:space="preserve"> on kindlaks määrata, kuidas maad tulevikus kasuta</w:t>
      </w:r>
      <w:r w:rsidR="00E8115A">
        <w:rPr>
          <w:lang w:val="et-EE"/>
        </w:rPr>
        <w:t>takse</w:t>
      </w:r>
      <w:r w:rsidR="00AB2D9E" w:rsidRPr="00AB2D9E">
        <w:rPr>
          <w:lang w:val="et-EE"/>
        </w:rPr>
        <w:t xml:space="preserve"> </w:t>
      </w:r>
      <w:r w:rsidR="00A460C2">
        <w:rPr>
          <w:lang w:val="et-EE"/>
        </w:rPr>
        <w:t xml:space="preserve">– </w:t>
      </w:r>
      <w:r w:rsidR="00AB2D9E" w:rsidRPr="00AB2D9E">
        <w:rPr>
          <w:lang w:val="et-EE"/>
        </w:rPr>
        <w:t>kuhu lubatakse ehitada ja millisel otstarbel ehitisi rajatakse, millised alad jäävad ehitistest vabaks ja kuidas neid tulevikus kasutatakse (nt kas põllumaana või metsamaana</w:t>
      </w:r>
      <w:r w:rsidR="00A460C2">
        <w:rPr>
          <w:lang w:val="et-EE"/>
        </w:rPr>
        <w:t xml:space="preserve"> jne)</w:t>
      </w:r>
      <w:r w:rsidR="00AB554C">
        <w:rPr>
          <w:lang w:val="et-EE"/>
        </w:rPr>
        <w:t>.</w:t>
      </w:r>
    </w:p>
    <w:p w14:paraId="23FFE9BD" w14:textId="05A57D2F" w:rsidR="00D836BB" w:rsidRDefault="00D836BB" w:rsidP="00D836BB">
      <w:r w:rsidRPr="00AA7165">
        <w:t>Reaalne arendus- ja ehitustegevus toimub tiheasustusaladel PlanS järgselt läbi detailplaneeringute</w:t>
      </w:r>
      <w:r w:rsidR="00A460C2">
        <w:t xml:space="preserve"> (vt ptk 2.1)</w:t>
      </w:r>
      <w:r w:rsidRPr="00AA7165">
        <w:t xml:space="preserve"> ning hajaasustusaladel </w:t>
      </w:r>
      <w:r>
        <w:t xml:space="preserve">valdavalt </w:t>
      </w:r>
      <w:r w:rsidRPr="00AA7165">
        <w:t>läbi projekteerimistingimuste</w:t>
      </w:r>
      <w:r w:rsidR="00A460C2">
        <w:t>.</w:t>
      </w:r>
    </w:p>
    <w:p w14:paraId="2BB6B062" w14:textId="597F0152" w:rsidR="00DF1408" w:rsidRPr="00AB2D9E" w:rsidRDefault="00DF1408" w:rsidP="00D836BB">
      <w:r w:rsidRPr="00A73AA1">
        <w:t xml:space="preserve">Üldplaneeringut muutvaks ehitus- ja arendustegevuseks loetakse sellist tegevust, mis on vastuolus antud planeeringus toodud </w:t>
      </w:r>
      <w:r w:rsidR="00A460C2">
        <w:t>ruumilise arengu põhimõtetega</w:t>
      </w:r>
      <w:r w:rsidRPr="00A73AA1">
        <w:t xml:space="preserve"> (ptk 1.</w:t>
      </w:r>
      <w:r w:rsidR="00A73AA1">
        <w:t>2</w:t>
      </w:r>
      <w:r w:rsidRPr="00A73AA1">
        <w:t>)</w:t>
      </w:r>
      <w:r w:rsidR="00572E08" w:rsidRPr="00A73AA1">
        <w:t xml:space="preserve"> </w:t>
      </w:r>
      <w:r w:rsidR="00162D5E" w:rsidRPr="00A73AA1">
        <w:t xml:space="preserve">ja </w:t>
      </w:r>
      <w:r w:rsidR="00572E08" w:rsidRPr="00A73AA1">
        <w:t xml:space="preserve">muudab ulatuslikult ptk 2 ja 3 </w:t>
      </w:r>
      <w:r w:rsidR="00E8115A">
        <w:t xml:space="preserve">alapeatükkides </w:t>
      </w:r>
      <w:r w:rsidR="00572E08" w:rsidRPr="00A73AA1">
        <w:t>toodud tingimusi</w:t>
      </w:r>
      <w:r w:rsidRPr="00A73AA1">
        <w:t>.</w:t>
      </w:r>
    </w:p>
    <w:p w14:paraId="1A996656" w14:textId="70568D9F" w:rsidR="00A83D4D" w:rsidRPr="00A83D4D" w:rsidRDefault="00A83D4D" w:rsidP="00AB2D9E">
      <w:pPr>
        <w:pStyle w:val="tekst"/>
        <w:rPr>
          <w:b/>
          <w:lang w:val="et-EE"/>
        </w:rPr>
      </w:pPr>
      <w:r w:rsidRPr="00A83D4D">
        <w:rPr>
          <w:b/>
          <w:lang w:val="et-EE"/>
        </w:rPr>
        <w:t>Maade reserveerimine, juhtotstarve ja kõrvalotstarve</w:t>
      </w:r>
    </w:p>
    <w:p w14:paraId="09F7B6B4" w14:textId="408614B3" w:rsidR="00AB2D9E" w:rsidRPr="00AB2D9E" w:rsidRDefault="00AB2D9E" w:rsidP="00AB2D9E">
      <w:pPr>
        <w:pStyle w:val="tekst"/>
        <w:rPr>
          <w:lang w:val="et-EE"/>
        </w:rPr>
      </w:pPr>
      <w:r w:rsidRPr="00AB2D9E">
        <w:rPr>
          <w:lang w:val="et-EE"/>
        </w:rPr>
        <w:t xml:space="preserve">Üldplaneeringuga </w:t>
      </w:r>
      <w:r w:rsidR="00B81EE7">
        <w:rPr>
          <w:lang w:val="et-EE"/>
        </w:rPr>
        <w:t xml:space="preserve">näidatakse maa-alade olemasolev </w:t>
      </w:r>
      <w:r w:rsidR="00B81EE7" w:rsidRPr="00242318">
        <w:rPr>
          <w:lang w:val="et-EE"/>
        </w:rPr>
        <w:t>juhtotstarve</w:t>
      </w:r>
      <w:r w:rsidR="00B81EE7">
        <w:rPr>
          <w:lang w:val="et-EE"/>
        </w:rPr>
        <w:t xml:space="preserve"> ning </w:t>
      </w:r>
      <w:r w:rsidR="00B81EE7" w:rsidRPr="00B81EE7">
        <w:rPr>
          <w:b/>
          <w:lang w:val="et-EE"/>
        </w:rPr>
        <w:t>reserveeritakse</w:t>
      </w:r>
      <w:r w:rsidRPr="00B81EE7">
        <w:rPr>
          <w:b/>
          <w:lang w:val="et-EE"/>
        </w:rPr>
        <w:t xml:space="preserve"> </w:t>
      </w:r>
      <w:r w:rsidRPr="00AB2D9E">
        <w:rPr>
          <w:lang w:val="et-EE"/>
        </w:rPr>
        <w:t xml:space="preserve">maakasutuse </w:t>
      </w:r>
      <w:r w:rsidR="00B81EE7">
        <w:rPr>
          <w:lang w:val="et-EE"/>
        </w:rPr>
        <w:t xml:space="preserve">perspektiivne </w:t>
      </w:r>
      <w:r w:rsidRPr="00F82150">
        <w:rPr>
          <w:b/>
          <w:lang w:val="et-EE"/>
        </w:rPr>
        <w:t>juhtotstarve</w:t>
      </w:r>
      <w:r w:rsidRPr="00AB2D9E">
        <w:rPr>
          <w:lang w:val="et-EE"/>
        </w:rPr>
        <w:t>. Juhtotstarve on üldplaneeringuga määratav territooriumi kasutamise valdav otstarve, mis annab kogu määratletud piirkonnale eda</w:t>
      </w:r>
      <w:r w:rsidR="00AB554C">
        <w:rPr>
          <w:lang w:val="et-EE"/>
        </w:rPr>
        <w:t>spidise maakasutuse põhisuunad.</w:t>
      </w:r>
    </w:p>
    <w:p w14:paraId="7F28D979" w14:textId="02059E08" w:rsidR="00AB2D9E" w:rsidRDefault="00AB2D9E" w:rsidP="00AB2D9E">
      <w:pPr>
        <w:pStyle w:val="tekst"/>
        <w:rPr>
          <w:lang w:val="et-EE"/>
        </w:rPr>
      </w:pPr>
      <w:r w:rsidRPr="00AB2D9E">
        <w:rPr>
          <w:lang w:val="et-EE"/>
        </w:rPr>
        <w:t xml:space="preserve">Käesoleva üldplaneeringu mõistes tähendab </w:t>
      </w:r>
      <w:r w:rsidR="00242318">
        <w:rPr>
          <w:lang w:val="et-EE"/>
        </w:rPr>
        <w:t>juht</w:t>
      </w:r>
      <w:r w:rsidRPr="00AB2D9E">
        <w:rPr>
          <w:lang w:val="et-EE"/>
        </w:rPr>
        <w:t xml:space="preserve">otstarve, et hilisemal maakasutusel ja täpsemal planeerimisel (detailplaneeringu koostamisel ja projekteerimistingimuste väljastamisel) peab </w:t>
      </w:r>
      <w:r w:rsidRPr="00A83D4D">
        <w:rPr>
          <w:b/>
          <w:lang w:val="et-EE"/>
        </w:rPr>
        <w:t>v</w:t>
      </w:r>
      <w:r w:rsidR="00514BF9" w:rsidRPr="00A83D4D">
        <w:rPr>
          <w:b/>
          <w:lang w:val="et-EE"/>
        </w:rPr>
        <w:t>ähemalt 51</w:t>
      </w:r>
      <w:r w:rsidRPr="00A83D4D">
        <w:rPr>
          <w:b/>
          <w:lang w:val="et-EE"/>
        </w:rPr>
        <w:t>% maa-alast olema üldplaneeringus esitatud juhtotstarbega</w:t>
      </w:r>
      <w:r w:rsidR="00A83D4D">
        <w:rPr>
          <w:lang w:val="et-EE"/>
        </w:rPr>
        <w:t>, maa-ala ülejäänud 49%</w:t>
      </w:r>
      <w:r w:rsidR="00D836BB">
        <w:rPr>
          <w:lang w:val="et-EE"/>
        </w:rPr>
        <w:t xml:space="preserve"> võivad</w:t>
      </w:r>
      <w:r w:rsidR="00A83D4D">
        <w:rPr>
          <w:lang w:val="et-EE"/>
        </w:rPr>
        <w:t xml:space="preserve"> moodustada antud juhtotstarbega kokku</w:t>
      </w:r>
      <w:r w:rsidR="00FA3979">
        <w:rPr>
          <w:lang w:val="et-EE"/>
        </w:rPr>
        <w:t xml:space="preserve"> </w:t>
      </w:r>
      <w:r w:rsidR="00A83D4D">
        <w:rPr>
          <w:lang w:val="et-EE"/>
        </w:rPr>
        <w:t>sobivad kõrvalotstarbed (nt väike-elamumaal</w:t>
      </w:r>
      <w:r w:rsidR="0049363F">
        <w:rPr>
          <w:lang w:val="et-EE"/>
        </w:rPr>
        <w:t>:</w:t>
      </w:r>
      <w:r w:rsidR="00A83D4D">
        <w:rPr>
          <w:lang w:val="et-EE"/>
        </w:rPr>
        <w:t xml:space="preserve"> </w:t>
      </w:r>
      <w:r w:rsidR="00D836BB">
        <w:rPr>
          <w:lang w:val="et-EE"/>
        </w:rPr>
        <w:t>60% elamumaad, 40</w:t>
      </w:r>
      <w:r w:rsidR="00A83D4D">
        <w:rPr>
          <w:lang w:val="et-EE"/>
        </w:rPr>
        <w:t>% ärimaad). Peatükis 3 on juht</w:t>
      </w:r>
      <w:r w:rsidR="00A460C2">
        <w:rPr>
          <w:lang w:val="et-EE"/>
        </w:rPr>
        <w:t>otstarbed toodud teemade kaupa</w:t>
      </w:r>
      <w:r w:rsidR="00A83D4D">
        <w:rPr>
          <w:lang w:val="et-EE"/>
        </w:rPr>
        <w:t>.</w:t>
      </w:r>
    </w:p>
    <w:p w14:paraId="5D2BFF1A" w14:textId="7047CB54" w:rsidR="00AB2D9E" w:rsidRPr="00AB2D9E" w:rsidRDefault="00B81EE7" w:rsidP="00B81EE7">
      <w:r>
        <w:rPr>
          <w:b/>
        </w:rPr>
        <w:br/>
      </w:r>
      <w:r w:rsidRPr="00C14680">
        <w:rPr>
          <w:b/>
        </w:rPr>
        <w:t>Maade reserveerimisel ei toimu kohest maaüksuste sihtotstarbe muutmist</w:t>
      </w:r>
      <w:r w:rsidR="00FA3979">
        <w:rPr>
          <w:b/>
        </w:rPr>
        <w:t>.</w:t>
      </w:r>
      <w:r w:rsidRPr="00C14680">
        <w:rPr>
          <w:b/>
        </w:rPr>
        <w:t xml:space="preserve"> </w:t>
      </w:r>
      <w:r w:rsidR="00FA3979">
        <w:rPr>
          <w:b/>
        </w:rPr>
        <w:t>M</w:t>
      </w:r>
      <w:r w:rsidRPr="00C14680">
        <w:rPr>
          <w:b/>
        </w:rPr>
        <w:t xml:space="preserve">aa-alad reserveeritakse mingiks kindlaks otstarbeks, et antud ala oleks vajaduse korral </w:t>
      </w:r>
      <w:r w:rsidR="00A460C2" w:rsidRPr="00C14680">
        <w:rPr>
          <w:b/>
        </w:rPr>
        <w:t>võimalik</w:t>
      </w:r>
      <w:r w:rsidR="00A460C2">
        <w:rPr>
          <w:b/>
        </w:rPr>
        <w:t xml:space="preserve"> </w:t>
      </w:r>
      <w:r w:rsidRPr="00C14680">
        <w:rPr>
          <w:b/>
        </w:rPr>
        <w:t>tulevikus</w:t>
      </w:r>
      <w:r>
        <w:rPr>
          <w:b/>
        </w:rPr>
        <w:t xml:space="preserve"> kasutada ettenähtud otstarbel.</w:t>
      </w:r>
      <w:r w:rsidRPr="00C14680">
        <w:rPr>
          <w:b/>
        </w:rPr>
        <w:t xml:space="preserve"> </w:t>
      </w:r>
      <w:r w:rsidR="00A460C2">
        <w:t xml:space="preserve">Olemasolevat maa-alad saab </w:t>
      </w:r>
      <w:r w:rsidRPr="004A4CA5">
        <w:t xml:space="preserve">maaomanik kasutada praegusel </w:t>
      </w:r>
      <w:r w:rsidRPr="00D836BB">
        <w:t>sihtotstarbel ja funktsioonil</w:t>
      </w:r>
      <w:r w:rsidR="00AB554C">
        <w:t xml:space="preserve"> seni, kuni ta seda soovib.</w:t>
      </w:r>
    </w:p>
    <w:p w14:paraId="6A07E16D" w14:textId="77777777" w:rsidR="00843847" w:rsidRDefault="00843847" w:rsidP="00AB2D9E">
      <w:pPr>
        <w:pStyle w:val="tekst"/>
        <w:rPr>
          <w:b/>
          <w:lang w:val="et-EE"/>
        </w:rPr>
      </w:pPr>
    </w:p>
    <w:p w14:paraId="13B00E20" w14:textId="77777777" w:rsidR="00843847" w:rsidRDefault="00AB2D9E" w:rsidP="00AB2D9E">
      <w:pPr>
        <w:pStyle w:val="tekst"/>
        <w:rPr>
          <w:b/>
          <w:lang w:val="et-EE"/>
        </w:rPr>
      </w:pPr>
      <w:r w:rsidRPr="00F82150">
        <w:rPr>
          <w:b/>
          <w:lang w:val="et-EE"/>
        </w:rPr>
        <w:lastRenderedPageBreak/>
        <w:t>Enne</w:t>
      </w:r>
      <w:r w:rsidR="00B81EE7">
        <w:rPr>
          <w:b/>
          <w:lang w:val="et-EE"/>
        </w:rPr>
        <w:t xml:space="preserve"> käesoleva</w:t>
      </w:r>
      <w:r w:rsidRPr="00F82150">
        <w:rPr>
          <w:b/>
          <w:lang w:val="et-EE"/>
        </w:rPr>
        <w:t xml:space="preserve"> üldplaneeringu kehtestamist kehtestatud detailplaneeringud</w:t>
      </w:r>
    </w:p>
    <w:p w14:paraId="50949958" w14:textId="641A8FB4" w:rsidR="00B81EE7" w:rsidRPr="00843847" w:rsidRDefault="00AB2D9E" w:rsidP="00AB2D9E">
      <w:pPr>
        <w:pStyle w:val="tekst"/>
        <w:rPr>
          <w:b/>
          <w:lang w:val="et-EE"/>
        </w:rPr>
      </w:pPr>
      <w:r w:rsidRPr="00AB2D9E">
        <w:rPr>
          <w:lang w:val="et-EE"/>
        </w:rPr>
        <w:t xml:space="preserve">Üldplaneeringuga ei muudeta </w:t>
      </w:r>
      <w:r w:rsidR="00A460C2">
        <w:rPr>
          <w:lang w:val="et-EE"/>
        </w:rPr>
        <w:t xml:space="preserve">neid detailplaneeringuid, mis kehtestati </w:t>
      </w:r>
      <w:r w:rsidRPr="00AB2D9E">
        <w:rPr>
          <w:lang w:val="et-EE"/>
        </w:rPr>
        <w:t xml:space="preserve">omavalitsuse poolt enne </w:t>
      </w:r>
      <w:r w:rsidR="00A460C2">
        <w:rPr>
          <w:lang w:val="et-EE"/>
        </w:rPr>
        <w:t xml:space="preserve">käesoleva </w:t>
      </w:r>
      <w:r w:rsidRPr="00AB2D9E">
        <w:rPr>
          <w:lang w:val="et-EE"/>
        </w:rPr>
        <w:t>üldplaneeringu kehtestamist</w:t>
      </w:r>
      <w:r w:rsidR="00A460C2">
        <w:rPr>
          <w:lang w:val="et-EE"/>
        </w:rPr>
        <w:t xml:space="preserve">. Antud detailplaneeringute </w:t>
      </w:r>
      <w:r w:rsidRPr="00AB2D9E">
        <w:rPr>
          <w:lang w:val="et-EE"/>
        </w:rPr>
        <w:t xml:space="preserve">realiseerimine toimub vastavalt kehtestatud lahendusele. </w:t>
      </w:r>
      <w:r w:rsidR="00B81EE7">
        <w:rPr>
          <w:lang w:val="et-EE"/>
        </w:rPr>
        <w:t>Kehtestatud detailplaneeringud on kantud üldplaneeringusse</w:t>
      </w:r>
      <w:r w:rsidR="007D5D83">
        <w:rPr>
          <w:lang w:val="et-EE"/>
        </w:rPr>
        <w:t xml:space="preserve"> peamise </w:t>
      </w:r>
      <w:r w:rsidR="00B81EE7">
        <w:rPr>
          <w:lang w:val="et-EE"/>
        </w:rPr>
        <w:t>sihtotstarbe järgi</w:t>
      </w:r>
      <w:r w:rsidR="007D5D83">
        <w:rPr>
          <w:lang w:val="et-EE"/>
        </w:rPr>
        <w:t xml:space="preserve"> (nt kui sihtotstarve oli 60% elamumaad ja 40% ärimaad, kantakse antud planeering üldplaneeringusse elamumaa juhtotstarbega)</w:t>
      </w:r>
      <w:r w:rsidR="00AB554C">
        <w:rPr>
          <w:lang w:val="et-EE"/>
        </w:rPr>
        <w:t>.</w:t>
      </w:r>
    </w:p>
    <w:p w14:paraId="6FCBB6C8" w14:textId="53F2ED92" w:rsidR="000E48AA" w:rsidRDefault="00AB2D9E" w:rsidP="00AB2D9E">
      <w:pPr>
        <w:pStyle w:val="tekst"/>
        <w:rPr>
          <w:lang w:val="et-EE"/>
        </w:rPr>
      </w:pPr>
      <w:r w:rsidRPr="00AB2D9E">
        <w:rPr>
          <w:lang w:val="et-EE"/>
        </w:rPr>
        <w:t>Menetletavaid detailplaneeringuid menetleta</w:t>
      </w:r>
      <w:r w:rsidR="00AB554C">
        <w:rPr>
          <w:lang w:val="et-EE"/>
        </w:rPr>
        <w:t>kse kooskõlas üldplaneeringuga.</w:t>
      </w:r>
    </w:p>
    <w:p w14:paraId="7530137C" w14:textId="77777777" w:rsidR="001512E7" w:rsidRDefault="00514BF9" w:rsidP="001512E7">
      <w:pPr>
        <w:pStyle w:val="11AA"/>
      </w:pPr>
      <w:bookmarkStart w:id="37" w:name="_Toc467843564"/>
      <w:bookmarkStart w:id="38" w:name="_Toc479581061"/>
      <w:r>
        <w:t>Detailplaneeringu</w:t>
      </w:r>
      <w:r w:rsidR="00136635">
        <w:t xml:space="preserve"> koostamise kohustusega alad ja juhud</w:t>
      </w:r>
      <w:bookmarkEnd w:id="37"/>
      <w:bookmarkEnd w:id="38"/>
    </w:p>
    <w:p w14:paraId="50686D90" w14:textId="5DB613F9" w:rsidR="00AE36FC" w:rsidRDefault="00AE36FC" w:rsidP="00AE36FC">
      <w:pPr>
        <w:rPr>
          <w:lang w:eastAsia="et-EE"/>
        </w:rPr>
      </w:pPr>
      <w:r w:rsidRPr="00E668EA">
        <w:rPr>
          <w:lang w:eastAsia="et-EE"/>
        </w:rPr>
        <w:t>Detailplaneering</w:t>
      </w:r>
      <w:r>
        <w:rPr>
          <w:lang w:eastAsia="et-EE"/>
        </w:rPr>
        <w:t xml:space="preserve"> </w:t>
      </w:r>
      <w:r w:rsidRPr="00E668EA">
        <w:rPr>
          <w:lang w:eastAsia="et-EE"/>
        </w:rPr>
        <w:t>koostatakse</w:t>
      </w:r>
      <w:r>
        <w:rPr>
          <w:lang w:eastAsia="et-EE"/>
        </w:rPr>
        <w:t xml:space="preserve"> </w:t>
      </w:r>
      <w:r w:rsidRPr="00E668EA">
        <w:rPr>
          <w:lang w:eastAsia="et-EE"/>
        </w:rPr>
        <w:t>lähiaastate</w:t>
      </w:r>
      <w:r>
        <w:rPr>
          <w:lang w:eastAsia="et-EE"/>
        </w:rPr>
        <w:t xml:space="preserve"> </w:t>
      </w:r>
      <w:r w:rsidRPr="00E668EA">
        <w:rPr>
          <w:lang w:eastAsia="et-EE"/>
        </w:rPr>
        <w:t>ehitustegevuse</w:t>
      </w:r>
      <w:r>
        <w:rPr>
          <w:lang w:eastAsia="et-EE"/>
        </w:rPr>
        <w:t xml:space="preserve"> </w:t>
      </w:r>
      <w:r w:rsidRPr="00E668EA">
        <w:rPr>
          <w:lang w:eastAsia="et-EE"/>
        </w:rPr>
        <w:t>ja</w:t>
      </w:r>
      <w:r>
        <w:rPr>
          <w:lang w:eastAsia="et-EE"/>
        </w:rPr>
        <w:t xml:space="preserve"> </w:t>
      </w:r>
      <w:r w:rsidRPr="00E668EA">
        <w:rPr>
          <w:lang w:eastAsia="et-EE"/>
        </w:rPr>
        <w:t>maakasutuse</w:t>
      </w:r>
      <w:r>
        <w:rPr>
          <w:lang w:eastAsia="et-EE"/>
        </w:rPr>
        <w:t xml:space="preserve"> </w:t>
      </w:r>
      <w:r w:rsidRPr="00E668EA">
        <w:rPr>
          <w:lang w:eastAsia="et-EE"/>
        </w:rPr>
        <w:t>aluse</w:t>
      </w:r>
      <w:r w:rsidR="00EF640A">
        <w:rPr>
          <w:lang w:eastAsia="et-EE"/>
        </w:rPr>
        <w:t>na</w:t>
      </w:r>
      <w:r>
        <w:rPr>
          <w:lang w:eastAsia="et-EE"/>
        </w:rPr>
        <w:t xml:space="preserve"> </w:t>
      </w:r>
      <w:r w:rsidRPr="00E668EA">
        <w:rPr>
          <w:lang w:eastAsia="et-EE"/>
        </w:rPr>
        <w:t>valla</w:t>
      </w:r>
      <w:r>
        <w:rPr>
          <w:lang w:eastAsia="et-EE"/>
        </w:rPr>
        <w:t xml:space="preserve"> </w:t>
      </w:r>
      <w:r w:rsidRPr="00E668EA">
        <w:rPr>
          <w:lang w:eastAsia="et-EE"/>
        </w:rPr>
        <w:t>territooriumi</w:t>
      </w:r>
      <w:r>
        <w:rPr>
          <w:lang w:eastAsia="et-EE"/>
        </w:rPr>
        <w:t xml:space="preserve"> </w:t>
      </w:r>
      <w:r w:rsidRPr="00E668EA">
        <w:rPr>
          <w:lang w:eastAsia="et-EE"/>
        </w:rPr>
        <w:t>väiksema</w:t>
      </w:r>
      <w:r>
        <w:rPr>
          <w:lang w:eastAsia="et-EE"/>
        </w:rPr>
        <w:t xml:space="preserve"> </w:t>
      </w:r>
      <w:r w:rsidRPr="00E668EA">
        <w:rPr>
          <w:lang w:eastAsia="et-EE"/>
        </w:rPr>
        <w:t>osa</w:t>
      </w:r>
      <w:r>
        <w:rPr>
          <w:lang w:eastAsia="et-EE"/>
        </w:rPr>
        <w:t xml:space="preserve"> </w:t>
      </w:r>
      <w:r w:rsidRPr="00E668EA">
        <w:rPr>
          <w:lang w:eastAsia="et-EE"/>
        </w:rPr>
        <w:t>kohta</w:t>
      </w:r>
      <w:r w:rsidR="00EF640A">
        <w:rPr>
          <w:lang w:eastAsia="et-EE"/>
        </w:rPr>
        <w:t>, seda</w:t>
      </w:r>
      <w:r w:rsidR="00862E07">
        <w:rPr>
          <w:lang w:eastAsia="et-EE"/>
        </w:rPr>
        <w:t xml:space="preserve"> PlanS </w:t>
      </w:r>
      <w:r w:rsidR="00116873">
        <w:rPr>
          <w:lang w:eastAsia="et-EE"/>
        </w:rPr>
        <w:t>järgsetel</w:t>
      </w:r>
      <w:r w:rsidR="00862E07">
        <w:rPr>
          <w:lang w:eastAsia="et-EE"/>
        </w:rPr>
        <w:t xml:space="preserve"> </w:t>
      </w:r>
      <w:r w:rsidR="00A73AA1">
        <w:rPr>
          <w:lang w:eastAsia="et-EE"/>
        </w:rPr>
        <w:t>puhkudel</w:t>
      </w:r>
      <w:r w:rsidRPr="00E668EA">
        <w:rPr>
          <w:lang w:eastAsia="et-EE"/>
        </w:rPr>
        <w:t>.</w:t>
      </w:r>
      <w:r>
        <w:rPr>
          <w:lang w:eastAsia="et-EE"/>
        </w:rPr>
        <w:t xml:space="preserve"> </w:t>
      </w:r>
      <w:r w:rsidRPr="00E668EA">
        <w:rPr>
          <w:lang w:eastAsia="et-EE"/>
        </w:rPr>
        <w:t>Kehtestatud</w:t>
      </w:r>
      <w:r>
        <w:rPr>
          <w:lang w:eastAsia="et-EE"/>
        </w:rPr>
        <w:t xml:space="preserve"> </w:t>
      </w:r>
      <w:r w:rsidRPr="00E668EA">
        <w:rPr>
          <w:lang w:eastAsia="et-EE"/>
        </w:rPr>
        <w:t>detailplaneering</w:t>
      </w:r>
      <w:r>
        <w:rPr>
          <w:lang w:eastAsia="et-EE"/>
        </w:rPr>
        <w:t xml:space="preserve"> </w:t>
      </w:r>
      <w:r w:rsidRPr="00E668EA">
        <w:rPr>
          <w:lang w:eastAsia="et-EE"/>
        </w:rPr>
        <w:t>on</w:t>
      </w:r>
      <w:r>
        <w:rPr>
          <w:lang w:eastAsia="et-EE"/>
        </w:rPr>
        <w:t xml:space="preserve"> </w:t>
      </w:r>
      <w:r w:rsidRPr="00E668EA">
        <w:rPr>
          <w:lang w:eastAsia="et-EE"/>
        </w:rPr>
        <w:t>aluseks</w:t>
      </w:r>
      <w:r>
        <w:rPr>
          <w:lang w:eastAsia="et-EE"/>
        </w:rPr>
        <w:t xml:space="preserve"> </w:t>
      </w:r>
      <w:r w:rsidRPr="00E668EA">
        <w:rPr>
          <w:lang w:eastAsia="et-EE"/>
        </w:rPr>
        <w:t>uute</w:t>
      </w:r>
      <w:r>
        <w:rPr>
          <w:lang w:eastAsia="et-EE"/>
        </w:rPr>
        <w:t xml:space="preserve"> </w:t>
      </w:r>
      <w:r w:rsidRPr="00E668EA">
        <w:rPr>
          <w:lang w:eastAsia="et-EE"/>
        </w:rPr>
        <w:t>katastriüksuste</w:t>
      </w:r>
      <w:r>
        <w:rPr>
          <w:lang w:eastAsia="et-EE"/>
        </w:rPr>
        <w:t xml:space="preserve"> </w:t>
      </w:r>
      <w:r w:rsidRPr="00E668EA">
        <w:rPr>
          <w:lang w:eastAsia="et-EE"/>
        </w:rPr>
        <w:t>moodustamisele</w:t>
      </w:r>
      <w:r>
        <w:rPr>
          <w:lang w:eastAsia="et-EE"/>
        </w:rPr>
        <w:t xml:space="preserve"> </w:t>
      </w:r>
      <w:r w:rsidRPr="00E668EA">
        <w:rPr>
          <w:lang w:eastAsia="et-EE"/>
        </w:rPr>
        <w:t>ning</w:t>
      </w:r>
      <w:r>
        <w:rPr>
          <w:lang w:eastAsia="et-EE"/>
        </w:rPr>
        <w:t xml:space="preserve"> </w:t>
      </w:r>
      <w:r w:rsidRPr="00E668EA">
        <w:rPr>
          <w:lang w:eastAsia="et-EE"/>
        </w:rPr>
        <w:t>olemasolevate</w:t>
      </w:r>
      <w:r>
        <w:rPr>
          <w:lang w:eastAsia="et-EE"/>
        </w:rPr>
        <w:t xml:space="preserve"> </w:t>
      </w:r>
      <w:r w:rsidRPr="00E668EA">
        <w:rPr>
          <w:lang w:eastAsia="et-EE"/>
        </w:rPr>
        <w:t>katastriüksuste</w:t>
      </w:r>
      <w:r>
        <w:rPr>
          <w:lang w:eastAsia="et-EE"/>
        </w:rPr>
        <w:t xml:space="preserve"> </w:t>
      </w:r>
      <w:r w:rsidRPr="00E668EA">
        <w:rPr>
          <w:lang w:eastAsia="et-EE"/>
        </w:rPr>
        <w:t>piiride</w:t>
      </w:r>
      <w:r>
        <w:rPr>
          <w:lang w:eastAsia="et-EE"/>
        </w:rPr>
        <w:t xml:space="preserve"> </w:t>
      </w:r>
      <w:r w:rsidRPr="00E668EA">
        <w:rPr>
          <w:lang w:eastAsia="et-EE"/>
        </w:rPr>
        <w:t>muutmisele</w:t>
      </w:r>
      <w:r>
        <w:rPr>
          <w:lang w:eastAsia="et-EE"/>
        </w:rPr>
        <w:t xml:space="preserve"> </w:t>
      </w:r>
      <w:r w:rsidRPr="00E668EA">
        <w:rPr>
          <w:lang w:eastAsia="et-EE"/>
        </w:rPr>
        <w:t>detailplaneeringu</w:t>
      </w:r>
      <w:r>
        <w:rPr>
          <w:lang w:eastAsia="et-EE"/>
        </w:rPr>
        <w:t xml:space="preserve"> </w:t>
      </w:r>
      <w:r w:rsidRPr="00E668EA">
        <w:rPr>
          <w:lang w:eastAsia="et-EE"/>
        </w:rPr>
        <w:t>koostamise</w:t>
      </w:r>
      <w:r>
        <w:rPr>
          <w:lang w:eastAsia="et-EE"/>
        </w:rPr>
        <w:t xml:space="preserve"> </w:t>
      </w:r>
      <w:r w:rsidRPr="00E668EA">
        <w:rPr>
          <w:lang w:eastAsia="et-EE"/>
        </w:rPr>
        <w:t>kohustuse</w:t>
      </w:r>
      <w:r>
        <w:rPr>
          <w:lang w:eastAsia="et-EE"/>
        </w:rPr>
        <w:t xml:space="preserve"> </w:t>
      </w:r>
      <w:r w:rsidRPr="00E668EA">
        <w:rPr>
          <w:lang w:eastAsia="et-EE"/>
        </w:rPr>
        <w:t>korral.</w:t>
      </w:r>
    </w:p>
    <w:p w14:paraId="51400E58" w14:textId="77777777" w:rsidR="00FD1248" w:rsidRPr="00FD1248" w:rsidRDefault="00FD1248" w:rsidP="00AE36FC">
      <w:pPr>
        <w:rPr>
          <w:i/>
          <w:lang w:eastAsia="et-EE"/>
        </w:rPr>
      </w:pPr>
      <w:r w:rsidRPr="00FD1248">
        <w:rPr>
          <w:b/>
          <w:i/>
          <w:lang w:eastAsia="et-EE"/>
        </w:rPr>
        <w:t>Tabel 2.</w:t>
      </w:r>
      <w:r w:rsidRPr="00FD1248">
        <w:rPr>
          <w:i/>
          <w:lang w:eastAsia="et-EE"/>
        </w:rPr>
        <w:t xml:space="preserve"> Detailplaneeringu kohustus</w:t>
      </w:r>
      <w:r w:rsidR="00827B34">
        <w:rPr>
          <w:i/>
          <w:lang w:eastAsia="et-EE"/>
        </w:rPr>
        <w:t xml:space="preserve"> ja kaalumise juhud</w:t>
      </w:r>
    </w:p>
    <w:tbl>
      <w:tblPr>
        <w:tblStyle w:val="TableGrid"/>
        <w:tblW w:w="0" w:type="auto"/>
        <w:tblInd w:w="-5" w:type="dxa"/>
        <w:tblLook w:val="04A0" w:firstRow="1" w:lastRow="0" w:firstColumn="1" w:lastColumn="0" w:noHBand="0" w:noVBand="1"/>
      </w:tblPr>
      <w:tblGrid>
        <w:gridCol w:w="539"/>
        <w:gridCol w:w="2630"/>
        <w:gridCol w:w="5329"/>
      </w:tblGrid>
      <w:tr w:rsidR="001512E7" w14:paraId="552B99F6" w14:textId="77777777" w:rsidTr="007D5D83">
        <w:trPr>
          <w:tblHeader/>
        </w:trPr>
        <w:tc>
          <w:tcPr>
            <w:tcW w:w="539" w:type="dxa"/>
            <w:shd w:val="clear" w:color="auto" w:fill="D9D9D9" w:themeFill="background1" w:themeFillShade="D9"/>
          </w:tcPr>
          <w:p w14:paraId="2173286D" w14:textId="77777777" w:rsidR="001512E7" w:rsidRPr="007D5D83" w:rsidRDefault="001512E7" w:rsidP="001512E7">
            <w:pPr>
              <w:pStyle w:val="tekst"/>
              <w:rPr>
                <w:b/>
                <w:lang w:val="et-EE"/>
              </w:rPr>
            </w:pPr>
            <w:r w:rsidRPr="007D5D83">
              <w:rPr>
                <w:b/>
                <w:lang w:val="et-EE"/>
              </w:rPr>
              <w:t xml:space="preserve">Nr </w:t>
            </w:r>
          </w:p>
        </w:tc>
        <w:tc>
          <w:tcPr>
            <w:tcW w:w="2630" w:type="dxa"/>
            <w:shd w:val="clear" w:color="auto" w:fill="D9D9D9" w:themeFill="background1" w:themeFillShade="D9"/>
          </w:tcPr>
          <w:p w14:paraId="59E2AAFF" w14:textId="77777777" w:rsidR="001512E7" w:rsidRPr="007D5D83" w:rsidRDefault="003270F2" w:rsidP="001512E7">
            <w:pPr>
              <w:pStyle w:val="tekst"/>
              <w:rPr>
                <w:b/>
                <w:lang w:val="et-EE"/>
              </w:rPr>
            </w:pPr>
            <w:r w:rsidRPr="007D5D83">
              <w:rPr>
                <w:b/>
                <w:lang w:val="et-EE"/>
              </w:rPr>
              <w:t>Alad</w:t>
            </w:r>
          </w:p>
        </w:tc>
        <w:tc>
          <w:tcPr>
            <w:tcW w:w="5329" w:type="dxa"/>
            <w:shd w:val="clear" w:color="auto" w:fill="D9D9D9" w:themeFill="background1" w:themeFillShade="D9"/>
          </w:tcPr>
          <w:p w14:paraId="67C6EAD3" w14:textId="77777777" w:rsidR="001512E7" w:rsidRPr="007D5D83" w:rsidRDefault="003270F2" w:rsidP="001512E7">
            <w:pPr>
              <w:pStyle w:val="tekst"/>
              <w:rPr>
                <w:b/>
                <w:lang w:val="et-EE"/>
              </w:rPr>
            </w:pPr>
            <w:r w:rsidRPr="007D5D83">
              <w:rPr>
                <w:b/>
                <w:lang w:val="et-EE"/>
              </w:rPr>
              <w:t>Kehtib juhtudel</w:t>
            </w:r>
            <w:r w:rsidR="00AD22C4" w:rsidRPr="007D5D83">
              <w:rPr>
                <w:b/>
                <w:lang w:val="et-EE"/>
              </w:rPr>
              <w:t>:</w:t>
            </w:r>
          </w:p>
        </w:tc>
      </w:tr>
      <w:tr w:rsidR="001512E7" w14:paraId="5405CF72" w14:textId="77777777" w:rsidTr="007D5D83">
        <w:trPr>
          <w:trHeight w:val="3257"/>
        </w:trPr>
        <w:tc>
          <w:tcPr>
            <w:tcW w:w="539" w:type="dxa"/>
          </w:tcPr>
          <w:p w14:paraId="04BE4F22" w14:textId="77777777" w:rsidR="001512E7" w:rsidRPr="001512E7" w:rsidRDefault="001512E7" w:rsidP="001512E7">
            <w:pPr>
              <w:pStyle w:val="tekst"/>
              <w:rPr>
                <w:lang w:val="et-EE"/>
              </w:rPr>
            </w:pPr>
            <w:r w:rsidRPr="001512E7">
              <w:rPr>
                <w:lang w:val="et-EE"/>
              </w:rPr>
              <w:t>1.</w:t>
            </w:r>
          </w:p>
        </w:tc>
        <w:tc>
          <w:tcPr>
            <w:tcW w:w="2630" w:type="dxa"/>
          </w:tcPr>
          <w:p w14:paraId="13EE79E3" w14:textId="6F7C4971" w:rsidR="001512E7" w:rsidRPr="001512E7" w:rsidRDefault="00AE36FC" w:rsidP="001512E7">
            <w:pPr>
              <w:pStyle w:val="tekst"/>
              <w:rPr>
                <w:lang w:val="et-EE" w:eastAsia="et-EE"/>
              </w:rPr>
            </w:pPr>
            <w:r>
              <w:rPr>
                <w:lang w:val="et-EE" w:eastAsia="et-EE"/>
              </w:rPr>
              <w:t>L</w:t>
            </w:r>
            <w:r w:rsidR="001512E7" w:rsidRPr="001512E7">
              <w:rPr>
                <w:lang w:val="et-EE" w:eastAsia="et-EE"/>
              </w:rPr>
              <w:t>innades, alevites ja alevikes</w:t>
            </w:r>
            <w:r w:rsidR="003270F2">
              <w:rPr>
                <w:lang w:val="et-EE" w:eastAsia="et-EE"/>
              </w:rPr>
              <w:t xml:space="preserve">, tulenevalt </w:t>
            </w:r>
            <w:r w:rsidR="00843847">
              <w:rPr>
                <w:lang w:val="et-EE" w:eastAsia="et-EE"/>
              </w:rPr>
              <w:t>PlanS</w:t>
            </w:r>
          </w:p>
          <w:p w14:paraId="3EC6A539" w14:textId="77777777" w:rsidR="001512E7" w:rsidRPr="001512E7" w:rsidRDefault="001512E7" w:rsidP="001512E7">
            <w:pPr>
              <w:pStyle w:val="tekst"/>
              <w:rPr>
                <w:lang w:val="et-EE"/>
              </w:rPr>
            </w:pPr>
          </w:p>
        </w:tc>
        <w:tc>
          <w:tcPr>
            <w:tcW w:w="5329" w:type="dxa"/>
          </w:tcPr>
          <w:p w14:paraId="65BD588B" w14:textId="77777777" w:rsidR="00AE36FC" w:rsidRDefault="00AE36FC" w:rsidP="001512E7">
            <w:pPr>
              <w:rPr>
                <w:rFonts w:eastAsia="Times New Roman" w:cs="Times New Roman"/>
                <w:szCs w:val="20"/>
                <w:lang w:eastAsia="et-EE"/>
              </w:rPr>
            </w:pPr>
            <w:r w:rsidRPr="00AE36FC">
              <w:rPr>
                <w:rFonts w:eastAsia="Times New Roman" w:cs="Times New Roman"/>
                <w:szCs w:val="20"/>
                <w:lang w:eastAsia="et-EE"/>
              </w:rPr>
              <w:t>Ehitusloakohustusliku</w:t>
            </w:r>
            <w:r>
              <w:rPr>
                <w:rFonts w:eastAsia="Times New Roman" w:cs="Times New Roman"/>
                <w:szCs w:val="20"/>
                <w:lang w:eastAsia="et-EE"/>
              </w:rPr>
              <w:t>:</w:t>
            </w:r>
          </w:p>
          <w:p w14:paraId="4A199F6C" w14:textId="2990EBA2" w:rsidR="001512E7" w:rsidRPr="00AB554C" w:rsidRDefault="003270F2" w:rsidP="00AB554C">
            <w:pPr>
              <w:rPr>
                <w:rFonts w:eastAsia="Times New Roman" w:cs="Times New Roman"/>
                <w:szCs w:val="20"/>
                <w:lang w:eastAsia="et-EE"/>
              </w:rPr>
            </w:pPr>
            <w:r>
              <w:rPr>
                <w:rFonts w:eastAsia="Times New Roman" w:cs="Times New Roman"/>
                <w:szCs w:val="20"/>
                <w:lang w:eastAsia="et-EE"/>
              </w:rPr>
              <w:t>1)</w:t>
            </w:r>
            <w:r w:rsidR="001512E7" w:rsidRPr="001512E7">
              <w:rPr>
                <w:rFonts w:eastAsia="Times New Roman" w:cs="Times New Roman"/>
                <w:szCs w:val="20"/>
                <w:lang w:eastAsia="et-EE"/>
              </w:rPr>
              <w:t>hoone püstitamiseks;</w:t>
            </w:r>
            <w:r>
              <w:rPr>
                <w:rFonts w:eastAsia="Times New Roman" w:cs="Times New Roman"/>
                <w:szCs w:val="20"/>
                <w:lang w:eastAsia="et-EE"/>
              </w:rPr>
              <w:br/>
            </w:r>
            <w:r w:rsidR="001512E7" w:rsidRPr="001512E7">
              <w:rPr>
                <w:rFonts w:eastAsia="Times New Roman" w:cs="Times New Roman"/>
                <w:szCs w:val="20"/>
                <w:lang w:eastAsia="et-EE"/>
              </w:rPr>
              <w:t>2) olemasoleva hoone laiendamiseks üle 33 protsendi selle esialgu kavandatud mahust;</w:t>
            </w:r>
            <w:r w:rsidR="001512E7" w:rsidRPr="001512E7">
              <w:rPr>
                <w:rFonts w:eastAsia="Times New Roman" w:cs="Times New Roman"/>
                <w:szCs w:val="20"/>
                <w:lang w:eastAsia="et-EE"/>
              </w:rPr>
              <w:br/>
              <w:t>3) olulise avaliku huviga rajatise, näiteks staadioni, golfiväljaku, laululava, motoringraja või muu olulise avaliku</w:t>
            </w:r>
            <w:bookmarkStart w:id="39" w:name="para125lg1p4"/>
            <w:r>
              <w:rPr>
                <w:rFonts w:eastAsia="Times New Roman" w:cs="Times New Roman"/>
                <w:szCs w:val="20"/>
                <w:lang w:eastAsia="et-EE"/>
              </w:rPr>
              <w:t xml:space="preserve"> huviga rajatise püstitamiseks;</w:t>
            </w:r>
            <w:r w:rsidR="001512E7" w:rsidRPr="001512E7">
              <w:rPr>
                <w:rFonts w:eastAsia="Times New Roman" w:cs="Times New Roman"/>
                <w:szCs w:val="20"/>
                <w:lang w:eastAsia="et-EE"/>
              </w:rPr>
              <w:t> </w:t>
            </w:r>
            <w:bookmarkEnd w:id="39"/>
            <w:r>
              <w:rPr>
                <w:rFonts w:eastAsia="Times New Roman" w:cs="Times New Roman"/>
                <w:szCs w:val="20"/>
                <w:lang w:eastAsia="et-EE"/>
              </w:rPr>
              <w:br/>
            </w:r>
            <w:r w:rsidR="001512E7" w:rsidRPr="001512E7">
              <w:rPr>
                <w:rFonts w:eastAsia="Times New Roman" w:cs="Times New Roman"/>
                <w:szCs w:val="20"/>
                <w:lang w:eastAsia="et-EE"/>
              </w:rPr>
              <w:t>4) olulise ruumilise mõjuga ehitise ehitamiseks, kui olulise ruumilise mõjuga ehitise asukoht on valitud üldplaneeringuga.</w:t>
            </w:r>
          </w:p>
        </w:tc>
      </w:tr>
      <w:tr w:rsidR="00AE36FC" w14:paraId="0C572A8F" w14:textId="77777777" w:rsidTr="00AB554C">
        <w:trPr>
          <w:trHeight w:val="422"/>
        </w:trPr>
        <w:tc>
          <w:tcPr>
            <w:tcW w:w="539" w:type="dxa"/>
          </w:tcPr>
          <w:p w14:paraId="7DF420C0" w14:textId="77777777" w:rsidR="00AE36FC" w:rsidRDefault="00AE36FC" w:rsidP="001512E7">
            <w:pPr>
              <w:pStyle w:val="tekst"/>
              <w:rPr>
                <w:lang w:val="et-EE"/>
              </w:rPr>
            </w:pPr>
            <w:r>
              <w:rPr>
                <w:lang w:val="et-EE"/>
              </w:rPr>
              <w:t xml:space="preserve">2. </w:t>
            </w:r>
          </w:p>
        </w:tc>
        <w:tc>
          <w:tcPr>
            <w:tcW w:w="2630" w:type="dxa"/>
          </w:tcPr>
          <w:p w14:paraId="19996BE0" w14:textId="0E1A71A2" w:rsidR="00AE36FC" w:rsidRDefault="00AE36FC" w:rsidP="00551FCF">
            <w:pPr>
              <w:pStyle w:val="tekst"/>
              <w:rPr>
                <w:lang w:val="et-EE" w:eastAsia="et-EE"/>
              </w:rPr>
            </w:pPr>
            <w:r>
              <w:rPr>
                <w:lang w:val="et-EE" w:eastAsia="et-EE"/>
              </w:rPr>
              <w:t>Tiheasustusaladel</w:t>
            </w:r>
            <w:r w:rsidR="00551FCF">
              <w:rPr>
                <w:rStyle w:val="FootnoteReference"/>
                <w:lang w:val="et-EE" w:eastAsia="et-EE"/>
              </w:rPr>
              <w:footnoteReference w:id="3"/>
            </w:r>
          </w:p>
        </w:tc>
        <w:tc>
          <w:tcPr>
            <w:tcW w:w="5329" w:type="dxa"/>
          </w:tcPr>
          <w:p w14:paraId="2DCC293F" w14:textId="1D8DB3AB" w:rsidR="00AE36FC" w:rsidRPr="00AE36FC" w:rsidRDefault="00551FCF" w:rsidP="004F23D6">
            <w:pPr>
              <w:rPr>
                <w:rFonts w:eastAsia="Times New Roman" w:cs="Times New Roman"/>
                <w:szCs w:val="20"/>
                <w:highlight w:val="yellow"/>
                <w:lang w:eastAsia="et-EE"/>
              </w:rPr>
            </w:pPr>
            <w:r w:rsidRPr="00551FCF">
              <w:rPr>
                <w:rFonts w:eastAsia="Times New Roman" w:cs="Times New Roman"/>
                <w:szCs w:val="20"/>
                <w:lang w:eastAsia="et-EE"/>
              </w:rPr>
              <w:t>Kanepis ja Põlgastes</w:t>
            </w:r>
            <w:r w:rsidR="00AD22C4">
              <w:rPr>
                <w:rFonts w:eastAsia="Times New Roman" w:cs="Times New Roman"/>
                <w:szCs w:val="20"/>
                <w:lang w:eastAsia="et-EE"/>
              </w:rPr>
              <w:t xml:space="preserve"> </w:t>
            </w:r>
            <w:r w:rsidR="005A214F">
              <w:rPr>
                <w:rFonts w:eastAsia="Times New Roman" w:cs="Times New Roman"/>
                <w:szCs w:val="20"/>
                <w:lang w:eastAsia="et-EE"/>
              </w:rPr>
              <w:t xml:space="preserve">– </w:t>
            </w:r>
            <w:r w:rsidR="00862E07">
              <w:rPr>
                <w:rFonts w:eastAsia="Times New Roman" w:cs="Times New Roman"/>
                <w:szCs w:val="20"/>
                <w:lang w:eastAsia="et-EE"/>
              </w:rPr>
              <w:t>PlanS toodud juhtudel</w:t>
            </w:r>
          </w:p>
        </w:tc>
      </w:tr>
      <w:tr w:rsidR="003270F2" w14:paraId="77FBB3A7" w14:textId="77777777" w:rsidTr="00AE36FC">
        <w:tc>
          <w:tcPr>
            <w:tcW w:w="539" w:type="dxa"/>
          </w:tcPr>
          <w:p w14:paraId="07086D2B" w14:textId="77777777" w:rsidR="003270F2" w:rsidRDefault="005A35C5" w:rsidP="001512E7">
            <w:pPr>
              <w:pStyle w:val="tekst"/>
              <w:rPr>
                <w:lang w:val="et-EE"/>
              </w:rPr>
            </w:pPr>
            <w:r>
              <w:rPr>
                <w:lang w:val="et-EE"/>
              </w:rPr>
              <w:t>3</w:t>
            </w:r>
            <w:r w:rsidR="003270F2">
              <w:rPr>
                <w:lang w:val="et-EE"/>
              </w:rPr>
              <w:t xml:space="preserve">. </w:t>
            </w:r>
          </w:p>
        </w:tc>
        <w:tc>
          <w:tcPr>
            <w:tcW w:w="2630" w:type="dxa"/>
          </w:tcPr>
          <w:p w14:paraId="6950CD74" w14:textId="77777777" w:rsidR="003270F2" w:rsidRDefault="00AD22C4" w:rsidP="00AD22C4">
            <w:pPr>
              <w:pStyle w:val="tekst"/>
              <w:rPr>
                <w:lang w:val="et-EE" w:eastAsia="et-EE"/>
              </w:rPr>
            </w:pPr>
            <w:r>
              <w:rPr>
                <w:lang w:val="et-EE" w:eastAsia="et-EE"/>
              </w:rPr>
              <w:t>Väärtuslik</w:t>
            </w:r>
            <w:r w:rsidR="00113FFA">
              <w:rPr>
                <w:lang w:val="et-EE" w:eastAsia="et-EE"/>
              </w:rPr>
              <w:t>ul</w:t>
            </w:r>
            <w:r>
              <w:rPr>
                <w:lang w:val="et-EE" w:eastAsia="et-EE"/>
              </w:rPr>
              <w:t xml:space="preserve"> maastikul ja rohelises võrgustikus</w:t>
            </w:r>
            <w:r w:rsidR="00AE36FC">
              <w:rPr>
                <w:lang w:val="et-EE" w:eastAsia="et-EE"/>
              </w:rPr>
              <w:t xml:space="preserve"> </w:t>
            </w:r>
          </w:p>
        </w:tc>
        <w:tc>
          <w:tcPr>
            <w:tcW w:w="5329" w:type="dxa"/>
          </w:tcPr>
          <w:p w14:paraId="5BE6DC3E" w14:textId="37AC676A" w:rsidR="006A5555" w:rsidRDefault="00AD22C4" w:rsidP="006A5555">
            <w:pPr>
              <w:rPr>
                <w:rFonts w:eastAsia="Times New Roman" w:cs="Times New Roman"/>
                <w:szCs w:val="20"/>
                <w:lang w:eastAsia="et-EE"/>
              </w:rPr>
            </w:pPr>
            <w:r>
              <w:rPr>
                <w:rFonts w:eastAsia="Times New Roman" w:cs="Times New Roman"/>
                <w:szCs w:val="20"/>
                <w:lang w:eastAsia="et-EE"/>
              </w:rPr>
              <w:t>Kaaluda igal konkreetsel juhul.</w:t>
            </w:r>
            <w:r w:rsidR="0061499D">
              <w:rPr>
                <w:rFonts w:eastAsia="Times New Roman" w:cs="Times New Roman"/>
                <w:szCs w:val="20"/>
                <w:lang w:eastAsia="et-EE"/>
              </w:rPr>
              <w:t xml:space="preserve"> </w:t>
            </w:r>
            <w:r w:rsidR="006A5555">
              <w:rPr>
                <w:rFonts w:eastAsia="Times New Roman" w:cs="Times New Roman"/>
                <w:szCs w:val="20"/>
                <w:lang w:eastAsia="et-EE"/>
              </w:rPr>
              <w:t>Juhud, millal tuleb kaaluda detailplaneeringu koostamist, on toodud tabelis 3.</w:t>
            </w:r>
          </w:p>
          <w:p w14:paraId="429C0F17" w14:textId="11C95F3B" w:rsidR="006A5555" w:rsidRPr="00AD22C4" w:rsidRDefault="0061499D" w:rsidP="006A5555">
            <w:pPr>
              <w:rPr>
                <w:rFonts w:eastAsia="Times New Roman" w:cs="Times New Roman"/>
                <w:szCs w:val="20"/>
                <w:lang w:eastAsia="et-EE"/>
              </w:rPr>
            </w:pPr>
            <w:r>
              <w:rPr>
                <w:rFonts w:eastAsia="Times New Roman" w:cs="Times New Roman"/>
                <w:szCs w:val="20"/>
                <w:lang w:eastAsia="et-EE"/>
              </w:rPr>
              <w:t>K</w:t>
            </w:r>
            <w:r w:rsidRPr="0061499D">
              <w:rPr>
                <w:rFonts w:eastAsia="Times New Roman" w:cs="Times New Roman"/>
                <w:szCs w:val="20"/>
                <w:lang w:eastAsia="et-EE"/>
              </w:rPr>
              <w:t xml:space="preserve">aalutlemise aluseks </w:t>
            </w:r>
            <w:r>
              <w:rPr>
                <w:rFonts w:eastAsia="Times New Roman" w:cs="Times New Roman"/>
                <w:szCs w:val="20"/>
                <w:lang w:eastAsia="et-EE"/>
              </w:rPr>
              <w:t>on</w:t>
            </w:r>
            <w:r w:rsidRPr="0061499D">
              <w:rPr>
                <w:rFonts w:eastAsia="Times New Roman" w:cs="Times New Roman"/>
                <w:szCs w:val="20"/>
                <w:lang w:eastAsia="et-EE"/>
              </w:rPr>
              <w:t xml:space="preserve"> väärtuslike maastike ja rohelise võrgustiku kasutamistingimused</w:t>
            </w:r>
            <w:r>
              <w:rPr>
                <w:rFonts w:eastAsia="Times New Roman" w:cs="Times New Roman"/>
                <w:szCs w:val="20"/>
                <w:lang w:eastAsia="et-EE"/>
              </w:rPr>
              <w:t xml:space="preserve"> (vt ptk </w:t>
            </w:r>
            <w:r w:rsidR="005A214F" w:rsidRPr="009C4442">
              <w:rPr>
                <w:rFonts w:eastAsia="Times New Roman" w:cs="Times New Roman"/>
                <w:szCs w:val="20"/>
                <w:lang w:eastAsia="et-EE"/>
              </w:rPr>
              <w:t>2.2 ja 2.6</w:t>
            </w:r>
            <w:r w:rsidRPr="009C4442">
              <w:rPr>
                <w:rFonts w:eastAsia="Times New Roman" w:cs="Times New Roman"/>
                <w:szCs w:val="20"/>
                <w:lang w:eastAsia="et-EE"/>
              </w:rPr>
              <w:t>). Väärtuslikel maastikel detailplaneeringu</w:t>
            </w:r>
            <w:r w:rsidRPr="0061499D">
              <w:rPr>
                <w:rFonts w:eastAsia="Times New Roman" w:cs="Times New Roman"/>
                <w:szCs w:val="20"/>
                <w:lang w:eastAsia="et-EE"/>
              </w:rPr>
              <w:t xml:space="preserve"> kohustuse juhtude kaalumisel </w:t>
            </w:r>
            <w:r w:rsidRPr="0061499D">
              <w:rPr>
                <w:rFonts w:eastAsia="Times New Roman" w:cs="Times New Roman"/>
                <w:szCs w:val="20"/>
                <w:lang w:eastAsia="et-EE"/>
              </w:rPr>
              <w:lastRenderedPageBreak/>
              <w:t>tuleb arvesse võtta iga konkreetse maastiku puhul väärtustatud maastikukomponentide säilimist</w:t>
            </w:r>
            <w:r>
              <w:rPr>
                <w:rFonts w:eastAsia="Times New Roman" w:cs="Times New Roman"/>
                <w:szCs w:val="20"/>
                <w:lang w:eastAsia="et-EE"/>
              </w:rPr>
              <w:t>.</w:t>
            </w:r>
          </w:p>
        </w:tc>
      </w:tr>
    </w:tbl>
    <w:p w14:paraId="0E2806C1" w14:textId="77777777" w:rsidR="00FD1248" w:rsidRPr="00FD1248" w:rsidRDefault="00FD1248" w:rsidP="003270F2">
      <w:pPr>
        <w:spacing w:before="100" w:beforeAutospacing="1" w:after="100" w:afterAutospacing="1" w:line="240" w:lineRule="auto"/>
        <w:jc w:val="left"/>
        <w:rPr>
          <w:rFonts w:eastAsia="Times New Roman" w:cs="Times New Roman"/>
          <w:i/>
          <w:szCs w:val="20"/>
          <w:lang w:eastAsia="et-EE"/>
        </w:rPr>
      </w:pPr>
      <w:r w:rsidRPr="00FD1248">
        <w:rPr>
          <w:rFonts w:eastAsia="Times New Roman" w:cs="Times New Roman"/>
          <w:b/>
          <w:i/>
          <w:szCs w:val="20"/>
          <w:lang w:eastAsia="et-EE"/>
        </w:rPr>
        <w:lastRenderedPageBreak/>
        <w:t>Tabel 3.</w:t>
      </w:r>
      <w:r w:rsidRPr="00FD1248">
        <w:rPr>
          <w:rFonts w:eastAsia="Times New Roman" w:cs="Times New Roman"/>
          <w:i/>
          <w:szCs w:val="20"/>
          <w:lang w:eastAsia="et-EE"/>
        </w:rPr>
        <w:t xml:space="preserve"> Detailplaneeringu kaalumise juhud väärtuslikel maastikel ja rohelises võrgustikus</w:t>
      </w:r>
    </w:p>
    <w:tbl>
      <w:tblPr>
        <w:tblW w:w="8455" w:type="dxa"/>
        <w:tblLayout w:type="fixed"/>
        <w:tblCellMar>
          <w:left w:w="70" w:type="dxa"/>
          <w:right w:w="70" w:type="dxa"/>
        </w:tblCellMar>
        <w:tblLook w:val="04A0" w:firstRow="1" w:lastRow="0" w:firstColumn="1" w:lastColumn="0" w:noHBand="0" w:noVBand="1"/>
      </w:tblPr>
      <w:tblGrid>
        <w:gridCol w:w="3145"/>
        <w:gridCol w:w="2700"/>
        <w:gridCol w:w="2610"/>
      </w:tblGrid>
      <w:tr w:rsidR="003270F2" w:rsidRPr="00147978" w14:paraId="6A4C6EB3" w14:textId="77777777" w:rsidTr="00AB554C">
        <w:trPr>
          <w:trHeight w:val="54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tcPr>
          <w:p w14:paraId="3097E1F9" w14:textId="77777777" w:rsidR="003270F2" w:rsidRPr="00147978" w:rsidRDefault="003270F2" w:rsidP="00A92198">
            <w:pPr>
              <w:spacing w:after="0" w:line="240" w:lineRule="auto"/>
              <w:rPr>
                <w:rFonts w:eastAsia="Times New Roman" w:cs="Times New Roman"/>
                <w:color w:val="000000"/>
                <w:szCs w:val="20"/>
                <w:lang w:eastAsia="et-EE"/>
              </w:rPr>
            </w:pPr>
          </w:p>
        </w:tc>
        <w:tc>
          <w:tcPr>
            <w:tcW w:w="2700" w:type="dxa"/>
            <w:tcBorders>
              <w:top w:val="single" w:sz="4" w:space="0" w:color="auto"/>
              <w:left w:val="nil"/>
              <w:bottom w:val="single" w:sz="4" w:space="0" w:color="auto"/>
              <w:right w:val="single" w:sz="4" w:space="0" w:color="auto"/>
            </w:tcBorders>
            <w:shd w:val="clear" w:color="auto" w:fill="FFFF99"/>
            <w:vAlign w:val="center"/>
          </w:tcPr>
          <w:p w14:paraId="4DC4C85A" w14:textId="77777777" w:rsidR="003270F2" w:rsidRPr="00147978" w:rsidRDefault="003270F2" w:rsidP="00A92198">
            <w:pPr>
              <w:spacing w:after="0" w:line="240" w:lineRule="auto"/>
              <w:jc w:val="center"/>
              <w:rPr>
                <w:rFonts w:eastAsia="Times New Roman" w:cs="Times New Roman"/>
                <w:color w:val="000000"/>
                <w:szCs w:val="20"/>
                <w:lang w:eastAsia="et-EE"/>
              </w:rPr>
            </w:pPr>
            <w:r w:rsidRPr="00147978">
              <w:rPr>
                <w:rFonts w:eastAsia="Times New Roman" w:cs="Times New Roman"/>
                <w:color w:val="000000"/>
                <w:szCs w:val="20"/>
                <w:lang w:eastAsia="et-EE"/>
              </w:rPr>
              <w:t>Väärtuslik maastik</w:t>
            </w:r>
          </w:p>
        </w:tc>
        <w:tc>
          <w:tcPr>
            <w:tcW w:w="2610" w:type="dxa"/>
            <w:tcBorders>
              <w:top w:val="single" w:sz="4" w:space="0" w:color="auto"/>
              <w:left w:val="nil"/>
              <w:bottom w:val="single" w:sz="4" w:space="0" w:color="auto"/>
              <w:right w:val="single" w:sz="4" w:space="0" w:color="auto"/>
            </w:tcBorders>
            <w:shd w:val="clear" w:color="auto" w:fill="92D050"/>
            <w:vAlign w:val="center"/>
          </w:tcPr>
          <w:p w14:paraId="1146F5B2" w14:textId="77777777" w:rsidR="003270F2" w:rsidRPr="00147978" w:rsidRDefault="003270F2" w:rsidP="00A92198">
            <w:pPr>
              <w:spacing w:after="0" w:line="240" w:lineRule="auto"/>
              <w:jc w:val="center"/>
              <w:rPr>
                <w:rFonts w:eastAsia="Times New Roman" w:cs="Times New Roman"/>
                <w:color w:val="000000"/>
                <w:szCs w:val="20"/>
                <w:lang w:eastAsia="et-EE"/>
              </w:rPr>
            </w:pPr>
            <w:r w:rsidRPr="00147978">
              <w:rPr>
                <w:rFonts w:eastAsia="Times New Roman" w:cs="Times New Roman"/>
                <w:color w:val="000000"/>
                <w:szCs w:val="20"/>
                <w:lang w:eastAsia="et-EE"/>
              </w:rPr>
              <w:t>Roheline võrgustik</w:t>
            </w:r>
          </w:p>
        </w:tc>
      </w:tr>
      <w:tr w:rsidR="003270F2" w:rsidRPr="00147978" w14:paraId="69FD5EE0" w14:textId="77777777" w:rsidTr="00AB554C">
        <w:trPr>
          <w:trHeight w:val="54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FBC58" w14:textId="5E4C56BC" w:rsidR="003270F2" w:rsidRPr="00147978" w:rsidRDefault="00843847" w:rsidP="00A92198">
            <w:pPr>
              <w:spacing w:after="0" w:line="240" w:lineRule="auto"/>
              <w:rPr>
                <w:rFonts w:eastAsia="Times New Roman" w:cs="Times New Roman"/>
                <w:color w:val="000000"/>
                <w:szCs w:val="20"/>
                <w:lang w:eastAsia="et-EE"/>
              </w:rPr>
            </w:pPr>
            <w:r>
              <w:rPr>
                <w:rFonts w:eastAsia="Times New Roman" w:cs="Times New Roman"/>
                <w:color w:val="000000"/>
                <w:szCs w:val="20"/>
                <w:lang w:eastAsia="et-EE"/>
              </w:rPr>
              <w:t xml:space="preserve">1. Üksikelamu või suvila </w:t>
            </w:r>
            <w:r w:rsidR="003270F2" w:rsidRPr="00147978">
              <w:rPr>
                <w:rFonts w:eastAsia="Times New Roman" w:cs="Times New Roman"/>
                <w:color w:val="000000"/>
                <w:szCs w:val="20"/>
                <w:lang w:eastAsia="et-EE"/>
              </w:rPr>
              <w:t>koos kõrvalhoonetega</w:t>
            </w:r>
          </w:p>
        </w:tc>
        <w:tc>
          <w:tcPr>
            <w:tcW w:w="2700" w:type="dxa"/>
            <w:tcBorders>
              <w:top w:val="nil"/>
              <w:left w:val="nil"/>
              <w:bottom w:val="single" w:sz="4" w:space="0" w:color="auto"/>
              <w:right w:val="single" w:sz="4" w:space="0" w:color="auto"/>
            </w:tcBorders>
            <w:shd w:val="clear" w:color="auto" w:fill="auto"/>
            <w:vAlign w:val="center"/>
            <w:hideMark/>
          </w:tcPr>
          <w:p w14:paraId="55294459" w14:textId="77777777" w:rsidR="003270F2" w:rsidRPr="00147978" w:rsidRDefault="009C4442" w:rsidP="00A92198">
            <w:pPr>
              <w:spacing w:after="0" w:line="240" w:lineRule="auto"/>
              <w:jc w:val="center"/>
              <w:rPr>
                <w:rFonts w:eastAsia="Times New Roman" w:cs="Times New Roman"/>
                <w:color w:val="000000"/>
                <w:szCs w:val="20"/>
                <w:lang w:eastAsia="et-EE"/>
              </w:rPr>
            </w:pPr>
            <w:r>
              <w:rPr>
                <w:rFonts w:eastAsia="Times New Roman" w:cs="Times New Roman"/>
                <w:color w:val="000000"/>
                <w:szCs w:val="20"/>
                <w:lang w:eastAsia="et-EE"/>
              </w:rPr>
              <w:t>- (vajadus puudub)</w:t>
            </w:r>
          </w:p>
        </w:tc>
        <w:tc>
          <w:tcPr>
            <w:tcW w:w="2610" w:type="dxa"/>
            <w:tcBorders>
              <w:top w:val="nil"/>
              <w:left w:val="nil"/>
              <w:bottom w:val="single" w:sz="4" w:space="0" w:color="auto"/>
              <w:right w:val="single" w:sz="4" w:space="0" w:color="auto"/>
            </w:tcBorders>
            <w:shd w:val="clear" w:color="auto" w:fill="auto"/>
            <w:vAlign w:val="center"/>
            <w:hideMark/>
          </w:tcPr>
          <w:p w14:paraId="2B2FF601" w14:textId="77777777" w:rsidR="003270F2" w:rsidRPr="00147978" w:rsidRDefault="003270F2" w:rsidP="00A92198">
            <w:pPr>
              <w:spacing w:after="0" w:line="240" w:lineRule="auto"/>
              <w:jc w:val="center"/>
              <w:rPr>
                <w:rFonts w:eastAsia="Times New Roman" w:cs="Times New Roman"/>
                <w:color w:val="000000"/>
                <w:szCs w:val="20"/>
                <w:lang w:eastAsia="et-EE"/>
              </w:rPr>
            </w:pPr>
            <w:r w:rsidRPr="00147978">
              <w:rPr>
                <w:rFonts w:eastAsia="Times New Roman" w:cs="Times New Roman"/>
                <w:color w:val="000000"/>
                <w:szCs w:val="20"/>
                <w:lang w:eastAsia="et-EE"/>
              </w:rPr>
              <w:t>-</w:t>
            </w:r>
            <w:r w:rsidR="006A5555">
              <w:rPr>
                <w:rFonts w:eastAsia="Times New Roman" w:cs="Times New Roman"/>
                <w:color w:val="000000"/>
                <w:szCs w:val="20"/>
                <w:lang w:eastAsia="et-EE"/>
              </w:rPr>
              <w:t xml:space="preserve"> (vajadus puudub)</w:t>
            </w:r>
          </w:p>
        </w:tc>
      </w:tr>
      <w:tr w:rsidR="003270F2" w:rsidRPr="00147978" w14:paraId="153CB57A" w14:textId="77777777" w:rsidTr="00AB554C">
        <w:trPr>
          <w:trHeight w:val="660"/>
        </w:trPr>
        <w:tc>
          <w:tcPr>
            <w:tcW w:w="3145" w:type="dxa"/>
            <w:tcBorders>
              <w:top w:val="nil"/>
              <w:left w:val="single" w:sz="4" w:space="0" w:color="auto"/>
              <w:bottom w:val="single" w:sz="4" w:space="0" w:color="auto"/>
              <w:right w:val="single" w:sz="4" w:space="0" w:color="auto"/>
            </w:tcBorders>
            <w:shd w:val="clear" w:color="auto" w:fill="auto"/>
            <w:vAlign w:val="center"/>
            <w:hideMark/>
          </w:tcPr>
          <w:p w14:paraId="382DA166" w14:textId="2155ECDA"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2. Enam</w:t>
            </w:r>
            <w:r w:rsidR="00843847">
              <w:rPr>
                <w:rFonts w:eastAsia="Times New Roman" w:cs="Times New Roman"/>
                <w:color w:val="000000"/>
                <w:szCs w:val="20"/>
                <w:lang w:eastAsia="et-EE"/>
              </w:rPr>
              <w:t xml:space="preserve"> kui 1 elamu või 1 tootmishoone</w:t>
            </w:r>
          </w:p>
        </w:tc>
        <w:tc>
          <w:tcPr>
            <w:tcW w:w="2700" w:type="dxa"/>
            <w:tcBorders>
              <w:top w:val="nil"/>
              <w:left w:val="nil"/>
              <w:bottom w:val="single" w:sz="4" w:space="0" w:color="auto"/>
              <w:right w:val="single" w:sz="4" w:space="0" w:color="auto"/>
            </w:tcBorders>
            <w:shd w:val="clear" w:color="auto" w:fill="auto"/>
            <w:vAlign w:val="center"/>
            <w:hideMark/>
          </w:tcPr>
          <w:p w14:paraId="4995A0B8"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c>
          <w:tcPr>
            <w:tcW w:w="2610" w:type="dxa"/>
            <w:tcBorders>
              <w:top w:val="nil"/>
              <w:left w:val="nil"/>
              <w:bottom w:val="single" w:sz="4" w:space="0" w:color="auto"/>
              <w:right w:val="single" w:sz="4" w:space="0" w:color="auto"/>
            </w:tcBorders>
            <w:shd w:val="clear" w:color="auto" w:fill="auto"/>
            <w:vAlign w:val="center"/>
            <w:hideMark/>
          </w:tcPr>
          <w:p w14:paraId="0C438472"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koostamiste kohustust</w:t>
            </w:r>
          </w:p>
        </w:tc>
      </w:tr>
      <w:tr w:rsidR="003270F2" w:rsidRPr="00147978" w14:paraId="4536F74F" w14:textId="77777777" w:rsidTr="00AB554C">
        <w:trPr>
          <w:trHeight w:val="996"/>
        </w:trPr>
        <w:tc>
          <w:tcPr>
            <w:tcW w:w="3145" w:type="dxa"/>
            <w:tcBorders>
              <w:top w:val="nil"/>
              <w:left w:val="single" w:sz="4" w:space="0" w:color="auto"/>
              <w:bottom w:val="single" w:sz="4" w:space="0" w:color="auto"/>
              <w:right w:val="single" w:sz="4" w:space="0" w:color="auto"/>
            </w:tcBorders>
            <w:shd w:val="clear" w:color="auto" w:fill="auto"/>
            <w:vAlign w:val="center"/>
            <w:hideMark/>
          </w:tcPr>
          <w:p w14:paraId="550AB54D"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3. Tootmisala (sh kaevandusala) ja avalikkusele suunatu</w:t>
            </w:r>
            <w:r>
              <w:rPr>
                <w:rFonts w:eastAsia="Times New Roman" w:cs="Times New Roman"/>
                <w:color w:val="000000"/>
                <w:szCs w:val="20"/>
                <w:lang w:eastAsia="et-EE"/>
              </w:rPr>
              <w:t>d funktsiooniga uus hoonestus</w:t>
            </w:r>
          </w:p>
        </w:tc>
        <w:tc>
          <w:tcPr>
            <w:tcW w:w="2700" w:type="dxa"/>
            <w:tcBorders>
              <w:top w:val="nil"/>
              <w:left w:val="nil"/>
              <w:bottom w:val="single" w:sz="4" w:space="0" w:color="auto"/>
              <w:right w:val="single" w:sz="4" w:space="0" w:color="auto"/>
            </w:tcBorders>
            <w:shd w:val="clear" w:color="auto" w:fill="auto"/>
            <w:vAlign w:val="center"/>
            <w:hideMark/>
          </w:tcPr>
          <w:p w14:paraId="16DA3CB7"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c>
          <w:tcPr>
            <w:tcW w:w="2610" w:type="dxa"/>
            <w:tcBorders>
              <w:top w:val="nil"/>
              <w:left w:val="nil"/>
              <w:bottom w:val="single" w:sz="4" w:space="0" w:color="auto"/>
              <w:right w:val="single" w:sz="4" w:space="0" w:color="auto"/>
            </w:tcBorders>
            <w:shd w:val="clear" w:color="auto" w:fill="auto"/>
            <w:vAlign w:val="center"/>
            <w:hideMark/>
          </w:tcPr>
          <w:p w14:paraId="4D5807FB"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r>
      <w:tr w:rsidR="000B1B6D" w:rsidRPr="00147978" w14:paraId="51A86B38" w14:textId="77777777" w:rsidTr="000B1B6D">
        <w:trPr>
          <w:trHeight w:val="904"/>
        </w:trPr>
        <w:tc>
          <w:tcPr>
            <w:tcW w:w="84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BA6458" w14:textId="77777777" w:rsidR="000B1B6D" w:rsidRPr="00147978" w:rsidRDefault="000B1B6D" w:rsidP="00A92198">
            <w:pPr>
              <w:spacing w:after="0" w:line="240" w:lineRule="auto"/>
              <w:rPr>
                <w:rFonts w:eastAsia="Times New Roman" w:cs="Times New Roman"/>
                <w:color w:val="000000"/>
                <w:szCs w:val="20"/>
                <w:lang w:eastAsia="et-EE"/>
              </w:rPr>
            </w:pPr>
            <w:r>
              <w:rPr>
                <w:rFonts w:eastAsia="Times New Roman" w:cs="Times New Roman"/>
                <w:color w:val="000000"/>
                <w:szCs w:val="20"/>
                <w:lang w:eastAsia="et-EE"/>
              </w:rPr>
              <w:t>4</w:t>
            </w:r>
            <w:r w:rsidRPr="00147978">
              <w:rPr>
                <w:rFonts w:eastAsia="Times New Roman" w:cs="Times New Roman"/>
                <w:color w:val="000000"/>
                <w:szCs w:val="20"/>
                <w:lang w:eastAsia="et-EE"/>
              </w:rPr>
              <w:t xml:space="preserve">. Maastikul domineerivad objektid </w:t>
            </w:r>
          </w:p>
        </w:tc>
      </w:tr>
      <w:tr w:rsidR="003270F2" w:rsidRPr="00147978" w14:paraId="345DC4BF" w14:textId="77777777" w:rsidTr="00AB554C">
        <w:trPr>
          <w:trHeight w:val="612"/>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628B9" w14:textId="77777777" w:rsidR="003270F2" w:rsidRPr="00147978" w:rsidRDefault="003270F2" w:rsidP="00A92198">
            <w:pPr>
              <w:spacing w:after="0" w:line="240" w:lineRule="auto"/>
              <w:jc w:val="left"/>
              <w:rPr>
                <w:rFonts w:eastAsia="Times New Roman" w:cs="Times New Roman"/>
                <w:color w:val="000000"/>
                <w:szCs w:val="20"/>
                <w:lang w:eastAsia="et-EE"/>
              </w:rPr>
            </w:pPr>
            <w:r>
              <w:rPr>
                <w:rFonts w:eastAsia="Times New Roman" w:cs="Times New Roman"/>
                <w:color w:val="000000"/>
                <w:szCs w:val="20"/>
                <w:lang w:eastAsia="et-EE"/>
              </w:rPr>
              <w:t>4</w:t>
            </w:r>
            <w:r w:rsidRPr="00147978">
              <w:rPr>
                <w:rFonts w:eastAsia="Times New Roman" w:cs="Times New Roman"/>
                <w:color w:val="000000"/>
                <w:szCs w:val="20"/>
                <w:lang w:eastAsia="et-EE"/>
              </w:rPr>
              <w:t>.1. Tuulegeneraatorid (va. väiketuulik õuealal/tootmisalal)</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63F511D4"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BB9DCF0"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r>
      <w:tr w:rsidR="003270F2" w:rsidRPr="00147978" w14:paraId="0F00196C" w14:textId="77777777" w:rsidTr="00AB554C">
        <w:trPr>
          <w:trHeight w:val="612"/>
        </w:trPr>
        <w:tc>
          <w:tcPr>
            <w:tcW w:w="3145" w:type="dxa"/>
            <w:tcBorders>
              <w:top w:val="nil"/>
              <w:left w:val="single" w:sz="4" w:space="0" w:color="auto"/>
              <w:bottom w:val="single" w:sz="4" w:space="0" w:color="auto"/>
              <w:right w:val="single" w:sz="4" w:space="0" w:color="auto"/>
            </w:tcBorders>
            <w:shd w:val="clear" w:color="auto" w:fill="auto"/>
            <w:vAlign w:val="center"/>
            <w:hideMark/>
          </w:tcPr>
          <w:p w14:paraId="0C5199E6" w14:textId="77777777" w:rsidR="003270F2" w:rsidRPr="00147978" w:rsidRDefault="003270F2" w:rsidP="00A92198">
            <w:pPr>
              <w:spacing w:after="0" w:line="240" w:lineRule="auto"/>
              <w:jc w:val="left"/>
              <w:rPr>
                <w:rFonts w:eastAsia="Times New Roman" w:cs="Times New Roman"/>
                <w:color w:val="000000"/>
                <w:szCs w:val="20"/>
                <w:lang w:eastAsia="et-EE"/>
              </w:rPr>
            </w:pPr>
            <w:r>
              <w:rPr>
                <w:rFonts w:eastAsia="Times New Roman" w:cs="Times New Roman"/>
                <w:color w:val="000000"/>
                <w:szCs w:val="20"/>
                <w:lang w:eastAsia="et-EE"/>
              </w:rPr>
              <w:t>4</w:t>
            </w:r>
            <w:r w:rsidRPr="00147978">
              <w:rPr>
                <w:rFonts w:eastAsia="Times New Roman" w:cs="Times New Roman"/>
                <w:color w:val="000000"/>
                <w:szCs w:val="20"/>
                <w:lang w:eastAsia="et-EE"/>
              </w:rPr>
              <w:t>.2. Mobiilsidemastid</w:t>
            </w:r>
          </w:p>
        </w:tc>
        <w:tc>
          <w:tcPr>
            <w:tcW w:w="2700" w:type="dxa"/>
            <w:tcBorders>
              <w:top w:val="nil"/>
              <w:left w:val="nil"/>
              <w:bottom w:val="single" w:sz="4" w:space="0" w:color="auto"/>
              <w:right w:val="single" w:sz="4" w:space="0" w:color="auto"/>
            </w:tcBorders>
            <w:shd w:val="clear" w:color="auto" w:fill="auto"/>
            <w:vAlign w:val="center"/>
            <w:hideMark/>
          </w:tcPr>
          <w:p w14:paraId="3189BD1C"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c>
          <w:tcPr>
            <w:tcW w:w="2610" w:type="dxa"/>
            <w:tcBorders>
              <w:top w:val="nil"/>
              <w:left w:val="nil"/>
              <w:bottom w:val="single" w:sz="4" w:space="0" w:color="auto"/>
              <w:right w:val="single" w:sz="4" w:space="0" w:color="auto"/>
            </w:tcBorders>
            <w:shd w:val="clear" w:color="auto" w:fill="auto"/>
            <w:vAlign w:val="center"/>
            <w:hideMark/>
          </w:tcPr>
          <w:p w14:paraId="0C28A9A0"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r>
      <w:tr w:rsidR="003270F2" w:rsidRPr="00147978" w14:paraId="524C0301" w14:textId="77777777" w:rsidTr="00AB554C">
        <w:trPr>
          <w:trHeight w:val="408"/>
        </w:trPr>
        <w:tc>
          <w:tcPr>
            <w:tcW w:w="3145" w:type="dxa"/>
            <w:tcBorders>
              <w:top w:val="nil"/>
              <w:left w:val="single" w:sz="4" w:space="0" w:color="auto"/>
              <w:bottom w:val="single" w:sz="4" w:space="0" w:color="auto"/>
              <w:right w:val="single" w:sz="4" w:space="0" w:color="auto"/>
            </w:tcBorders>
            <w:shd w:val="clear" w:color="auto" w:fill="auto"/>
            <w:vAlign w:val="center"/>
            <w:hideMark/>
          </w:tcPr>
          <w:p w14:paraId="11DC03DA" w14:textId="77777777" w:rsidR="003270F2" w:rsidRPr="00147978" w:rsidRDefault="003270F2" w:rsidP="00A92198">
            <w:pPr>
              <w:spacing w:after="0" w:line="240" w:lineRule="auto"/>
              <w:jc w:val="left"/>
              <w:rPr>
                <w:rFonts w:eastAsia="Times New Roman" w:cs="Times New Roman"/>
                <w:color w:val="000000"/>
                <w:szCs w:val="20"/>
                <w:lang w:eastAsia="et-EE"/>
              </w:rPr>
            </w:pPr>
            <w:r>
              <w:rPr>
                <w:rFonts w:eastAsia="Times New Roman" w:cs="Times New Roman"/>
                <w:color w:val="000000"/>
                <w:szCs w:val="20"/>
                <w:lang w:eastAsia="et-EE"/>
              </w:rPr>
              <w:t>4</w:t>
            </w:r>
            <w:r w:rsidRPr="00147978">
              <w:rPr>
                <w:rFonts w:eastAsia="Times New Roman" w:cs="Times New Roman"/>
                <w:color w:val="000000"/>
                <w:szCs w:val="20"/>
                <w:lang w:eastAsia="et-EE"/>
              </w:rPr>
              <w:t>.3. Vesiehitised</w:t>
            </w:r>
          </w:p>
        </w:tc>
        <w:tc>
          <w:tcPr>
            <w:tcW w:w="2700" w:type="dxa"/>
            <w:tcBorders>
              <w:top w:val="nil"/>
              <w:left w:val="nil"/>
              <w:bottom w:val="single" w:sz="4" w:space="0" w:color="auto"/>
              <w:right w:val="single" w:sz="4" w:space="0" w:color="auto"/>
            </w:tcBorders>
            <w:shd w:val="clear" w:color="auto" w:fill="auto"/>
            <w:vAlign w:val="center"/>
            <w:hideMark/>
          </w:tcPr>
          <w:p w14:paraId="408C7DD7" w14:textId="77777777" w:rsidR="003270F2" w:rsidRPr="00147978" w:rsidRDefault="003270F2" w:rsidP="00A92198">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p>
        </w:tc>
        <w:tc>
          <w:tcPr>
            <w:tcW w:w="2610" w:type="dxa"/>
            <w:tcBorders>
              <w:top w:val="nil"/>
              <w:left w:val="nil"/>
              <w:bottom w:val="single" w:sz="4" w:space="0" w:color="auto"/>
              <w:right w:val="single" w:sz="4" w:space="0" w:color="auto"/>
            </w:tcBorders>
            <w:shd w:val="clear" w:color="auto" w:fill="auto"/>
            <w:vAlign w:val="center"/>
            <w:hideMark/>
          </w:tcPr>
          <w:p w14:paraId="68C46B0F" w14:textId="77777777" w:rsidR="003270F2" w:rsidRPr="00147978" w:rsidRDefault="003270F2" w:rsidP="009C4442">
            <w:pPr>
              <w:spacing w:after="0" w:line="240" w:lineRule="auto"/>
              <w:jc w:val="center"/>
              <w:rPr>
                <w:rFonts w:eastAsia="Times New Roman" w:cs="Times New Roman"/>
                <w:color w:val="000000"/>
                <w:szCs w:val="20"/>
                <w:lang w:eastAsia="et-EE"/>
              </w:rPr>
            </w:pPr>
            <w:r w:rsidRPr="00147978">
              <w:rPr>
                <w:rFonts w:eastAsia="Times New Roman" w:cs="Times New Roman"/>
                <w:color w:val="000000"/>
                <w:szCs w:val="20"/>
                <w:lang w:eastAsia="et-EE"/>
              </w:rPr>
              <w:t>-</w:t>
            </w:r>
            <w:r w:rsidR="006A5555">
              <w:rPr>
                <w:rFonts w:eastAsia="Times New Roman" w:cs="Times New Roman"/>
                <w:color w:val="000000"/>
                <w:szCs w:val="20"/>
                <w:lang w:eastAsia="et-EE"/>
              </w:rPr>
              <w:t xml:space="preserve"> (vajadus puudub)</w:t>
            </w:r>
          </w:p>
        </w:tc>
      </w:tr>
      <w:tr w:rsidR="003270F2" w:rsidRPr="00147978" w14:paraId="335816E1" w14:textId="77777777" w:rsidTr="00AB554C">
        <w:trPr>
          <w:trHeight w:val="612"/>
        </w:trPr>
        <w:tc>
          <w:tcPr>
            <w:tcW w:w="3145" w:type="dxa"/>
            <w:tcBorders>
              <w:top w:val="nil"/>
              <w:left w:val="single" w:sz="4" w:space="0" w:color="auto"/>
              <w:bottom w:val="single" w:sz="4" w:space="0" w:color="auto"/>
              <w:right w:val="single" w:sz="4" w:space="0" w:color="auto"/>
            </w:tcBorders>
            <w:shd w:val="clear" w:color="auto" w:fill="auto"/>
            <w:vAlign w:val="center"/>
            <w:hideMark/>
          </w:tcPr>
          <w:p w14:paraId="491C0E10" w14:textId="77777777" w:rsidR="003270F2" w:rsidRPr="00147978" w:rsidRDefault="003270F2" w:rsidP="00A92198">
            <w:pPr>
              <w:spacing w:after="0" w:line="240" w:lineRule="auto"/>
              <w:jc w:val="left"/>
              <w:rPr>
                <w:rFonts w:eastAsia="Times New Roman" w:cs="Times New Roman"/>
                <w:color w:val="000000"/>
                <w:szCs w:val="20"/>
                <w:lang w:eastAsia="et-EE"/>
              </w:rPr>
            </w:pPr>
            <w:r>
              <w:rPr>
                <w:rFonts w:eastAsia="Times New Roman" w:cs="Times New Roman"/>
                <w:color w:val="000000"/>
                <w:szCs w:val="20"/>
                <w:lang w:eastAsia="et-EE"/>
              </w:rPr>
              <w:t>4</w:t>
            </w:r>
            <w:r w:rsidR="000B1B6D">
              <w:rPr>
                <w:rFonts w:eastAsia="Times New Roman" w:cs="Times New Roman"/>
                <w:color w:val="000000"/>
                <w:szCs w:val="20"/>
                <w:lang w:eastAsia="et-EE"/>
              </w:rPr>
              <w:t>.4</w:t>
            </w:r>
            <w:r w:rsidRPr="00147978">
              <w:rPr>
                <w:rFonts w:eastAsia="Times New Roman" w:cs="Times New Roman"/>
                <w:color w:val="000000"/>
                <w:szCs w:val="20"/>
                <w:lang w:eastAsia="et-EE"/>
              </w:rPr>
              <w:t>. Päikesepaneelide paigaldamine avamaastikul</w:t>
            </w:r>
          </w:p>
        </w:tc>
        <w:tc>
          <w:tcPr>
            <w:tcW w:w="2700" w:type="dxa"/>
            <w:tcBorders>
              <w:top w:val="nil"/>
              <w:left w:val="nil"/>
              <w:bottom w:val="single" w:sz="4" w:space="0" w:color="auto"/>
              <w:right w:val="single" w:sz="4" w:space="0" w:color="auto"/>
            </w:tcBorders>
            <w:shd w:val="clear" w:color="auto" w:fill="auto"/>
            <w:vAlign w:val="center"/>
            <w:hideMark/>
          </w:tcPr>
          <w:p w14:paraId="54544757" w14:textId="77777777" w:rsidR="003270F2" w:rsidRPr="00147978" w:rsidRDefault="003270F2" w:rsidP="009C4442">
            <w:pPr>
              <w:spacing w:after="0" w:line="240" w:lineRule="auto"/>
              <w:rPr>
                <w:rFonts w:eastAsia="Times New Roman" w:cs="Times New Roman"/>
                <w:color w:val="000000"/>
                <w:szCs w:val="20"/>
                <w:lang w:eastAsia="et-EE"/>
              </w:rPr>
            </w:pPr>
            <w:r w:rsidRPr="00147978">
              <w:rPr>
                <w:rFonts w:eastAsia="Times New Roman" w:cs="Times New Roman"/>
                <w:color w:val="000000"/>
                <w:szCs w:val="20"/>
                <w:lang w:eastAsia="et-EE"/>
              </w:rPr>
              <w:t>Kaaluda DP koostamise kohustust</w:t>
            </w:r>
            <w:r w:rsidR="009C4442">
              <w:rPr>
                <w:rFonts w:eastAsia="Times New Roman" w:cs="Times New Roman"/>
                <w:color w:val="000000"/>
                <w:szCs w:val="20"/>
                <w:lang w:eastAsia="et-EE"/>
              </w:rPr>
              <w:t xml:space="preserve"> (vt täiendavaid tingimusi ptk</w:t>
            </w:r>
            <w:r w:rsidR="00607260">
              <w:rPr>
                <w:rFonts w:eastAsia="Times New Roman" w:cs="Times New Roman"/>
                <w:color w:val="000000"/>
                <w:szCs w:val="20"/>
                <w:lang w:eastAsia="et-EE"/>
              </w:rPr>
              <w:t xml:space="preserve"> 2.2.)</w:t>
            </w:r>
          </w:p>
        </w:tc>
        <w:tc>
          <w:tcPr>
            <w:tcW w:w="2610" w:type="dxa"/>
            <w:tcBorders>
              <w:top w:val="nil"/>
              <w:left w:val="nil"/>
              <w:bottom w:val="single" w:sz="4" w:space="0" w:color="auto"/>
              <w:right w:val="single" w:sz="4" w:space="0" w:color="auto"/>
            </w:tcBorders>
            <w:shd w:val="clear" w:color="auto" w:fill="auto"/>
            <w:vAlign w:val="center"/>
            <w:hideMark/>
          </w:tcPr>
          <w:p w14:paraId="4041B20B" w14:textId="77777777" w:rsidR="003270F2" w:rsidRPr="00147978" w:rsidRDefault="003270F2" w:rsidP="009C4442">
            <w:pPr>
              <w:spacing w:after="0" w:line="240" w:lineRule="auto"/>
              <w:jc w:val="center"/>
              <w:rPr>
                <w:rFonts w:eastAsia="Times New Roman" w:cs="Times New Roman"/>
                <w:color w:val="000000"/>
                <w:szCs w:val="20"/>
                <w:lang w:eastAsia="et-EE"/>
              </w:rPr>
            </w:pPr>
            <w:r w:rsidRPr="00147978">
              <w:rPr>
                <w:rFonts w:eastAsia="Times New Roman" w:cs="Times New Roman"/>
                <w:color w:val="000000"/>
                <w:szCs w:val="20"/>
                <w:lang w:eastAsia="et-EE"/>
              </w:rPr>
              <w:t>-</w:t>
            </w:r>
            <w:r w:rsidR="006A5555">
              <w:rPr>
                <w:rFonts w:eastAsia="Times New Roman" w:cs="Times New Roman"/>
                <w:color w:val="000000"/>
                <w:szCs w:val="20"/>
                <w:lang w:eastAsia="et-EE"/>
              </w:rPr>
              <w:t xml:space="preserve"> (vajadus puudub)</w:t>
            </w:r>
          </w:p>
        </w:tc>
      </w:tr>
    </w:tbl>
    <w:p w14:paraId="53F32F89" w14:textId="155674A8" w:rsidR="00AB554C" w:rsidRDefault="00064535" w:rsidP="009C4442">
      <w:r>
        <w:rPr>
          <w:b/>
        </w:rPr>
        <w:br/>
      </w:r>
      <w:r w:rsidR="006A5555">
        <w:t>Detailplaneeringu koostamise kohustuse määramisel on</w:t>
      </w:r>
      <w:r w:rsidR="003F7663">
        <w:t xml:space="preserve"> </w:t>
      </w:r>
      <w:r w:rsidR="007D5D83">
        <w:t>üld</w:t>
      </w:r>
      <w:r w:rsidR="003F7663">
        <w:t>planeeringus</w:t>
      </w:r>
      <w:r w:rsidR="006A5555">
        <w:t xml:space="preserve"> arvestatud sellega, et võimaldada valla elu- ja majanduskes</w:t>
      </w:r>
      <w:r w:rsidR="003F7663">
        <w:t>kkonna mitmekülgset arenemist. Seetõttu on</w:t>
      </w:r>
      <w:r w:rsidR="00116873">
        <w:t xml:space="preserve"> detailplaneeringu koostamise kohust</w:t>
      </w:r>
      <w:r w:rsidR="003F7663">
        <w:t>use määramise aluseks paljudel juhtudel kaalutlemine, mis võimaldab</w:t>
      </w:r>
      <w:r w:rsidR="00116873">
        <w:t xml:space="preserve"> juhtumipõhiselt ja paindlikult</w:t>
      </w:r>
      <w:r w:rsidR="003F7663">
        <w:t xml:space="preserve"> läheneda</w:t>
      </w:r>
      <w:r w:rsidR="00116873">
        <w:t xml:space="preserve">. Samas tuleb arvestada, et </w:t>
      </w:r>
      <w:r w:rsidR="00E6360E">
        <w:t xml:space="preserve">tuginedes PlanS-ile võib </w:t>
      </w:r>
      <w:r w:rsidR="00116873">
        <w:rPr>
          <w:b/>
        </w:rPr>
        <w:t>k</w:t>
      </w:r>
      <w:r w:rsidRPr="00064535">
        <w:rPr>
          <w:b/>
        </w:rPr>
        <w:t>ohaliku omavalitsuse volikogu olulise avaliku huvi olemasolu korral algatada</w:t>
      </w:r>
      <w:r>
        <w:rPr>
          <w:b/>
        </w:rPr>
        <w:t xml:space="preserve"> </w:t>
      </w:r>
      <w:r w:rsidR="0048218D">
        <w:rPr>
          <w:b/>
        </w:rPr>
        <w:t>detailplaneeringu</w:t>
      </w:r>
      <w:r w:rsidR="00E6360E">
        <w:rPr>
          <w:b/>
        </w:rPr>
        <w:t>.</w:t>
      </w:r>
    </w:p>
    <w:p w14:paraId="3E25E682" w14:textId="4F08EC5B" w:rsidR="00843847" w:rsidRDefault="00843847">
      <w:pPr>
        <w:spacing w:after="200" w:line="276" w:lineRule="auto"/>
        <w:jc w:val="left"/>
      </w:pPr>
      <w:r>
        <w:br w:type="page"/>
      </w:r>
    </w:p>
    <w:p w14:paraId="2603BD90" w14:textId="68F6E516" w:rsidR="00862E07" w:rsidRDefault="004B6E55" w:rsidP="00862E07">
      <w:pPr>
        <w:pStyle w:val="11AA"/>
      </w:pPr>
      <w:bookmarkStart w:id="40" w:name="_Toc467843565"/>
      <w:bookmarkStart w:id="41" w:name="_Toc479581062"/>
      <w:r w:rsidRPr="00532F4A">
        <w:lastRenderedPageBreak/>
        <w:t>Väärtuslikud maastikud</w:t>
      </w:r>
      <w:bookmarkEnd w:id="40"/>
      <w:bookmarkEnd w:id="41"/>
    </w:p>
    <w:p w14:paraId="788BF97A" w14:textId="77777777" w:rsidR="004B6E55" w:rsidRPr="00F833FF" w:rsidRDefault="004B6E55" w:rsidP="004B6E55">
      <w:pPr>
        <w:pStyle w:val="tekst"/>
        <w:rPr>
          <w:lang w:val="et-EE"/>
        </w:rPr>
      </w:pPr>
      <w:r w:rsidRPr="00F833FF">
        <w:rPr>
          <w:lang w:val="et-EE"/>
        </w:rPr>
        <w:t xml:space="preserve">Kanepi vallas asuvad väärtuslikud maastikud ja nende </w:t>
      </w:r>
      <w:r w:rsidRPr="00C0542E">
        <w:rPr>
          <w:lang w:val="et-EE"/>
        </w:rPr>
        <w:t>kasutamistingimused</w:t>
      </w:r>
      <w:r w:rsidRPr="00F833FF">
        <w:rPr>
          <w:lang w:val="et-EE"/>
        </w:rPr>
        <w:t xml:space="preserve"> on määratud Põlva maakonnaplaneeringuga</w:t>
      </w:r>
      <w:r w:rsidRPr="00F833FF">
        <w:rPr>
          <w:rStyle w:val="FootnoteReference"/>
          <w:lang w:val="et-EE"/>
        </w:rPr>
        <w:footnoteReference w:id="4"/>
      </w:r>
      <w:r w:rsidRPr="00F833FF">
        <w:rPr>
          <w:lang w:val="et-EE"/>
        </w:rPr>
        <w:t xml:space="preserve"> järgmiselt:</w:t>
      </w:r>
    </w:p>
    <w:p w14:paraId="2CEEB80E" w14:textId="77777777" w:rsidR="004B6E55" w:rsidRDefault="004B6E55" w:rsidP="00EF4655">
      <w:pPr>
        <w:pStyle w:val="ListParagraph"/>
        <w:numPr>
          <w:ilvl w:val="0"/>
          <w:numId w:val="14"/>
        </w:numPr>
      </w:pPr>
      <w:r w:rsidRPr="00BE2F70">
        <w:rPr>
          <w:b/>
        </w:rPr>
        <w:t xml:space="preserve">Vana Tartu-Võru maantee e. Postitee </w:t>
      </w:r>
      <w:r>
        <w:t>(I väärtusklassi maastik). Postitee kulgeb läbi lainja hajaasustatud kultuurmaastiku, postiteed palistavad hekid, mida ilmestavad vanad sillad ja truubid ning piketi- ja piirdepostid, mis koos piimapukkide, bussiootepaviljonide ja teetähistega loob omapärase teemaastiku. Postitee väärtuslikku maastikku kuulub ka Varbuse postijaam ja mõisaansambel ning Tilleoru veski ja maastikukaitseala;</w:t>
      </w:r>
    </w:p>
    <w:p w14:paraId="5D17B8F1" w14:textId="77777777" w:rsidR="004B6E55" w:rsidRDefault="004B6E55" w:rsidP="00EF4655">
      <w:pPr>
        <w:pStyle w:val="ListParagraph"/>
        <w:numPr>
          <w:ilvl w:val="0"/>
          <w:numId w:val="14"/>
        </w:numPr>
      </w:pPr>
      <w:r w:rsidRPr="00BE2F70">
        <w:rPr>
          <w:b/>
        </w:rPr>
        <w:t>Kanepi-Erastvere</w:t>
      </w:r>
      <w:r>
        <w:t xml:space="preserve"> (II v</w:t>
      </w:r>
      <w:r w:rsidRPr="00BE2F70">
        <w:rPr>
          <w:rFonts w:cs="Verdana"/>
        </w:rPr>
        <w:t>ää</w:t>
      </w:r>
      <w:r>
        <w:t>rtusklassi maastik), kuhu kuuluvad Kanepi alevik ja Erastvere küla, samuti Jõksi ja pisut Hino külast. Maastikuobjektideks on Erastvere mõis ja park ning alleed, Jõksi ja Erastvere järv ning nende ümbrus, Kanepi alevik (kirik, kalmistu);</w:t>
      </w:r>
    </w:p>
    <w:p w14:paraId="721ED6CE" w14:textId="77777777" w:rsidR="004B6E55" w:rsidRDefault="004B6E55" w:rsidP="00EF4655">
      <w:pPr>
        <w:pStyle w:val="ListParagraph"/>
        <w:numPr>
          <w:ilvl w:val="0"/>
          <w:numId w:val="14"/>
        </w:numPr>
      </w:pPr>
      <w:r w:rsidRPr="00BE2F70">
        <w:rPr>
          <w:b/>
        </w:rPr>
        <w:t>Valgj</w:t>
      </w:r>
      <w:r w:rsidRPr="00BE2F70">
        <w:rPr>
          <w:rFonts w:cs="Verdana"/>
          <w:b/>
        </w:rPr>
        <w:t>ä</w:t>
      </w:r>
      <w:r w:rsidRPr="00BE2F70">
        <w:rPr>
          <w:b/>
        </w:rPr>
        <w:t>rve</w:t>
      </w:r>
      <w:r>
        <w:t xml:space="preserve"> (II v</w:t>
      </w:r>
      <w:r w:rsidRPr="00BE2F70">
        <w:rPr>
          <w:rFonts w:cs="Verdana"/>
        </w:rPr>
        <w:t>ää</w:t>
      </w:r>
      <w:r>
        <w:t>rtusklassi maastik) paikneb Kaagvere ja Karste k</w:t>
      </w:r>
      <w:r w:rsidRPr="00BE2F70">
        <w:rPr>
          <w:rFonts w:cs="Verdana"/>
        </w:rPr>
        <w:t>ü</w:t>
      </w:r>
      <w:r>
        <w:t>lades, ning on hajaasustusega põllumajandusmaastik;</w:t>
      </w:r>
    </w:p>
    <w:p w14:paraId="24239433" w14:textId="77777777" w:rsidR="004B6E55" w:rsidRDefault="004B6E55" w:rsidP="00EF4655">
      <w:pPr>
        <w:pStyle w:val="ListParagraph"/>
        <w:numPr>
          <w:ilvl w:val="0"/>
          <w:numId w:val="14"/>
        </w:numPr>
      </w:pPr>
      <w:r w:rsidRPr="00BE2F70">
        <w:rPr>
          <w:b/>
        </w:rPr>
        <w:t>Tilleorg-Lauriorg</w:t>
      </w:r>
      <w:r>
        <w:t xml:space="preserve"> (II v</w:t>
      </w:r>
      <w:r w:rsidRPr="00BE2F70">
        <w:rPr>
          <w:rFonts w:cs="Verdana"/>
        </w:rPr>
        <w:t>ää</w:t>
      </w:r>
      <w:r>
        <w:t>rtusklassi maastik), v</w:t>
      </w:r>
      <w:r w:rsidRPr="00BE2F70">
        <w:rPr>
          <w:rFonts w:cs="Verdana"/>
        </w:rPr>
        <w:t>ää</w:t>
      </w:r>
      <w:r>
        <w:t>rtuslik maastik ulatub Lauri külast üle Hurmi ja Varbuse küla Põlva valla Kiuma külla, ristudes Postitee väärtusliku maastikuga. Väärtusliku kultuurmaastiku moodustavad Lauri ja Hurmi hajakülad, Ahja jõe vesiveskid, Varbuse mõisakompleks ning Ahja jõe ürgorg ning Tilleorg;</w:t>
      </w:r>
    </w:p>
    <w:p w14:paraId="03F929A5" w14:textId="77777777" w:rsidR="004B6E55" w:rsidRDefault="004B6E55" w:rsidP="00EF4655">
      <w:pPr>
        <w:pStyle w:val="ListParagraph"/>
        <w:numPr>
          <w:ilvl w:val="0"/>
          <w:numId w:val="14"/>
        </w:numPr>
      </w:pPr>
      <w:r w:rsidRPr="00BE2F70">
        <w:rPr>
          <w:b/>
        </w:rPr>
        <w:t>Kooraste-Kanepi</w:t>
      </w:r>
      <w:r>
        <w:t xml:space="preserve"> (III väärtusklassi maastik), väärtusliku maastiku moodustab metsane ja järvederohkete ürgorgudega ala valla kagu- ja lääneosas, kus säilitatakse senist asustusstruktuuri ja maastikulist üldilmet. Kooraste jõgedel ja ojadel asusid mitmed vesiveskid.</w:t>
      </w:r>
    </w:p>
    <w:p w14:paraId="08BF4C80" w14:textId="18A48F85" w:rsidR="0067012D" w:rsidRDefault="0048218D" w:rsidP="0067012D">
      <w:r>
        <w:t xml:space="preserve">Käesolevas </w:t>
      </w:r>
      <w:r w:rsidR="00922328">
        <w:t>planeeringu</w:t>
      </w:r>
      <w:r>
        <w:t>s käsitletakse</w:t>
      </w:r>
      <w:r w:rsidR="00922328">
        <w:t xml:space="preserve"> väärtuslik</w:t>
      </w:r>
      <w:r>
        <w:t>k</w:t>
      </w:r>
      <w:r w:rsidR="00922328">
        <w:t>e maastik</w:t>
      </w:r>
      <w:r>
        <w:t>k</w:t>
      </w:r>
      <w:r w:rsidR="00922328">
        <w:t xml:space="preserve">e </w:t>
      </w:r>
      <w:r>
        <w:t>maakonnaplaneeringus toodud piirides</w:t>
      </w:r>
      <w:r w:rsidR="00922328">
        <w:t>.</w:t>
      </w:r>
    </w:p>
    <w:p w14:paraId="2DE68EC3" w14:textId="30C6196A" w:rsidR="004643EE" w:rsidRPr="00DF57EE" w:rsidRDefault="004643EE" w:rsidP="004643EE">
      <w:pPr>
        <w:rPr>
          <w:b/>
          <w:u w:val="single"/>
        </w:rPr>
      </w:pPr>
      <w:r w:rsidRPr="00DF57EE">
        <w:rPr>
          <w:b/>
          <w:u w:val="single"/>
        </w:rPr>
        <w:t>Kasutustingimused väärtuslike maastike säilimiseks ja väärtuste suurendamiseks</w:t>
      </w:r>
    </w:p>
    <w:p w14:paraId="00FF9487" w14:textId="77777777" w:rsidR="00C12887" w:rsidRPr="00C12887" w:rsidRDefault="00C12887" w:rsidP="00C12887">
      <w:pPr>
        <w:rPr>
          <w:b/>
        </w:rPr>
      </w:pPr>
      <w:r w:rsidRPr="00C12887">
        <w:rPr>
          <w:b/>
        </w:rPr>
        <w:t>1. Säilitada tuleb väärtuslike maastike arhitektuuriline ja maastikuline miljöö.</w:t>
      </w:r>
    </w:p>
    <w:p w14:paraId="76E16A83" w14:textId="685D7870" w:rsidR="0048218D" w:rsidRDefault="0048218D" w:rsidP="007D5D83">
      <w:pPr>
        <w:ind w:left="360"/>
      </w:pPr>
      <w:r>
        <w:t>1.1. Väärtuslikel maastikel ehitamise peamiseks põhimõtteks peab olema ajaloolise asustusstruktuuri hoidmine, võimalusel taastamine ning ajalooliste ehitusjoonte, maastikulise paigutuse, külatüüpide ja hoonete omavahelise paigutusmustri vastavuse tagamine ajaloolisele üldilmele. Miljöölised väärtused tuleb säilitada oma õiges keskkonnas, s</w:t>
      </w:r>
      <w:r w:rsidR="00502E1D">
        <w:t>t</w:t>
      </w:r>
      <w:r>
        <w:t xml:space="preserve"> mitte näha ette väärtuslike talude, üksikute hoonete </w:t>
      </w:r>
      <w:r w:rsidR="00AB554C">
        <w:t>või rajatiste ümberpaigutamist.</w:t>
      </w:r>
    </w:p>
    <w:p w14:paraId="67F1AFAB" w14:textId="0AAE969E" w:rsidR="00C12887" w:rsidRDefault="00C12887" w:rsidP="007D5D83">
      <w:pPr>
        <w:ind w:left="360"/>
      </w:pPr>
      <w:r>
        <w:lastRenderedPageBreak/>
        <w:t>1.</w:t>
      </w:r>
      <w:r w:rsidR="00A92A24">
        <w:t>2</w:t>
      </w:r>
      <w:r>
        <w:t>. Uute hoonete ja rajatiste kavandamise puhul tuleb säilitada olemasolevad väärtused ja sobitada uued elemendid kooskõlas olemasolevatega. Maa sihtotstarbe muutmisel tuleb arvestada, et säiliks olemasolev maastiku muster.</w:t>
      </w:r>
      <w:r w:rsidR="0048218D" w:rsidRPr="0048218D">
        <w:t xml:space="preserve"> </w:t>
      </w:r>
      <w:r w:rsidR="0048218D">
        <w:t>Uute hoonete ja rajatiste puhul tuleb kaaluda üldplaneeringu raames detailplaneeringu koostamise kohustuse määramist ptk 2.1. toodud juhtudel.</w:t>
      </w:r>
    </w:p>
    <w:p w14:paraId="3DED2EE7" w14:textId="13BDA991" w:rsidR="00C12887" w:rsidRDefault="00C12887" w:rsidP="007D5D83">
      <w:pPr>
        <w:ind w:left="360"/>
      </w:pPr>
      <w:r>
        <w:t>1.</w:t>
      </w:r>
      <w:r w:rsidR="00A92A24">
        <w:t>3</w:t>
      </w:r>
      <w:r>
        <w:t>. Uute hoonete rajamisel või vanade ümberehitamisel tuleb jälgida, et uuendused ei rikuks maastiku üldilmet ning ühtiksid piirkonnale iseloomuliku ehitusstiili ja -traditsiooniga. Oluline on traditsiooniliste mahtude ja õuede struktuuri järgimine.</w:t>
      </w:r>
    </w:p>
    <w:p w14:paraId="156084B5" w14:textId="77777777" w:rsidR="00C12887" w:rsidRDefault="00C12887" w:rsidP="007D5D83">
      <w:pPr>
        <w:ind w:left="360"/>
      </w:pPr>
      <w:r>
        <w:t>1.4. Endiste taluõuede ja talukohtade likvideerimine ei ole soovitatav, põlispuude raiumine võib toimuda vaid omavalitsuse loal.</w:t>
      </w:r>
    </w:p>
    <w:p w14:paraId="32CFE188" w14:textId="64E24AB6" w:rsidR="00C12887" w:rsidRDefault="00C12887" w:rsidP="007D5D83">
      <w:pPr>
        <w:ind w:left="360"/>
      </w:pPr>
      <w:r>
        <w:t>1.5. Soovitav on ehitustöödel kasutada loodussõbralikke materjale (puit, looduslik kivi, savi jms)</w:t>
      </w:r>
      <w:r w:rsidR="00A92A24">
        <w:t>.</w:t>
      </w:r>
    </w:p>
    <w:p w14:paraId="1F9EB8D3" w14:textId="657D5ED4" w:rsidR="00C12887" w:rsidRDefault="00C12887" w:rsidP="007D5D83">
      <w:pPr>
        <w:ind w:left="360"/>
      </w:pPr>
      <w:r>
        <w:t>1.</w:t>
      </w:r>
      <w:r w:rsidR="00A92A24">
        <w:t>6</w:t>
      </w:r>
      <w:r>
        <w:t>. Säilitada ja vajadusel uuendada teeäärsed puuderead, alleed, hek</w:t>
      </w:r>
      <w:r w:rsidR="00AB554C">
        <w:t>id ning tagada nende hooldatus.</w:t>
      </w:r>
    </w:p>
    <w:p w14:paraId="27252EED" w14:textId="77777777" w:rsidR="00C12887" w:rsidRPr="00C12887" w:rsidRDefault="00C12887" w:rsidP="00C12887">
      <w:pPr>
        <w:rPr>
          <w:b/>
        </w:rPr>
      </w:pPr>
      <w:r w:rsidRPr="00C12887">
        <w:rPr>
          <w:b/>
        </w:rPr>
        <w:t>2. Säilitada ja avada silmapaistvalt ilusad vaatekohad.</w:t>
      </w:r>
    </w:p>
    <w:p w14:paraId="275676CA" w14:textId="62FBE92A" w:rsidR="00C12887" w:rsidRDefault="00C12887" w:rsidP="007D5D83">
      <w:pPr>
        <w:ind w:left="360"/>
      </w:pPr>
      <w:r>
        <w:t>2.1.</w:t>
      </w:r>
      <w:r>
        <w:tab/>
      </w:r>
      <w:r w:rsidR="00C97E86">
        <w:t xml:space="preserve">Soodustada </w:t>
      </w:r>
      <w:r>
        <w:t xml:space="preserve">ilusate vaatekohtade maa-alade </w:t>
      </w:r>
      <w:r w:rsidR="00C97E86">
        <w:t xml:space="preserve">kasutamist </w:t>
      </w:r>
      <w:r>
        <w:t>puhkekohtade</w:t>
      </w:r>
      <w:r w:rsidR="00C97E86">
        <w:t>na</w:t>
      </w:r>
      <w:r>
        <w:t xml:space="preserve"> ja avaliku kasutusega alade</w:t>
      </w:r>
      <w:r w:rsidR="00C97E86">
        <w:t>na.</w:t>
      </w:r>
      <w:r>
        <w:t xml:space="preserve"> </w:t>
      </w:r>
      <w:r w:rsidR="00A92A24">
        <w:t>P</w:t>
      </w:r>
      <w:r>
        <w:t>öörata tähelepanu vaatekohtade lähipiirkonna arendustegevustele (vaadete avamine ja säilitamine, ehituspiirangud vaadetele ning vaatekohtade taristu (tualetid, prügimajandus, pingid, parkimiskohad jne) arendamisele).</w:t>
      </w:r>
    </w:p>
    <w:p w14:paraId="3B17E339" w14:textId="77777777" w:rsidR="00C12887" w:rsidRDefault="00C12887" w:rsidP="007D5D83">
      <w:pPr>
        <w:ind w:left="360"/>
      </w:pPr>
      <w:r>
        <w:t>2.3.</w:t>
      </w:r>
      <w:r>
        <w:tab/>
        <w:t>Säilitada vaated väärtuslikele maastiku elementidele, eriti üldkasutatavate teede ääres.</w:t>
      </w:r>
    </w:p>
    <w:p w14:paraId="1E74D242" w14:textId="77777777" w:rsidR="00C12887" w:rsidRPr="00C12887" w:rsidRDefault="00C12887" w:rsidP="00C12887">
      <w:pPr>
        <w:rPr>
          <w:b/>
        </w:rPr>
      </w:pPr>
      <w:r w:rsidRPr="00C12887">
        <w:rPr>
          <w:b/>
        </w:rPr>
        <w:t>3. Igale väärtuslikule maastikule on soovituslik koostada maastikuhoolduskava.</w:t>
      </w:r>
    </w:p>
    <w:p w14:paraId="2503FF5B" w14:textId="15ABDA23" w:rsidR="00C12887" w:rsidRDefault="00C12887" w:rsidP="007D5D83">
      <w:pPr>
        <w:ind w:left="360"/>
      </w:pPr>
      <w:r>
        <w:t>Kavas täpsustatakse väärtuslike maastike ulatust ja piire, aga nähakse ka ette väärtuslike maastike säilitamiseks, hooldamiseks ning arendamiseks vajalikud tegevused. Maastikuhoolduskava võimaldab määrata tegevuste prioriteedid, hoolduse sageduse ja meetodid</w:t>
      </w:r>
      <w:r w:rsidR="00A92A24">
        <w:t xml:space="preserve">, </w:t>
      </w:r>
      <w:r>
        <w:t>hinnata vajaminevaid ressursse ja luua eeldused toetuste taotlemiseks</w:t>
      </w:r>
      <w:r w:rsidR="00A92A24">
        <w:t xml:space="preserve"> (sh nt väärtusliku maastiku turundamiseks turismi- ja puhkemajanduse arendamise kontekstis)</w:t>
      </w:r>
      <w:r>
        <w:t>.</w:t>
      </w:r>
    </w:p>
    <w:p w14:paraId="25680C32" w14:textId="0CC609C3" w:rsidR="00C12887" w:rsidRDefault="00C12887" w:rsidP="007D5D83">
      <w:pPr>
        <w:ind w:left="360"/>
      </w:pPr>
      <w:r>
        <w:t xml:space="preserve">Maastikuhoolduskava koostamisel arvestada lisaks kultuurilistele ja looduskaitselistele aspektidele ka maastiku kui kohalike elanike elu- ja töökeskkonna ehk sotsiaalse ja majandusliku keskkonnaga (kavade koostamisse </w:t>
      </w:r>
      <w:r w:rsidR="00DB7A3F">
        <w:t>tuleb</w:t>
      </w:r>
      <w:r w:rsidR="00AB554C">
        <w:t xml:space="preserve"> kaasata kohalikud elanikud).</w:t>
      </w:r>
    </w:p>
    <w:p w14:paraId="23A8A53F" w14:textId="77777777" w:rsidR="00C12887" w:rsidRPr="00C12887" w:rsidRDefault="00C12887" w:rsidP="00C12887">
      <w:pPr>
        <w:rPr>
          <w:b/>
        </w:rPr>
      </w:pPr>
      <w:r w:rsidRPr="00C12887">
        <w:rPr>
          <w:b/>
        </w:rPr>
        <w:t>4. Uute rajatiste ja joonehitiste projekteerimisel tuleb tagada olemasolevate väärtuste säilimine ning maastikuarhitektuuriline sobivus väärtusliku maastiku ajaloolis-kultuurilise taustaga.</w:t>
      </w:r>
    </w:p>
    <w:p w14:paraId="17D81584" w14:textId="7AD55D93" w:rsidR="00C12887" w:rsidRDefault="00C12887" w:rsidP="007D5D83">
      <w:pPr>
        <w:ind w:left="360"/>
      </w:pPr>
      <w:r>
        <w:lastRenderedPageBreak/>
        <w:t>4.1. Maastikul domineerima jäävate objektide (nt tuulegeneraatorite, mobiilsidemastide, vesiehitiste, kõrgepingeliinide</w:t>
      </w:r>
      <w:r w:rsidR="00A92A24">
        <w:t xml:space="preserve"> </w:t>
      </w:r>
      <w:r>
        <w:t>jt) kavandamine on üldjuhul keelatud. Erandkorras ehitamise kavandamisel väärtuslikele maastikele tuleb igal konkreetsel juhul lähtuda maastikuanalüüsist</w:t>
      </w:r>
      <w:r w:rsidR="003F7663">
        <w:rPr>
          <w:rStyle w:val="FootnoteReference"/>
        </w:rPr>
        <w:footnoteReference w:id="5"/>
      </w:r>
      <w:r w:rsidR="00607260">
        <w:t xml:space="preserve"> </w:t>
      </w:r>
      <w:r w:rsidR="00607260" w:rsidRPr="003F7663">
        <w:t>ning vastavalt analüüsi tulemustele kaaluda detailplaneeringu algatamist</w:t>
      </w:r>
      <w:r w:rsidRPr="003F7663">
        <w:t>.</w:t>
      </w:r>
    </w:p>
    <w:p w14:paraId="2DD1E250" w14:textId="56A81F9D" w:rsidR="00A92A24" w:rsidRDefault="00A92A24" w:rsidP="007D5D83">
      <w:pPr>
        <w:ind w:left="360"/>
      </w:pPr>
      <w:r>
        <w:t>4.2. Päikesepaneelide (pargi) kavandami</w:t>
      </w:r>
      <w:r w:rsidR="00502E1D">
        <w:t>ne.</w:t>
      </w:r>
    </w:p>
    <w:p w14:paraId="67E3E4E9" w14:textId="5915EF28" w:rsidR="00A92A24" w:rsidRDefault="00A92A24" w:rsidP="007D5D83">
      <w:pPr>
        <w:ind w:left="720"/>
      </w:pPr>
      <w:r>
        <w:t>4.2.1. Peamiselt oma majapidamise, tootmiskompleksi, korter- ja ridaelamu või avaliku hoone tarbeks on lubatud päikesepaneelide lokaalne kasutuselevõtmine elamu ja avaliku hoone õuea</w:t>
      </w:r>
      <w:r w:rsidR="00AB554C">
        <w:t>lal ning tootmisterritooriumil.</w:t>
      </w:r>
    </w:p>
    <w:p w14:paraId="2CD1B449" w14:textId="77777777" w:rsidR="00A92A24" w:rsidRDefault="00A92A24" w:rsidP="007D5D83">
      <w:pPr>
        <w:ind w:left="720"/>
      </w:pPr>
      <w:r>
        <w:t>4.2.2. Mikrotootmiseks kuni 11 kW koguvõimsusega päikesepaneelide paigutamine on lubatud avamaastikule väljaspool õueala ilma täiendava planeeringuta, kui paneelide paigutus maastikul ei too kaasa negatiivset visuaalset mõju ning peegeldused ei ohusta avalikult kasutatavatel teedel liiklejaid.</w:t>
      </w:r>
    </w:p>
    <w:p w14:paraId="57BE2232" w14:textId="448847AB" w:rsidR="00C12887" w:rsidRDefault="00A92A24" w:rsidP="007D5D83">
      <w:pPr>
        <w:ind w:left="720"/>
      </w:pPr>
      <w:r>
        <w:t>4.2.3. Üle 11 kW koguvõimsusega päikesepaneelide paigutamisel avamaastikule on omavalitsusel vaja paigutamiskriteeriumid täpsemalt läbi mõelda ning vajadusel kaaluda maastikuanalüüsi ja/või detailplaneeringu koostamist.</w:t>
      </w:r>
    </w:p>
    <w:p w14:paraId="3432CFAD" w14:textId="77777777" w:rsidR="00C12887" w:rsidRPr="00C12887" w:rsidRDefault="00C12887" w:rsidP="00C12887">
      <w:pPr>
        <w:rPr>
          <w:b/>
        </w:rPr>
      </w:pPr>
      <w:r w:rsidRPr="00C12887">
        <w:rPr>
          <w:b/>
        </w:rPr>
        <w:t>5. Põllumajandusmaad tuleb säilitada avatuna ning soovitatavalt kasutusel olevatena.</w:t>
      </w:r>
    </w:p>
    <w:p w14:paraId="1C55EED3" w14:textId="77777777" w:rsidR="00C12887" w:rsidRDefault="00C12887" w:rsidP="007D5D83">
      <w:pPr>
        <w:ind w:left="360"/>
      </w:pPr>
      <w:r>
        <w:t>5.1. Säilitada põllumajandusmaastike avatus.</w:t>
      </w:r>
    </w:p>
    <w:p w14:paraId="27B7D95D" w14:textId="77777777" w:rsidR="00C12887" w:rsidRDefault="00C12887" w:rsidP="007D5D83">
      <w:pPr>
        <w:ind w:left="360"/>
      </w:pPr>
      <w:r>
        <w:t>5.2. Koostöös maaomanike, taluliitude ja külaliikumise organisatsioonidega ning omavalitsustega tuleb leida võimalusi väärtuslike põllumajandusmaade kasutuses hoidmiseks.</w:t>
      </w:r>
    </w:p>
    <w:p w14:paraId="531A8DEA" w14:textId="77777777" w:rsidR="00C12887" w:rsidRDefault="00C12887" w:rsidP="007D5D83">
      <w:pPr>
        <w:ind w:left="360"/>
      </w:pPr>
      <w:r>
        <w:t>5.3. Hoida korras maaparandussüsteemid.</w:t>
      </w:r>
    </w:p>
    <w:p w14:paraId="3CC32EA3" w14:textId="628BA50D" w:rsidR="00C12887" w:rsidRDefault="00C12887" w:rsidP="00C12887">
      <w:r>
        <w:t xml:space="preserve">Lisaks on väärtuslike põllumajandusmaade kasutustingimusi kajastatud ptk </w:t>
      </w:r>
      <w:r w:rsidR="004D1521">
        <w:t>2.</w:t>
      </w:r>
      <w:r w:rsidR="000543FC">
        <w:t>5</w:t>
      </w:r>
      <w:r w:rsidR="004D1521">
        <w:t>.</w:t>
      </w:r>
    </w:p>
    <w:p w14:paraId="0CC6940A" w14:textId="59A09E2A" w:rsidR="00C12887" w:rsidRDefault="00C12887" w:rsidP="00C12887">
      <w:r w:rsidRPr="00C12887">
        <w:rPr>
          <w:b/>
        </w:rPr>
        <w:t>6. Likvideerida maastike üldilmet kahjustavad peremeheta varemed jms</w:t>
      </w:r>
      <w:r>
        <w:rPr>
          <w:b/>
        </w:rPr>
        <w:t xml:space="preserve"> </w:t>
      </w:r>
      <w:r w:rsidRPr="00C12887">
        <w:rPr>
          <w:b/>
        </w:rPr>
        <w:t>heakorrastamata objektid.</w:t>
      </w:r>
      <w:r w:rsidR="00396E4C">
        <w:rPr>
          <w:b/>
        </w:rPr>
        <w:t xml:space="preserve"> </w:t>
      </w:r>
      <w:r>
        <w:t>Leida</w:t>
      </w:r>
      <w:r w:rsidR="00396E4C">
        <w:t xml:space="preserve"> koostöös maaomanikuga</w:t>
      </w:r>
      <w:r>
        <w:t xml:space="preserve"> lahendusi endiste suurmajandite tootmishoonete (karjalaudad</w:t>
      </w:r>
      <w:r w:rsidR="00396E4C">
        <w:t>,</w:t>
      </w:r>
      <w:r>
        <w:t xml:space="preserve"> töökojad jms) heakorrastamiseks või vajadusel lammutamiseks ning nende ümbruse heakorrastamiseks.</w:t>
      </w:r>
    </w:p>
    <w:p w14:paraId="392A06FE" w14:textId="7279D854" w:rsidR="00C12887" w:rsidRPr="00C12887" w:rsidRDefault="00C12887" w:rsidP="00C12887">
      <w:pPr>
        <w:rPr>
          <w:b/>
        </w:rPr>
      </w:pPr>
      <w:r w:rsidRPr="00C12887">
        <w:rPr>
          <w:b/>
        </w:rPr>
        <w:t>7.Väärtuslike m</w:t>
      </w:r>
      <w:r w:rsidR="007D5D83">
        <w:rPr>
          <w:b/>
        </w:rPr>
        <w:t>aastike ja maardlate kattumine</w:t>
      </w:r>
      <w:r w:rsidR="00843847">
        <w:rPr>
          <w:b/>
        </w:rPr>
        <w:t>.</w:t>
      </w:r>
    </w:p>
    <w:p w14:paraId="1C5B236E" w14:textId="680EEFFE" w:rsidR="00C12887" w:rsidRDefault="007D5D83" w:rsidP="007D5D83">
      <w:pPr>
        <w:ind w:left="360"/>
      </w:pPr>
      <w:r>
        <w:lastRenderedPageBreak/>
        <w:t>7.1. M</w:t>
      </w:r>
      <w:r w:rsidR="00C12887">
        <w:t>aardlate kasutuselevõtul vältida võimalusel alasid, mis asuvad väärtuslikel maastikel. Juhul, kui nimetatud aladel on kaevandamine  majanduslikult otstarbekas, tuleb kaaluda eelnevalt kaasnevaid mõjusid väärt</w:t>
      </w:r>
      <w:r>
        <w:t>uslikele maastikukomponentidele.</w:t>
      </w:r>
    </w:p>
    <w:p w14:paraId="6F6AEEAD" w14:textId="31A3ADB4" w:rsidR="004B6E55" w:rsidRPr="00532F4A" w:rsidRDefault="007D5D83" w:rsidP="007D5D83">
      <w:pPr>
        <w:ind w:left="360"/>
      </w:pPr>
      <w:r>
        <w:t>7.2. V</w:t>
      </w:r>
      <w:r w:rsidR="00C12887">
        <w:t>äärtusliku maastiku väärtuste säilimise tagamisega tuleb arvestada kaevandamisloale tingimuste seadmisel, korrastamistingimuste andmisel ja nende alusel ko</w:t>
      </w:r>
      <w:r w:rsidR="00AB554C">
        <w:t xml:space="preserve">rrastamisprojekti koostamisel. </w:t>
      </w:r>
      <w:r w:rsidR="00C12887">
        <w:t>Vajadusel tuleb lisada kaevandamisloale tingimused leevendavate meetmete rakendamiseks.</w:t>
      </w:r>
    </w:p>
    <w:p w14:paraId="74535A21" w14:textId="77777777" w:rsidR="00122E31" w:rsidRPr="00F14E62" w:rsidRDefault="005E78E3" w:rsidP="00F14E62">
      <w:pPr>
        <w:pStyle w:val="11AA"/>
      </w:pPr>
      <w:bookmarkStart w:id="42" w:name="_Toc467843566"/>
      <w:bookmarkStart w:id="43" w:name="_Toc479581063"/>
      <w:r>
        <w:t>Miljööväärtuslikud hoonestusala</w:t>
      </w:r>
      <w:r w:rsidR="0067012D">
        <w:t>d</w:t>
      </w:r>
      <w:bookmarkEnd w:id="42"/>
      <w:bookmarkEnd w:id="43"/>
    </w:p>
    <w:p w14:paraId="2573CB04" w14:textId="7CD69747" w:rsidR="007D5D83" w:rsidRDefault="003D4AE4" w:rsidP="007D5D83">
      <w:pPr>
        <w:spacing w:after="0" w:line="276" w:lineRule="auto"/>
      </w:pPr>
      <w:r>
        <w:t>Miljööväärtuslikke alasid on käsitlenud eelmine, 2009.a kehtestatud üldplaneering</w:t>
      </w:r>
      <w:r w:rsidR="00962189">
        <w:t>,</w:t>
      </w:r>
      <w:r>
        <w:t xml:space="preserve"> ning </w:t>
      </w:r>
      <w:r w:rsidR="00962189">
        <w:t>seejärel Kanepi valla teemaplaneering „Kanepi valla miljööväärtuslike hoonestusalade teemaplaneering“ (2010). Kä</w:t>
      </w:r>
      <w:r w:rsidR="007D5D83">
        <w:t xml:space="preserve">esoleva planeeringuga on </w:t>
      </w:r>
      <w:r w:rsidR="00962189">
        <w:t xml:space="preserve">miljööväärtuslike alade temaatika </w:t>
      </w:r>
      <w:r w:rsidR="00002242">
        <w:t xml:space="preserve">täiendavalt </w:t>
      </w:r>
      <w:r w:rsidR="00962189">
        <w:t>üle vaadatud</w:t>
      </w:r>
      <w:r w:rsidR="00BF627E">
        <w:t>. V</w:t>
      </w:r>
      <w:r w:rsidR="00962189">
        <w:t xml:space="preserve">õrreldes </w:t>
      </w:r>
      <w:r w:rsidR="00F14E62">
        <w:t>2009.a üldplaneeringuga</w:t>
      </w:r>
      <w:r w:rsidR="00BD6106">
        <w:t xml:space="preserve"> </w:t>
      </w:r>
      <w:r w:rsidR="00BF627E">
        <w:t xml:space="preserve">on </w:t>
      </w:r>
      <w:r w:rsidR="00F14E62">
        <w:t>miljööväärtuslikke alasid</w:t>
      </w:r>
      <w:r w:rsidR="00414180" w:rsidRPr="00414180">
        <w:t xml:space="preserve"> </w:t>
      </w:r>
      <w:r w:rsidR="00414180">
        <w:t>vähendatud</w:t>
      </w:r>
      <w:r w:rsidR="00F14E62">
        <w:t>, kuna enamus nendest kattuvad väärtuslike maastike aladega</w:t>
      </w:r>
      <w:r w:rsidR="00BD6106">
        <w:t>, millele on ptk</w:t>
      </w:r>
      <w:r w:rsidR="00414180">
        <w:t>-s</w:t>
      </w:r>
      <w:r w:rsidR="00BD6106">
        <w:t xml:space="preserve"> 2.2 </w:t>
      </w:r>
      <w:r w:rsidR="00414180">
        <w:t xml:space="preserve">juba </w:t>
      </w:r>
      <w:r w:rsidR="00BD6106">
        <w:t>seatud</w:t>
      </w:r>
      <w:r w:rsidR="00BF627E">
        <w:t xml:space="preserve"> väärtuse säilimist tagavad</w:t>
      </w:r>
      <w:r w:rsidR="00BD6106">
        <w:t xml:space="preserve"> kasutamistingimused.</w:t>
      </w:r>
    </w:p>
    <w:p w14:paraId="4321CF1B" w14:textId="77777777" w:rsidR="007D5D83" w:rsidRDefault="007D5D83" w:rsidP="007D5D83">
      <w:pPr>
        <w:spacing w:after="0" w:line="276" w:lineRule="auto"/>
      </w:pPr>
    </w:p>
    <w:p w14:paraId="2065B22B" w14:textId="1B24A572" w:rsidR="00F14E62" w:rsidRDefault="00966E18" w:rsidP="007D5D83">
      <w:pPr>
        <w:spacing w:after="0" w:line="276" w:lineRule="auto"/>
      </w:pPr>
      <w:r>
        <w:t xml:space="preserve">Käesolev planeering </w:t>
      </w:r>
      <w:r w:rsidR="007D5D83">
        <w:t>määrab</w:t>
      </w:r>
      <w:r>
        <w:t xml:space="preserve"> ühe miljööväärtusliku hoonestusala</w:t>
      </w:r>
      <w:r w:rsidR="0084287D">
        <w:t>:</w:t>
      </w:r>
      <w:r w:rsidR="002A3EA1">
        <w:t xml:space="preserve"> Kanepi alevikus</w:t>
      </w:r>
      <w:r>
        <w:t>.</w:t>
      </w:r>
    </w:p>
    <w:p w14:paraId="7870EA98" w14:textId="77777777" w:rsidR="00F14E62" w:rsidRDefault="00F14E62" w:rsidP="007D5D83">
      <w:pPr>
        <w:spacing w:after="0" w:line="276" w:lineRule="auto"/>
        <w:rPr>
          <w:color w:val="000000" w:themeColor="text1"/>
        </w:rPr>
      </w:pPr>
    </w:p>
    <w:p w14:paraId="1EE4B44B" w14:textId="41C28BA5" w:rsidR="00A16071" w:rsidRPr="00414180" w:rsidRDefault="000571F3" w:rsidP="007D5D83">
      <w:pPr>
        <w:spacing w:after="0" w:line="276" w:lineRule="auto"/>
        <w:rPr>
          <w:b/>
          <w:color w:val="000000" w:themeColor="text1"/>
          <w:u w:val="single"/>
        </w:rPr>
      </w:pPr>
      <w:r w:rsidRPr="00414180">
        <w:rPr>
          <w:b/>
          <w:color w:val="000000" w:themeColor="text1"/>
          <w:u w:val="single"/>
        </w:rPr>
        <w:t>Kanepi alevik</w:t>
      </w:r>
      <w:r w:rsidR="00CD57A7" w:rsidRPr="00414180">
        <w:rPr>
          <w:b/>
          <w:color w:val="000000" w:themeColor="text1"/>
          <w:u w:val="single"/>
        </w:rPr>
        <w:t>u miljööväärtuslik hoonestusala</w:t>
      </w:r>
    </w:p>
    <w:p w14:paraId="46E56A73" w14:textId="77777777" w:rsidR="00A16071" w:rsidRDefault="00A16071" w:rsidP="007D5D83">
      <w:pPr>
        <w:spacing w:after="0" w:line="276" w:lineRule="auto"/>
        <w:rPr>
          <w:b/>
          <w:color w:val="000000" w:themeColor="text1"/>
        </w:rPr>
      </w:pPr>
    </w:p>
    <w:p w14:paraId="6A31A95F" w14:textId="5F7412C7" w:rsidR="00DF57EE" w:rsidRDefault="00122E31" w:rsidP="007D5D83">
      <w:pPr>
        <w:spacing w:after="0" w:line="276" w:lineRule="auto"/>
        <w:rPr>
          <w:color w:val="000000" w:themeColor="text1"/>
        </w:rPr>
      </w:pPr>
      <w:r w:rsidRPr="00F64145">
        <w:rPr>
          <w:color w:val="000000" w:themeColor="text1"/>
        </w:rPr>
        <w:t>Miljööväärtuslik ala on tsoneeritud lähtuvalt kahest peamisest</w:t>
      </w:r>
      <w:r w:rsidRPr="00F64145">
        <w:rPr>
          <w:b/>
          <w:color w:val="000000" w:themeColor="text1"/>
        </w:rPr>
        <w:t xml:space="preserve"> </w:t>
      </w:r>
      <w:r w:rsidRPr="00F64145">
        <w:rPr>
          <w:color w:val="000000" w:themeColor="text1"/>
        </w:rPr>
        <w:t xml:space="preserve">ehitusperioodist: </w:t>
      </w:r>
      <w:r w:rsidR="0067012D" w:rsidRPr="00F64145">
        <w:rPr>
          <w:color w:val="000000" w:themeColor="text1"/>
        </w:rPr>
        <w:t>val</w:t>
      </w:r>
      <w:r w:rsidR="00A16071">
        <w:rPr>
          <w:color w:val="000000" w:themeColor="text1"/>
        </w:rPr>
        <w:t>davalt 19. sajandi lõp</w:t>
      </w:r>
      <w:r w:rsidR="009B68DB">
        <w:rPr>
          <w:color w:val="000000" w:themeColor="text1"/>
        </w:rPr>
        <w:t>us</w:t>
      </w:r>
      <w:r w:rsidR="00A16071">
        <w:rPr>
          <w:color w:val="000000" w:themeColor="text1"/>
        </w:rPr>
        <w:t xml:space="preserve"> ja 20.</w:t>
      </w:r>
      <w:r w:rsidR="0067012D" w:rsidRPr="00F64145">
        <w:rPr>
          <w:color w:val="000000" w:themeColor="text1"/>
        </w:rPr>
        <w:t xml:space="preserve"> sajandi algus</w:t>
      </w:r>
      <w:r w:rsidRPr="00F64145">
        <w:rPr>
          <w:color w:val="000000" w:themeColor="text1"/>
        </w:rPr>
        <w:t xml:space="preserve">es ehitatud ning </w:t>
      </w:r>
      <w:r w:rsidR="00A16071">
        <w:rPr>
          <w:color w:val="000000" w:themeColor="text1"/>
        </w:rPr>
        <w:t>peamiselt 1950.-1960.</w:t>
      </w:r>
      <w:r w:rsidR="0067012D" w:rsidRPr="00F64145">
        <w:rPr>
          <w:color w:val="000000" w:themeColor="text1"/>
        </w:rPr>
        <w:t xml:space="preserve"> aastatel hoonestatud ala.</w:t>
      </w:r>
      <w:r w:rsidRPr="00F64145">
        <w:rPr>
          <w:color w:val="000000" w:themeColor="text1"/>
        </w:rPr>
        <w:t xml:space="preserve"> Miljööväärtusliku ala keskkond </w:t>
      </w:r>
      <w:r w:rsidR="00414180">
        <w:rPr>
          <w:color w:val="000000" w:themeColor="text1"/>
        </w:rPr>
        <w:t>on säilitamisväärne tänu</w:t>
      </w:r>
      <w:r w:rsidRPr="00F64145">
        <w:rPr>
          <w:color w:val="000000" w:themeColor="text1"/>
        </w:rPr>
        <w:t xml:space="preserve"> oma </w:t>
      </w:r>
      <w:r w:rsidR="00595DD5">
        <w:rPr>
          <w:color w:val="000000" w:themeColor="text1"/>
        </w:rPr>
        <w:t>ajalooliselt väljakujunenud tänavatevõrgu</w:t>
      </w:r>
      <w:r w:rsidR="00414180">
        <w:rPr>
          <w:color w:val="000000" w:themeColor="text1"/>
        </w:rPr>
        <w:t>le</w:t>
      </w:r>
      <w:r w:rsidR="00595DD5">
        <w:rPr>
          <w:color w:val="000000" w:themeColor="text1"/>
        </w:rPr>
        <w:t xml:space="preserve">, </w:t>
      </w:r>
      <w:r w:rsidRPr="00F64145">
        <w:rPr>
          <w:color w:val="000000" w:themeColor="text1"/>
        </w:rPr>
        <w:t>haljastu</w:t>
      </w:r>
      <w:r w:rsidR="00595DD5">
        <w:rPr>
          <w:color w:val="000000" w:themeColor="text1"/>
        </w:rPr>
        <w:t>se</w:t>
      </w:r>
      <w:r w:rsidR="00414180">
        <w:rPr>
          <w:color w:val="000000" w:themeColor="text1"/>
        </w:rPr>
        <w:t>le</w:t>
      </w:r>
      <w:r w:rsidR="00595DD5">
        <w:rPr>
          <w:color w:val="000000" w:themeColor="text1"/>
        </w:rPr>
        <w:t>, ühtse</w:t>
      </w:r>
      <w:r w:rsidR="00414180">
        <w:rPr>
          <w:color w:val="000000" w:themeColor="text1"/>
        </w:rPr>
        <w:t>le</w:t>
      </w:r>
      <w:r w:rsidR="00595DD5">
        <w:rPr>
          <w:color w:val="000000" w:themeColor="text1"/>
        </w:rPr>
        <w:t xml:space="preserve"> ja </w:t>
      </w:r>
      <w:r w:rsidRPr="00F64145">
        <w:rPr>
          <w:color w:val="000000" w:themeColor="text1"/>
        </w:rPr>
        <w:t>omanäolise</w:t>
      </w:r>
      <w:r w:rsidR="00414180">
        <w:rPr>
          <w:color w:val="000000" w:themeColor="text1"/>
        </w:rPr>
        <w:t>le</w:t>
      </w:r>
      <w:r w:rsidRPr="00F64145">
        <w:rPr>
          <w:color w:val="000000" w:themeColor="text1"/>
        </w:rPr>
        <w:t xml:space="preserve"> </w:t>
      </w:r>
      <w:r w:rsidR="00595DD5">
        <w:rPr>
          <w:color w:val="000000" w:themeColor="text1"/>
        </w:rPr>
        <w:t>arhitektuuri</w:t>
      </w:r>
      <w:r w:rsidR="00414180">
        <w:rPr>
          <w:color w:val="000000" w:themeColor="text1"/>
        </w:rPr>
        <w:t>le</w:t>
      </w:r>
      <w:r w:rsidRPr="00F64145">
        <w:rPr>
          <w:color w:val="000000" w:themeColor="text1"/>
        </w:rPr>
        <w:t>.</w:t>
      </w:r>
    </w:p>
    <w:p w14:paraId="0E3B9B6C" w14:textId="77777777" w:rsidR="00DF57EE" w:rsidRDefault="00DF57EE" w:rsidP="007D5D83">
      <w:pPr>
        <w:spacing w:after="0" w:line="276" w:lineRule="auto"/>
        <w:rPr>
          <w:color w:val="000000" w:themeColor="text1"/>
        </w:rPr>
      </w:pPr>
    </w:p>
    <w:p w14:paraId="1FC64605" w14:textId="67EBCFC4" w:rsidR="00595DD5" w:rsidRDefault="00595DD5" w:rsidP="007D5D83">
      <w:pPr>
        <w:spacing w:after="0" w:line="276" w:lineRule="auto"/>
        <w:rPr>
          <w:color w:val="000000" w:themeColor="text1"/>
        </w:rPr>
      </w:pPr>
      <w:r>
        <w:rPr>
          <w:color w:val="000000" w:themeColor="text1"/>
        </w:rPr>
        <w:t>Kanepi aleviku miljööväärtusliku hoonestusala piirid on määratud teemaplaneeringuga „Kanepi valla miljööväärtuslike hoonest</w:t>
      </w:r>
      <w:r w:rsidR="00414180">
        <w:rPr>
          <w:color w:val="000000" w:themeColor="text1"/>
        </w:rPr>
        <w:t>usalade teemaplaneering“ (2010) ning need on kantud</w:t>
      </w:r>
      <w:r w:rsidR="0084287D">
        <w:rPr>
          <w:color w:val="000000" w:themeColor="text1"/>
        </w:rPr>
        <w:t xml:space="preserve"> üldplaneeringu</w:t>
      </w:r>
      <w:r w:rsidR="00414180">
        <w:rPr>
          <w:color w:val="000000" w:themeColor="text1"/>
        </w:rPr>
        <w:t xml:space="preserve"> maakasutuskaardile.</w:t>
      </w:r>
    </w:p>
    <w:p w14:paraId="7C790B23" w14:textId="77777777" w:rsidR="001A7D7D" w:rsidRDefault="001A7D7D" w:rsidP="00A16071">
      <w:pPr>
        <w:spacing w:after="0" w:line="240" w:lineRule="auto"/>
        <w:rPr>
          <w:b/>
          <w:color w:val="000000" w:themeColor="text1"/>
        </w:rPr>
      </w:pPr>
    </w:p>
    <w:p w14:paraId="4AAD4B1B" w14:textId="73FEF36A" w:rsidR="00414180" w:rsidRPr="00AB554C" w:rsidRDefault="00414180" w:rsidP="0084287D">
      <w:pPr>
        <w:spacing w:after="0" w:line="276" w:lineRule="auto"/>
        <w:rPr>
          <w:b/>
          <w:color w:val="000000" w:themeColor="text1"/>
          <w:u w:val="single"/>
        </w:rPr>
      </w:pPr>
      <w:r w:rsidRPr="00AB554C">
        <w:rPr>
          <w:b/>
          <w:color w:val="000000" w:themeColor="text1"/>
          <w:u w:val="single"/>
        </w:rPr>
        <w:t>Ehitustingimused miljööväärtuslikul hoonestusalal</w:t>
      </w:r>
    </w:p>
    <w:p w14:paraId="75271B5B" w14:textId="08FEB076" w:rsidR="00414180" w:rsidRPr="00414180" w:rsidRDefault="001A7D7D" w:rsidP="00EF4655">
      <w:pPr>
        <w:pStyle w:val="ListParagraph"/>
        <w:numPr>
          <w:ilvl w:val="4"/>
          <w:numId w:val="42"/>
        </w:numPr>
        <w:spacing w:after="0" w:line="276" w:lineRule="auto"/>
        <w:ind w:left="360"/>
        <w:rPr>
          <w:color w:val="000000" w:themeColor="text1"/>
        </w:rPr>
      </w:pPr>
      <w:r>
        <w:rPr>
          <w:b/>
          <w:color w:val="000000" w:themeColor="text1"/>
        </w:rPr>
        <w:t>Weizenberg</w:t>
      </w:r>
      <w:r w:rsidR="00AB554C">
        <w:rPr>
          <w:b/>
          <w:color w:val="000000" w:themeColor="text1"/>
        </w:rPr>
        <w:t>i tänaval:</w:t>
      </w:r>
    </w:p>
    <w:p w14:paraId="78515603" w14:textId="4F768A89" w:rsidR="00414180" w:rsidRDefault="00414180" w:rsidP="00EF4655">
      <w:pPr>
        <w:pStyle w:val="ListParagraph"/>
        <w:numPr>
          <w:ilvl w:val="5"/>
          <w:numId w:val="16"/>
        </w:numPr>
        <w:spacing w:after="0" w:line="276" w:lineRule="auto"/>
        <w:ind w:left="1080"/>
        <w:rPr>
          <w:color w:val="000000" w:themeColor="text1"/>
        </w:rPr>
      </w:pPr>
      <w:r>
        <w:rPr>
          <w:color w:val="000000" w:themeColor="text1"/>
        </w:rPr>
        <w:t>Säilitada väljakujunenud tänavajoon</w:t>
      </w:r>
      <w:r w:rsidR="00002242">
        <w:rPr>
          <w:color w:val="000000" w:themeColor="text1"/>
        </w:rPr>
        <w:t>.</w:t>
      </w:r>
    </w:p>
    <w:p w14:paraId="635D96EA" w14:textId="11AD9166" w:rsidR="00414180" w:rsidRDefault="00414180" w:rsidP="00EF4655">
      <w:pPr>
        <w:pStyle w:val="ListParagraph"/>
        <w:numPr>
          <w:ilvl w:val="5"/>
          <w:numId w:val="16"/>
        </w:numPr>
        <w:spacing w:after="0" w:line="276" w:lineRule="auto"/>
        <w:ind w:left="1080"/>
        <w:rPr>
          <w:color w:val="000000" w:themeColor="text1"/>
        </w:rPr>
      </w:pPr>
      <w:r>
        <w:rPr>
          <w:color w:val="000000" w:themeColor="text1"/>
        </w:rPr>
        <w:t>Hoonete ümberehitamisel ja uute hoonete rajamisel lähtuda väljakujunenud hoonestusmahust</w:t>
      </w:r>
      <w:r w:rsidR="00002242">
        <w:rPr>
          <w:color w:val="000000" w:themeColor="text1"/>
        </w:rPr>
        <w:t>.</w:t>
      </w:r>
    </w:p>
    <w:p w14:paraId="18738985" w14:textId="4AAFB18C" w:rsidR="001A7D7D" w:rsidRPr="00396E4C" w:rsidRDefault="001A7D7D" w:rsidP="00EF4655">
      <w:pPr>
        <w:pStyle w:val="ListParagraph"/>
        <w:numPr>
          <w:ilvl w:val="5"/>
          <w:numId w:val="16"/>
        </w:numPr>
        <w:spacing w:after="0" w:line="276" w:lineRule="auto"/>
        <w:ind w:left="1080"/>
        <w:rPr>
          <w:color w:val="000000" w:themeColor="text1"/>
        </w:rPr>
      </w:pPr>
      <w:r w:rsidRPr="00396E4C">
        <w:rPr>
          <w:color w:val="000000" w:themeColor="text1"/>
        </w:rPr>
        <w:t xml:space="preserve">Säilitada </w:t>
      </w:r>
      <w:r w:rsidR="00442C22" w:rsidRPr="00396E4C">
        <w:rPr>
          <w:color w:val="000000" w:themeColor="text1"/>
        </w:rPr>
        <w:t>katusekalle</w:t>
      </w:r>
      <w:r w:rsidR="00414180" w:rsidRPr="00396E4C">
        <w:rPr>
          <w:color w:val="000000" w:themeColor="text1"/>
        </w:rPr>
        <w:t>, uued hooned rajada viilkatusega</w:t>
      </w:r>
      <w:r w:rsidR="00002242">
        <w:rPr>
          <w:color w:val="000000" w:themeColor="text1"/>
        </w:rPr>
        <w:t>.</w:t>
      </w:r>
    </w:p>
    <w:p w14:paraId="236F661F" w14:textId="513B2A3D" w:rsidR="004463C5" w:rsidRPr="00396E4C" w:rsidRDefault="004463C5" w:rsidP="00EF4655">
      <w:pPr>
        <w:pStyle w:val="ListParagraph"/>
        <w:numPr>
          <w:ilvl w:val="5"/>
          <w:numId w:val="16"/>
        </w:numPr>
        <w:spacing w:after="0" w:line="276" w:lineRule="auto"/>
        <w:ind w:left="1080"/>
        <w:rPr>
          <w:color w:val="000000" w:themeColor="text1"/>
        </w:rPr>
      </w:pPr>
      <w:r w:rsidRPr="00396E4C">
        <w:rPr>
          <w:color w:val="000000" w:themeColor="text1"/>
        </w:rPr>
        <w:t xml:space="preserve">Võimalusel kasutada piirkonnale </w:t>
      </w:r>
      <w:r w:rsidR="002D1619" w:rsidRPr="00396E4C">
        <w:rPr>
          <w:color w:val="000000" w:themeColor="text1"/>
        </w:rPr>
        <w:t>traditsioonilisi</w:t>
      </w:r>
      <w:r w:rsidRPr="00396E4C">
        <w:rPr>
          <w:color w:val="000000" w:themeColor="text1"/>
        </w:rPr>
        <w:t xml:space="preserve"> ehitusmaterjale (nt vältida </w:t>
      </w:r>
      <w:r w:rsidR="00DB7A3F">
        <w:rPr>
          <w:color w:val="000000" w:themeColor="text1"/>
        </w:rPr>
        <w:t>plastikakende</w:t>
      </w:r>
      <w:r w:rsidRPr="00396E4C">
        <w:rPr>
          <w:color w:val="000000" w:themeColor="text1"/>
        </w:rPr>
        <w:t xml:space="preserve"> paigutamist)</w:t>
      </w:r>
      <w:r w:rsidR="0084287D">
        <w:rPr>
          <w:color w:val="000000" w:themeColor="text1"/>
        </w:rPr>
        <w:t xml:space="preserve"> ja elementide arhitektuurset stiili</w:t>
      </w:r>
      <w:r w:rsidR="00002242">
        <w:rPr>
          <w:color w:val="000000" w:themeColor="text1"/>
        </w:rPr>
        <w:t>.</w:t>
      </w:r>
    </w:p>
    <w:p w14:paraId="03AD6C96" w14:textId="48D1F755" w:rsidR="002D1619" w:rsidRPr="00396E4C" w:rsidRDefault="002D1619" w:rsidP="00EF4655">
      <w:pPr>
        <w:pStyle w:val="ListParagraph"/>
        <w:numPr>
          <w:ilvl w:val="5"/>
          <w:numId w:val="16"/>
        </w:numPr>
        <w:spacing w:after="0" w:line="276" w:lineRule="auto"/>
        <w:ind w:left="1080"/>
        <w:rPr>
          <w:color w:val="000000" w:themeColor="text1"/>
        </w:rPr>
      </w:pPr>
      <w:r w:rsidRPr="00396E4C">
        <w:rPr>
          <w:color w:val="000000" w:themeColor="text1"/>
        </w:rPr>
        <w:t>Hekkide ja piirdeaedade rajamisel paigutada need tänavajoonele</w:t>
      </w:r>
      <w:r w:rsidR="00843847">
        <w:rPr>
          <w:color w:val="000000" w:themeColor="text1"/>
        </w:rPr>
        <w:t>.</w:t>
      </w:r>
    </w:p>
    <w:p w14:paraId="2F2B683F" w14:textId="1F081672" w:rsidR="004463C5" w:rsidRPr="00396E4C" w:rsidRDefault="004463C5" w:rsidP="00EF4655">
      <w:pPr>
        <w:pStyle w:val="ListParagraph"/>
        <w:numPr>
          <w:ilvl w:val="4"/>
          <w:numId w:val="43"/>
        </w:numPr>
        <w:spacing w:after="0" w:line="276" w:lineRule="auto"/>
        <w:ind w:left="360"/>
        <w:rPr>
          <w:color w:val="000000" w:themeColor="text1"/>
        </w:rPr>
      </w:pPr>
      <w:r w:rsidRPr="00AB554C">
        <w:rPr>
          <w:b/>
          <w:color w:val="000000" w:themeColor="text1"/>
        </w:rPr>
        <w:t>Ülejäänud miljöö</w:t>
      </w:r>
      <w:r w:rsidR="00AB554C">
        <w:rPr>
          <w:b/>
          <w:color w:val="000000" w:themeColor="text1"/>
        </w:rPr>
        <w:t>väärtuslikul hoonestus</w:t>
      </w:r>
      <w:r w:rsidRPr="00AB554C">
        <w:rPr>
          <w:b/>
          <w:color w:val="000000" w:themeColor="text1"/>
        </w:rPr>
        <w:t>alal</w:t>
      </w:r>
      <w:r w:rsidRPr="00396E4C">
        <w:rPr>
          <w:color w:val="000000" w:themeColor="text1"/>
        </w:rPr>
        <w:t xml:space="preserve"> ehitami</w:t>
      </w:r>
      <w:r w:rsidR="00E0623A">
        <w:rPr>
          <w:color w:val="000000" w:themeColor="text1"/>
        </w:rPr>
        <w:t>ne lähtub üldplaneeringu lisas 3</w:t>
      </w:r>
      <w:r w:rsidRPr="00396E4C">
        <w:rPr>
          <w:color w:val="000000" w:themeColor="text1"/>
        </w:rPr>
        <w:t xml:space="preserve"> väljatoodud soovitustest.</w:t>
      </w:r>
    </w:p>
    <w:p w14:paraId="5A7C65C6" w14:textId="77777777" w:rsidR="000543FC" w:rsidRDefault="000543FC" w:rsidP="000543FC">
      <w:pPr>
        <w:pStyle w:val="11AA"/>
      </w:pPr>
      <w:bookmarkStart w:id="44" w:name="_Toc467843567"/>
      <w:bookmarkStart w:id="45" w:name="_Toc479581064"/>
      <w:r>
        <w:lastRenderedPageBreak/>
        <w:t>Kultuuriväärtuslikud objektid</w:t>
      </w:r>
      <w:bookmarkEnd w:id="44"/>
      <w:bookmarkEnd w:id="45"/>
    </w:p>
    <w:p w14:paraId="1AB71138" w14:textId="65D052F4" w:rsidR="000543FC" w:rsidRDefault="000543FC" w:rsidP="0084287D">
      <w:pPr>
        <w:pStyle w:val="NoSpacing"/>
        <w:spacing w:line="276" w:lineRule="auto"/>
        <w:rPr>
          <w:rFonts w:cs="Helvetica"/>
        </w:rPr>
      </w:pPr>
      <w:r>
        <w:rPr>
          <w:rFonts w:cs="Helvetica"/>
          <w:b/>
        </w:rPr>
        <w:t>Kanepi valla kultuuripärandiks on erineva</w:t>
      </w:r>
      <w:r w:rsidR="00AF28FD">
        <w:rPr>
          <w:rFonts w:cs="Helvetica"/>
          <w:b/>
        </w:rPr>
        <w:t>te ajastute</w:t>
      </w:r>
      <w:r>
        <w:rPr>
          <w:rFonts w:cs="Helvetica"/>
          <w:b/>
        </w:rPr>
        <w:t xml:space="preserve"> objektid</w:t>
      </w:r>
      <w:r w:rsidR="00AF28FD">
        <w:rPr>
          <w:rFonts w:cs="Helvetica"/>
          <w:b/>
        </w:rPr>
        <w:t>.</w:t>
      </w:r>
      <w:r w:rsidR="00AF28FD">
        <w:rPr>
          <w:rFonts w:cs="Helvetica"/>
        </w:rPr>
        <w:t xml:space="preserve"> </w:t>
      </w:r>
      <w:r>
        <w:rPr>
          <w:rFonts w:cs="Helvetica"/>
        </w:rPr>
        <w:t>Kultuuripärandi väärtustamine, kasutamine ja kaitsmine toimub erinevate meetodite kaudu – üldplaneeringu raames ei ole vajalik ega otstarbekas kõiki objekte kaitse alla võtta</w:t>
      </w:r>
      <w:r w:rsidR="00456A69">
        <w:rPr>
          <w:rFonts w:cs="Helvetica"/>
        </w:rPr>
        <w:t>,</w:t>
      </w:r>
      <w:r>
        <w:rPr>
          <w:rFonts w:cs="Helvetica"/>
        </w:rPr>
        <w:t xml:space="preserve"> kuna kaitsealune staatus ei taga alati objektide parema</w:t>
      </w:r>
      <w:r w:rsidR="0084287D">
        <w:rPr>
          <w:rFonts w:cs="Helvetica"/>
        </w:rPr>
        <w:t>t seisukorda või säilimist</w:t>
      </w:r>
      <w:r>
        <w:rPr>
          <w:rFonts w:cs="Helvetica"/>
        </w:rPr>
        <w:t>. Üldplaneeringu eesmärgiks on aga teadvustada ja väärtustada seni väärtustamata komponente.</w:t>
      </w:r>
    </w:p>
    <w:p w14:paraId="7C1C4989" w14:textId="77777777" w:rsidR="000543FC" w:rsidRDefault="000543FC" w:rsidP="0084287D">
      <w:pPr>
        <w:pStyle w:val="NoSpacing"/>
        <w:spacing w:line="276" w:lineRule="auto"/>
        <w:rPr>
          <w:rFonts w:cs="Helvetica"/>
        </w:rPr>
      </w:pPr>
    </w:p>
    <w:p w14:paraId="643E15D0" w14:textId="184D9A7D" w:rsidR="000543FC" w:rsidRDefault="000543FC" w:rsidP="0084287D">
      <w:pPr>
        <w:pStyle w:val="NoSpacing"/>
        <w:spacing w:line="276" w:lineRule="auto"/>
        <w:rPr>
          <w:rFonts w:cs="Helvetica"/>
          <w:b/>
        </w:rPr>
      </w:pPr>
      <w:r>
        <w:rPr>
          <w:rFonts w:cs="Helvetica"/>
        </w:rPr>
        <w:t xml:space="preserve">Järgnevalt on välja toodud </w:t>
      </w:r>
      <w:r w:rsidR="0084287D">
        <w:rPr>
          <w:rFonts w:cs="Helvetica"/>
        </w:rPr>
        <w:t xml:space="preserve">valla </w:t>
      </w:r>
      <w:r>
        <w:rPr>
          <w:rFonts w:cs="Helvetica"/>
        </w:rPr>
        <w:t>erinevad kultuuripärandi objektid v</w:t>
      </w:r>
      <w:r w:rsidR="00AB554C">
        <w:rPr>
          <w:rFonts w:cs="Helvetica"/>
        </w:rPr>
        <w:t>astavalt kaitse korraldamisele.</w:t>
      </w:r>
    </w:p>
    <w:p w14:paraId="3CD7AEF2" w14:textId="77777777" w:rsidR="000543FC" w:rsidRPr="004D5BB6" w:rsidRDefault="000543FC" w:rsidP="0084287D">
      <w:pPr>
        <w:pStyle w:val="NoSpacing"/>
        <w:spacing w:line="276" w:lineRule="auto"/>
        <w:rPr>
          <w:b/>
        </w:rPr>
      </w:pPr>
    </w:p>
    <w:p w14:paraId="16346649" w14:textId="1F5F5D5D" w:rsidR="000543FC" w:rsidRPr="0084287D" w:rsidRDefault="000543FC" w:rsidP="00EF4655">
      <w:pPr>
        <w:pStyle w:val="NoSpacing"/>
        <w:numPr>
          <w:ilvl w:val="0"/>
          <w:numId w:val="15"/>
        </w:numPr>
        <w:spacing w:line="276" w:lineRule="auto"/>
        <w:rPr>
          <w:b/>
        </w:rPr>
      </w:pPr>
      <w:r>
        <w:rPr>
          <w:b/>
        </w:rPr>
        <w:t>Riikliku kaitse all olevad kultuurimälestised.</w:t>
      </w:r>
      <w:r>
        <w:t xml:space="preserve"> Kultuurimälestiste r</w:t>
      </w:r>
      <w:r w:rsidRPr="004D5BB6">
        <w:t xml:space="preserve">iiklikku registrisse </w:t>
      </w:r>
      <w:r>
        <w:t>Kanepi vallas kantud 56 kinnismälestist</w:t>
      </w:r>
      <w:r w:rsidR="00782DE8">
        <w:rPr>
          <w:rStyle w:val="FootnoteReference"/>
        </w:rPr>
        <w:footnoteReference w:id="6"/>
      </w:r>
      <w:r>
        <w:t>. Kinnismälestised ja nende kaitsevööndid on kantud planeeringukaardile n</w:t>
      </w:r>
      <w:r w:rsidR="00E0623A">
        <w:t>ing mälestised on toodud lisas 4</w:t>
      </w:r>
      <w:r>
        <w:t xml:space="preserve">. </w:t>
      </w:r>
      <w:r w:rsidRPr="004D23B2">
        <w:rPr>
          <w:b/>
        </w:rPr>
        <w:t>Kultuurimälestiste kaitse lähtub muinsuskaitseseadusest.</w:t>
      </w:r>
    </w:p>
    <w:p w14:paraId="56CA8C96" w14:textId="77777777" w:rsidR="000543FC" w:rsidRPr="004D5BB6" w:rsidRDefault="000543FC" w:rsidP="0084287D">
      <w:pPr>
        <w:pStyle w:val="NoSpacing"/>
        <w:spacing w:line="276" w:lineRule="auto"/>
      </w:pPr>
    </w:p>
    <w:p w14:paraId="33804A8F" w14:textId="2AC6406D" w:rsidR="000543FC" w:rsidRDefault="000543FC" w:rsidP="00EF4655">
      <w:pPr>
        <w:pStyle w:val="NoSpacing"/>
        <w:numPr>
          <w:ilvl w:val="0"/>
          <w:numId w:val="15"/>
        </w:numPr>
        <w:spacing w:line="276" w:lineRule="auto"/>
      </w:pPr>
      <w:r w:rsidRPr="00DD2118">
        <w:rPr>
          <w:b/>
        </w:rPr>
        <w:t>XX sajandi</w:t>
      </w:r>
      <w:r>
        <w:rPr>
          <w:b/>
        </w:rPr>
        <w:t xml:space="preserve"> arhitektuuripärandi objektide </w:t>
      </w:r>
      <w:r>
        <w:t>kajastamise eesmärgiks on väärtustada nii</w:t>
      </w:r>
      <w:r w:rsidR="00AF28FD">
        <w:t xml:space="preserve"> </w:t>
      </w:r>
      <w:r w:rsidRPr="004D5BB6">
        <w:t>tsaari-, vabarii</w:t>
      </w:r>
      <w:r>
        <w:t>gi- kui ka nõukogudeaegset arhitektuuripärandit. Kanepi vallas asub 5 ehitist, mis on kantud XX sajandi arhitektuuripärandi registrisse</w:t>
      </w:r>
      <w:r>
        <w:rPr>
          <w:rStyle w:val="FootnoteReference"/>
        </w:rPr>
        <w:footnoteReference w:id="7"/>
      </w:r>
      <w:r>
        <w:t>. Antud hooned ei ole riikliku kaitse all, kuid samas on tegemist oma ajastu arhitektuuri hästi esindavate objektidega, mistõttu on eelkõige oluline hoonete säilimine (sobiva kasutuse leidmine, renoveerimine).</w:t>
      </w:r>
    </w:p>
    <w:p w14:paraId="5BB91149" w14:textId="77777777" w:rsidR="000543FC" w:rsidRPr="009038AB" w:rsidRDefault="000543FC" w:rsidP="0084287D">
      <w:pPr>
        <w:pStyle w:val="NoSpacing"/>
        <w:spacing w:line="276" w:lineRule="auto"/>
      </w:pPr>
    </w:p>
    <w:p w14:paraId="65D90658" w14:textId="69B54649" w:rsidR="000543FC" w:rsidRDefault="000543FC" w:rsidP="0084287D">
      <w:pPr>
        <w:pStyle w:val="NoSpacing"/>
        <w:numPr>
          <w:ilvl w:val="1"/>
          <w:numId w:val="6"/>
        </w:numPr>
        <w:spacing w:line="276" w:lineRule="auto"/>
      </w:pPr>
      <w:r>
        <w:t xml:space="preserve">Kanepi seltsimaja (Weitzenberi 31) – tsaariaja hoone on renoveeritud ning kasutusel </w:t>
      </w:r>
      <w:r w:rsidR="00AB554C">
        <w:t>seltsimajana. Seisukord on hea.</w:t>
      </w:r>
    </w:p>
    <w:p w14:paraId="51D53C3A" w14:textId="77777777" w:rsidR="000543FC" w:rsidRDefault="000543FC" w:rsidP="0084287D">
      <w:pPr>
        <w:pStyle w:val="NoSpacing"/>
        <w:numPr>
          <w:ilvl w:val="1"/>
          <w:numId w:val="6"/>
        </w:numPr>
        <w:spacing w:line="276" w:lineRule="auto"/>
      </w:pPr>
      <w:r>
        <w:t>Põlgaste algkool – vabariigiaegne hoone on kasutusel üldkasutatava hoonena. Seisukord on hea.</w:t>
      </w:r>
    </w:p>
    <w:p w14:paraId="7C746A3D" w14:textId="77777777" w:rsidR="000543FC" w:rsidRPr="00966E18" w:rsidRDefault="000543FC" w:rsidP="0084287D">
      <w:pPr>
        <w:pStyle w:val="NoSpacing"/>
        <w:numPr>
          <w:ilvl w:val="1"/>
          <w:numId w:val="6"/>
        </w:numPr>
        <w:spacing w:line="276" w:lineRule="auto"/>
      </w:pPr>
      <w:r>
        <w:t xml:space="preserve">Kooraste vallamaja – tsaariaegne hoone on kasutusel elamuna, seisukord on </w:t>
      </w:r>
      <w:r w:rsidRPr="00966E18">
        <w:t>rahuldav. Võimalusel renoveerida.</w:t>
      </w:r>
    </w:p>
    <w:p w14:paraId="191C98F4" w14:textId="77777777" w:rsidR="000543FC" w:rsidRPr="00966E18" w:rsidRDefault="000543FC" w:rsidP="0084287D">
      <w:pPr>
        <w:pStyle w:val="NoSpacing"/>
        <w:numPr>
          <w:ilvl w:val="1"/>
          <w:numId w:val="6"/>
        </w:numPr>
        <w:spacing w:line="276" w:lineRule="auto"/>
      </w:pPr>
      <w:r w:rsidRPr="00966E18">
        <w:t>Põlgaste vallamaja – tsaariaegne hoone, kasutuseta hoone seisukord on rahuldav. Võimalusel renoveerida.</w:t>
      </w:r>
    </w:p>
    <w:p w14:paraId="7924869A" w14:textId="6A5641A6" w:rsidR="000543FC" w:rsidRPr="00966E18" w:rsidRDefault="000543FC" w:rsidP="0084287D">
      <w:pPr>
        <w:pStyle w:val="NoSpacing"/>
        <w:numPr>
          <w:ilvl w:val="1"/>
          <w:numId w:val="6"/>
        </w:numPr>
        <w:spacing w:line="276" w:lineRule="auto"/>
      </w:pPr>
      <w:r w:rsidRPr="00966E18">
        <w:t xml:space="preserve">Kanepi kolhoosikeskus – nõukogudeaegne hoone ei ole kasutuses ning seisukord on halb. </w:t>
      </w:r>
      <w:r>
        <w:t>Võimalusel leida kasutusotstarve ja renoveerida.</w:t>
      </w:r>
    </w:p>
    <w:p w14:paraId="094CCA78" w14:textId="77777777" w:rsidR="000543FC" w:rsidRPr="004D5BB6" w:rsidRDefault="000543FC" w:rsidP="0084287D">
      <w:pPr>
        <w:pStyle w:val="NoSpacing"/>
        <w:spacing w:line="276" w:lineRule="auto"/>
      </w:pPr>
    </w:p>
    <w:p w14:paraId="62000F45" w14:textId="692F9BE6" w:rsidR="000543FC" w:rsidRDefault="000543FC" w:rsidP="00EF4655">
      <w:pPr>
        <w:pStyle w:val="NoSpacing"/>
        <w:numPr>
          <w:ilvl w:val="0"/>
          <w:numId w:val="15"/>
        </w:numPr>
        <w:spacing w:line="276" w:lineRule="auto"/>
      </w:pPr>
      <w:r w:rsidRPr="004D5BB6">
        <w:rPr>
          <w:b/>
        </w:rPr>
        <w:t>Pärandkultuuriobjektideks</w:t>
      </w:r>
      <w:r w:rsidRPr="004D5BB6">
        <w:t xml:space="preserve"> on eelmiste põlvkondade elamisviisist jäänud nähtavad kultuuri</w:t>
      </w:r>
      <w:r>
        <w:t>väärtuslikud objektid maastikus. Kanepi vallas leidu</w:t>
      </w:r>
      <w:r w:rsidR="0084287D">
        <w:t>b antud objekte küllaltki palju:</w:t>
      </w:r>
      <w:r>
        <w:t xml:space="preserve"> tali- ja metsateed, vaigutuslangid jms.  Kanepi alevikku ja olulisemale piirkondlikule kalmistule suunduvatel teedel on paljudes k</w:t>
      </w:r>
      <w:r w:rsidR="00C758A1">
        <w:t>ohtades säilinud ristipuud või -</w:t>
      </w:r>
      <w:r>
        <w:t>puudegrupid.</w:t>
      </w:r>
    </w:p>
    <w:p w14:paraId="3756B451" w14:textId="77777777" w:rsidR="000543FC" w:rsidRDefault="000543FC" w:rsidP="0084287D">
      <w:pPr>
        <w:pStyle w:val="NoSpacing"/>
        <w:spacing w:line="276" w:lineRule="auto"/>
        <w:ind w:left="720"/>
        <w:rPr>
          <w:b/>
        </w:rPr>
      </w:pPr>
    </w:p>
    <w:p w14:paraId="145050A2" w14:textId="067CCBA8" w:rsidR="000543FC" w:rsidRDefault="000543FC" w:rsidP="000543FC">
      <w:pPr>
        <w:pStyle w:val="NoSpacing"/>
        <w:ind w:left="720"/>
        <w:rPr>
          <w:b/>
        </w:rPr>
      </w:pPr>
      <w:r>
        <w:rPr>
          <w:b/>
        </w:rPr>
        <w:lastRenderedPageBreak/>
        <w:t>Planeeringuga tehakse ettepanek ristipuud</w:t>
      </w:r>
      <w:r w:rsidR="00456A69">
        <w:rPr>
          <w:b/>
        </w:rPr>
        <w:t>e</w:t>
      </w:r>
      <w:r>
        <w:rPr>
          <w:b/>
        </w:rPr>
        <w:t xml:space="preserve"> kohaliku kaitse alla võtmiseks loodusk</w:t>
      </w:r>
      <w:r w:rsidR="00AB554C">
        <w:rPr>
          <w:b/>
        </w:rPr>
        <w:t>aitseseaduse §43 ja 44 mõistes.</w:t>
      </w:r>
    </w:p>
    <w:p w14:paraId="68321C15" w14:textId="77777777" w:rsidR="000543FC" w:rsidRDefault="000543FC" w:rsidP="000543FC">
      <w:pPr>
        <w:pStyle w:val="NoSpacing"/>
        <w:ind w:left="720"/>
        <w:rPr>
          <w:b/>
        </w:rPr>
      </w:pPr>
    </w:p>
    <w:p w14:paraId="656C4B89" w14:textId="30CDA790" w:rsidR="000543FC" w:rsidRDefault="0084287D" w:rsidP="000543FC">
      <w:pPr>
        <w:pStyle w:val="NoSpacing"/>
        <w:ind w:left="720"/>
      </w:pPr>
      <w:r>
        <w:t>Ristipuu</w:t>
      </w:r>
      <w:r w:rsidR="000543FC">
        <w:t xml:space="preserve"> all mõistetakse teeäärset suuremat puud või üksikut puud ristimetsas, mille tüvesse </w:t>
      </w:r>
      <w:r>
        <w:t xml:space="preserve">lõikavad </w:t>
      </w:r>
      <w:r w:rsidR="000543FC">
        <w:t>matuselised teel kalmistule ristimärgi. Ristipuude väärtus seisneb pärandkultuuris, kus matusekombestikus sulanduvad kristlikud ja lo</w:t>
      </w:r>
      <w:r w:rsidR="00AB554C">
        <w:t>oduseusundilised traditsioonid.</w:t>
      </w:r>
    </w:p>
    <w:p w14:paraId="069AB4EB" w14:textId="77777777" w:rsidR="000543FC" w:rsidRDefault="000543FC" w:rsidP="000543FC">
      <w:pPr>
        <w:pStyle w:val="NoSpacing"/>
        <w:ind w:left="720"/>
      </w:pPr>
    </w:p>
    <w:p w14:paraId="781B4F4B" w14:textId="1365D184" w:rsidR="000543FC" w:rsidRDefault="000543FC" w:rsidP="000543FC">
      <w:pPr>
        <w:pStyle w:val="NoSpacing"/>
        <w:ind w:left="720"/>
      </w:pPr>
      <w:r>
        <w:t>Kuna ristipuud on pärandkultuuri kandjateks ka praegu, on kaitse alla võtmisel endiselt oluline luba</w:t>
      </w:r>
      <w:r w:rsidR="0084287D">
        <w:t>da täiendavate ristide lõikamist</w:t>
      </w:r>
      <w:r>
        <w:t xml:space="preserve"> ristipuudesse osana kohalikust matusekombestikust.</w:t>
      </w:r>
    </w:p>
    <w:p w14:paraId="4ABDEBBA" w14:textId="77777777" w:rsidR="000543FC" w:rsidRDefault="000543FC" w:rsidP="000543FC">
      <w:pPr>
        <w:pStyle w:val="NoSpacing"/>
        <w:ind w:left="720"/>
      </w:pPr>
    </w:p>
    <w:p w14:paraId="73092598" w14:textId="5EA2E521" w:rsidR="000543FC" w:rsidRDefault="000543FC" w:rsidP="000543FC">
      <w:pPr>
        <w:pStyle w:val="NoSpacing"/>
        <w:ind w:left="720"/>
      </w:pPr>
      <w:r>
        <w:t>Kaitse a</w:t>
      </w:r>
      <w:r w:rsidR="0047627F">
        <w:t>lla võtmise ettepanek tehakse kõikidele</w:t>
      </w:r>
      <w:r>
        <w:t xml:space="preserve"> </w:t>
      </w:r>
      <w:r w:rsidR="0047627F">
        <w:t>vallas</w:t>
      </w:r>
      <w:r>
        <w:t xml:space="preserve"> asuvatel</w:t>
      </w:r>
      <w:r w:rsidR="0047627F">
        <w:t>e ristipuudele (ristimetsadele).</w:t>
      </w:r>
    </w:p>
    <w:p w14:paraId="50F9E2A5" w14:textId="77777777" w:rsidR="000543FC" w:rsidRDefault="000543FC" w:rsidP="0047627F">
      <w:pPr>
        <w:pStyle w:val="NoSpacing"/>
      </w:pPr>
    </w:p>
    <w:p w14:paraId="1D78B8DF" w14:textId="77777777" w:rsidR="000543FC" w:rsidRPr="0047627F" w:rsidRDefault="000543FC" w:rsidP="000543FC">
      <w:pPr>
        <w:pStyle w:val="NoSpacing"/>
        <w:ind w:left="720"/>
        <w:rPr>
          <w:b/>
        </w:rPr>
      </w:pPr>
      <w:r w:rsidRPr="0047627F">
        <w:rPr>
          <w:b/>
        </w:rPr>
        <w:t>Ristipuude asukohad on kantud maakasutuskaardile.</w:t>
      </w:r>
    </w:p>
    <w:p w14:paraId="62CEDEB9" w14:textId="77777777" w:rsidR="000543FC" w:rsidRDefault="000543FC" w:rsidP="000543FC">
      <w:pPr>
        <w:pStyle w:val="NoSpacing"/>
      </w:pPr>
    </w:p>
    <w:p w14:paraId="35433E84" w14:textId="77777777" w:rsidR="000543FC" w:rsidRPr="00966E18" w:rsidRDefault="000543FC" w:rsidP="00EF4655">
      <w:pPr>
        <w:pStyle w:val="NoSpacing"/>
        <w:numPr>
          <w:ilvl w:val="0"/>
          <w:numId w:val="15"/>
        </w:numPr>
        <w:rPr>
          <w:b/>
        </w:rPr>
      </w:pPr>
      <w:r w:rsidRPr="00966E18">
        <w:rPr>
          <w:b/>
        </w:rPr>
        <w:t>Ajaloolised veskid</w:t>
      </w:r>
    </w:p>
    <w:p w14:paraId="6FC22996" w14:textId="77777777" w:rsidR="000543FC" w:rsidRDefault="000543FC" w:rsidP="000543FC">
      <w:pPr>
        <w:pStyle w:val="ListParagraph"/>
        <w:numPr>
          <w:ilvl w:val="1"/>
          <w:numId w:val="6"/>
        </w:numPr>
        <w:spacing w:after="0" w:line="240" w:lineRule="auto"/>
      </w:pPr>
      <w:r>
        <w:t>Võhandu ja Ahja jõel asuvad veskid</w:t>
      </w:r>
    </w:p>
    <w:p w14:paraId="06C26551" w14:textId="77777777" w:rsidR="000543FC" w:rsidRDefault="000543FC" w:rsidP="000543FC">
      <w:pPr>
        <w:pStyle w:val="ListParagraph"/>
        <w:spacing w:after="0" w:line="240" w:lineRule="auto"/>
        <w:ind w:left="1440"/>
      </w:pPr>
    </w:p>
    <w:p w14:paraId="6AB597C9" w14:textId="77777777" w:rsidR="000543FC" w:rsidRDefault="000543FC" w:rsidP="000543FC">
      <w:pPr>
        <w:spacing w:after="0" w:line="240" w:lineRule="auto"/>
      </w:pPr>
    </w:p>
    <w:p w14:paraId="538CDF2C" w14:textId="51E25C62" w:rsidR="000543FC" w:rsidRPr="00966E18" w:rsidRDefault="000543FC" w:rsidP="000543FC">
      <w:pPr>
        <w:pStyle w:val="NoSpacing"/>
      </w:pPr>
      <w:r>
        <w:rPr>
          <w:b/>
          <w:u w:val="single"/>
        </w:rPr>
        <w:t>Kultuuriväärtuslike objektide</w:t>
      </w:r>
      <w:r w:rsidR="00AB554C">
        <w:rPr>
          <w:b/>
          <w:u w:val="single"/>
        </w:rPr>
        <w:t xml:space="preserve"> kaitse- ja kasutamistingimused</w:t>
      </w:r>
    </w:p>
    <w:p w14:paraId="5E5A7D10" w14:textId="655DD052" w:rsidR="000543FC" w:rsidRPr="00D40B38" w:rsidRDefault="00E151F1" w:rsidP="00EF4655">
      <w:pPr>
        <w:pStyle w:val="ListParagraph"/>
        <w:numPr>
          <w:ilvl w:val="0"/>
          <w:numId w:val="12"/>
        </w:numPr>
        <w:rPr>
          <w:szCs w:val="20"/>
          <w:u w:val="single"/>
        </w:rPr>
      </w:pPr>
      <w:r>
        <w:rPr>
          <w:szCs w:val="20"/>
        </w:rPr>
        <w:t>K</w:t>
      </w:r>
      <w:r w:rsidR="000543FC" w:rsidRPr="00D40B38">
        <w:rPr>
          <w:szCs w:val="20"/>
        </w:rPr>
        <w:t>ultuuriväärtuslikke objekte</w:t>
      </w:r>
      <w:r>
        <w:rPr>
          <w:szCs w:val="20"/>
        </w:rPr>
        <w:t xml:space="preserve"> väärtustatakse</w:t>
      </w:r>
      <w:r w:rsidR="000543FC" w:rsidRPr="00D40B38">
        <w:rPr>
          <w:szCs w:val="20"/>
        </w:rPr>
        <w:t xml:space="preserve"> eksponeerimise </w:t>
      </w:r>
      <w:r w:rsidR="000543FC">
        <w:rPr>
          <w:szCs w:val="20"/>
        </w:rPr>
        <w:t>kaudu,</w:t>
      </w:r>
      <w:r w:rsidR="000543FC" w:rsidRPr="00D40B38">
        <w:rPr>
          <w:szCs w:val="20"/>
        </w:rPr>
        <w:t xml:space="preserve"> võimalusel valla turismiobjektidena</w:t>
      </w:r>
      <w:r w:rsidR="00AF28FD">
        <w:rPr>
          <w:szCs w:val="20"/>
        </w:rPr>
        <w:t>.</w:t>
      </w:r>
    </w:p>
    <w:p w14:paraId="507CC619" w14:textId="77777777" w:rsidR="000543FC" w:rsidRPr="00D40B38" w:rsidRDefault="000543FC" w:rsidP="00EF4655">
      <w:pPr>
        <w:pStyle w:val="ListParagraph"/>
        <w:numPr>
          <w:ilvl w:val="0"/>
          <w:numId w:val="12"/>
        </w:numPr>
        <w:rPr>
          <w:szCs w:val="20"/>
        </w:rPr>
      </w:pPr>
      <w:r w:rsidRPr="00D40B38">
        <w:rPr>
          <w:szCs w:val="20"/>
        </w:rPr>
        <w:t>XX sajandi</w:t>
      </w:r>
      <w:r>
        <w:rPr>
          <w:szCs w:val="20"/>
        </w:rPr>
        <w:t xml:space="preserve"> arhitektuuripärandi objektid hoitakse võimalusel kasutuses ning leitakse koostöös valla ja eraomanikega </w:t>
      </w:r>
      <w:r w:rsidRPr="00291B08">
        <w:t>kasutusotstarve ja/või renoveerimise võimalused</w:t>
      </w:r>
      <w:r>
        <w:t>.</w:t>
      </w:r>
    </w:p>
    <w:p w14:paraId="645BEE99" w14:textId="040B50F5" w:rsidR="0084287D" w:rsidRDefault="000543FC" w:rsidP="00EF4655">
      <w:pPr>
        <w:pStyle w:val="ListParagraph"/>
        <w:numPr>
          <w:ilvl w:val="0"/>
          <w:numId w:val="12"/>
        </w:numPr>
        <w:rPr>
          <w:szCs w:val="20"/>
        </w:rPr>
      </w:pPr>
      <w:r>
        <w:rPr>
          <w:szCs w:val="20"/>
        </w:rPr>
        <w:t>Ristipuude kohaliku kaitse alla võtmine</w:t>
      </w:r>
      <w:r w:rsidR="005F5159">
        <w:rPr>
          <w:szCs w:val="20"/>
        </w:rPr>
        <w:t>.</w:t>
      </w:r>
    </w:p>
    <w:p w14:paraId="71E9D206" w14:textId="160D670E" w:rsidR="000543FC" w:rsidRDefault="000543FC" w:rsidP="00EF4655">
      <w:pPr>
        <w:pStyle w:val="ListParagraph"/>
        <w:numPr>
          <w:ilvl w:val="1"/>
          <w:numId w:val="12"/>
        </w:numPr>
        <w:rPr>
          <w:szCs w:val="20"/>
        </w:rPr>
      </w:pPr>
      <w:r w:rsidRPr="0084287D">
        <w:rPr>
          <w:szCs w:val="20"/>
        </w:rPr>
        <w:t>Ristipuude kaitse alla võtmise eesmärgiks on ristipuude säilimine Kanepi alevikku viivate teede ääres (</w:t>
      </w:r>
      <w:r w:rsidR="005F5159">
        <w:rPr>
          <w:szCs w:val="20"/>
        </w:rPr>
        <w:t xml:space="preserve">vältimaks puude </w:t>
      </w:r>
      <w:r w:rsidRPr="0084287D">
        <w:rPr>
          <w:szCs w:val="20"/>
        </w:rPr>
        <w:t>mahavõtmis</w:t>
      </w:r>
      <w:r w:rsidR="005F5159">
        <w:rPr>
          <w:szCs w:val="20"/>
        </w:rPr>
        <w:t>t</w:t>
      </w:r>
      <w:r w:rsidRPr="0084287D">
        <w:rPr>
          <w:szCs w:val="20"/>
        </w:rPr>
        <w:t xml:space="preserve"> nt metsategemise</w:t>
      </w:r>
      <w:r w:rsidR="005F5159">
        <w:rPr>
          <w:szCs w:val="20"/>
        </w:rPr>
        <w:t>l</w:t>
      </w:r>
      <w:r w:rsidRPr="0084287D">
        <w:rPr>
          <w:szCs w:val="20"/>
        </w:rPr>
        <w:t xml:space="preserve"> või tee</w:t>
      </w:r>
      <w:r w:rsidR="005F5159">
        <w:rPr>
          <w:szCs w:val="20"/>
        </w:rPr>
        <w:t xml:space="preserve"> laiendamisel</w:t>
      </w:r>
      <w:r w:rsidRPr="0084287D">
        <w:rPr>
          <w:szCs w:val="20"/>
        </w:rPr>
        <w:t>)</w:t>
      </w:r>
      <w:r w:rsidR="0084287D" w:rsidRPr="0084287D">
        <w:rPr>
          <w:szCs w:val="20"/>
        </w:rPr>
        <w:t>.</w:t>
      </w:r>
    </w:p>
    <w:p w14:paraId="322B1E8D" w14:textId="411EA1D9" w:rsidR="000543FC" w:rsidRDefault="000543FC" w:rsidP="00EF4655">
      <w:pPr>
        <w:pStyle w:val="ListParagraph"/>
        <w:numPr>
          <w:ilvl w:val="1"/>
          <w:numId w:val="12"/>
        </w:numPr>
        <w:rPr>
          <w:szCs w:val="20"/>
        </w:rPr>
      </w:pPr>
      <w:r w:rsidRPr="0084287D">
        <w:rPr>
          <w:szCs w:val="20"/>
        </w:rPr>
        <w:t>Kaitse alla võtmisel pöörata tähelepanu sellele, et ristipuudele oleks uute ristide tegemine endiselt lubatud</w:t>
      </w:r>
      <w:r w:rsidR="0084287D" w:rsidRPr="0084287D">
        <w:rPr>
          <w:szCs w:val="20"/>
        </w:rPr>
        <w:t>.</w:t>
      </w:r>
    </w:p>
    <w:p w14:paraId="3B3FD021" w14:textId="4884AEC0" w:rsidR="000543FC" w:rsidRDefault="000543FC" w:rsidP="00EF4655">
      <w:pPr>
        <w:pStyle w:val="ListParagraph"/>
        <w:numPr>
          <w:ilvl w:val="1"/>
          <w:numId w:val="12"/>
        </w:numPr>
        <w:rPr>
          <w:szCs w:val="20"/>
        </w:rPr>
      </w:pPr>
      <w:r w:rsidRPr="0084287D">
        <w:rPr>
          <w:szCs w:val="20"/>
        </w:rPr>
        <w:t>Ristipuud</w:t>
      </w:r>
      <w:r w:rsidR="00646530">
        <w:rPr>
          <w:szCs w:val="20"/>
        </w:rPr>
        <w:t xml:space="preserve"> tähistada info</w:t>
      </w:r>
      <w:r w:rsidR="00AB554C">
        <w:rPr>
          <w:szCs w:val="20"/>
        </w:rPr>
        <w:t>tahvliga.</w:t>
      </w:r>
      <w:r w:rsidR="00646530">
        <w:rPr>
          <w:szCs w:val="20"/>
        </w:rPr>
        <w:t xml:space="preserve"> </w:t>
      </w:r>
    </w:p>
    <w:p w14:paraId="7AAC8C06" w14:textId="50B01A5B" w:rsidR="00646530" w:rsidRPr="0084287D" w:rsidRDefault="00646530" w:rsidP="00EF4655">
      <w:pPr>
        <w:pStyle w:val="ListParagraph"/>
        <w:numPr>
          <w:ilvl w:val="1"/>
          <w:numId w:val="12"/>
        </w:numPr>
        <w:rPr>
          <w:szCs w:val="20"/>
        </w:rPr>
      </w:pPr>
      <w:r>
        <w:rPr>
          <w:szCs w:val="20"/>
        </w:rPr>
        <w:t>Ristipuude tähistamisel kaasata protsessi Maanteeamet</w:t>
      </w:r>
      <w:r w:rsidR="00E83E86">
        <w:rPr>
          <w:szCs w:val="20"/>
        </w:rPr>
        <w:t xml:space="preserve"> juhul, kui ristipuu asub riigitee alusel maal ja tee kaitsevööndis.</w:t>
      </w:r>
    </w:p>
    <w:p w14:paraId="1A2051B7" w14:textId="77777777" w:rsidR="000543FC" w:rsidRDefault="000543FC" w:rsidP="00EF4655">
      <w:pPr>
        <w:pStyle w:val="ListParagraph"/>
        <w:numPr>
          <w:ilvl w:val="0"/>
          <w:numId w:val="12"/>
        </w:numPr>
        <w:rPr>
          <w:szCs w:val="20"/>
        </w:rPr>
      </w:pPr>
      <w:r>
        <w:rPr>
          <w:szCs w:val="20"/>
        </w:rPr>
        <w:t>Ajaloolised veskid:</w:t>
      </w:r>
    </w:p>
    <w:p w14:paraId="64EB9725" w14:textId="6A4B379D" w:rsidR="000543FC" w:rsidRPr="00DC2EAC" w:rsidRDefault="0084287D" w:rsidP="00EF4655">
      <w:pPr>
        <w:pStyle w:val="ListParagraph"/>
        <w:numPr>
          <w:ilvl w:val="1"/>
          <w:numId w:val="12"/>
        </w:numPr>
        <w:rPr>
          <w:szCs w:val="20"/>
        </w:rPr>
      </w:pPr>
      <w:r>
        <w:t>Kõik säilinud veskihooned ja varemed puhastada</w:t>
      </w:r>
      <w:r w:rsidR="000543FC">
        <w:t xml:space="preserve"> võsast, tagada püsiv maastikuhooldus, et säilinud varemed, hooned või vesirajatised oleksid vaadeldavad nii jõe suunas kui teelt.</w:t>
      </w:r>
    </w:p>
    <w:p w14:paraId="3D125317" w14:textId="0901B935" w:rsidR="000543FC" w:rsidRPr="00DC2EAC" w:rsidRDefault="000543FC" w:rsidP="00EF4655">
      <w:pPr>
        <w:pStyle w:val="ListParagraph"/>
        <w:numPr>
          <w:ilvl w:val="1"/>
          <w:numId w:val="12"/>
        </w:numPr>
        <w:rPr>
          <w:szCs w:val="20"/>
        </w:rPr>
      </w:pPr>
      <w:r>
        <w:t>Säilitada veskikohta markeerivad põlispuud</w:t>
      </w:r>
      <w:r w:rsidR="0084287D">
        <w:t>.</w:t>
      </w:r>
    </w:p>
    <w:p w14:paraId="3F5FFFF6" w14:textId="27E3E6C2" w:rsidR="000543FC" w:rsidRPr="00FF58B1" w:rsidRDefault="000543FC" w:rsidP="00EF4655">
      <w:pPr>
        <w:pStyle w:val="ListParagraph"/>
        <w:numPr>
          <w:ilvl w:val="1"/>
          <w:numId w:val="12"/>
        </w:numPr>
        <w:rPr>
          <w:szCs w:val="20"/>
        </w:rPr>
      </w:pPr>
      <w:r>
        <w:t>Veskikohad tä</w:t>
      </w:r>
      <w:r w:rsidR="0084287D">
        <w:t>histada tutvustava infotahvliga.</w:t>
      </w:r>
    </w:p>
    <w:p w14:paraId="2DFAFE5B" w14:textId="70CFD8B5" w:rsidR="00FF58B1" w:rsidRPr="00FF58B1" w:rsidRDefault="00FF58B1" w:rsidP="00EF4655">
      <w:pPr>
        <w:pStyle w:val="ListParagraph"/>
        <w:numPr>
          <w:ilvl w:val="1"/>
          <w:numId w:val="12"/>
        </w:numPr>
        <w:rPr>
          <w:szCs w:val="20"/>
        </w:rPr>
      </w:pPr>
      <w:r w:rsidRPr="00DF2A78">
        <w:t>Veskihoonete restaureerimisel või ümberehitamisel muuks otstarbeks on soovitatav võimalusel säilitada veskile omased iseloomulikud väliselemendid</w:t>
      </w:r>
      <w:r>
        <w:t>.</w:t>
      </w:r>
    </w:p>
    <w:p w14:paraId="6BDB551B" w14:textId="77777777" w:rsidR="00A837B1" w:rsidRPr="00607260" w:rsidRDefault="005E78E3" w:rsidP="00607260">
      <w:pPr>
        <w:pStyle w:val="11AA"/>
      </w:pPr>
      <w:bookmarkStart w:id="46" w:name="_Toc467843568"/>
      <w:bookmarkStart w:id="47" w:name="_Toc479581065"/>
      <w:r>
        <w:t>Väärtuslik põllumajandusmaa</w:t>
      </w:r>
      <w:bookmarkEnd w:id="46"/>
      <w:bookmarkEnd w:id="47"/>
    </w:p>
    <w:p w14:paraId="328EDD45" w14:textId="77777777" w:rsidR="001C2015" w:rsidRPr="004D5BB6" w:rsidRDefault="001C2015" w:rsidP="0084287D">
      <w:pPr>
        <w:spacing w:after="0" w:line="276" w:lineRule="auto"/>
        <w:rPr>
          <w:rFonts w:eastAsia="Times New Roman" w:cs="Arial"/>
          <w:szCs w:val="20"/>
          <w:lang w:eastAsia="et-EE"/>
        </w:rPr>
      </w:pPr>
      <w:r w:rsidRPr="004D5BB6">
        <w:rPr>
          <w:rFonts w:eastAsia="Times New Roman" w:cs="Arial"/>
          <w:szCs w:val="20"/>
          <w:lang w:eastAsia="et-EE"/>
        </w:rPr>
        <w:t xml:space="preserve">Väärtuslikuks põllumajandusmaaks loetakse </w:t>
      </w:r>
      <w:r>
        <w:rPr>
          <w:rFonts w:eastAsia="Times New Roman" w:cs="Arial"/>
          <w:szCs w:val="20"/>
          <w:lang w:eastAsia="et-EE"/>
        </w:rPr>
        <w:t>maatulundusmaa</w:t>
      </w:r>
      <w:r w:rsidRPr="004D5BB6">
        <w:rPr>
          <w:rFonts w:eastAsia="Times New Roman" w:cs="Arial"/>
          <w:szCs w:val="20"/>
          <w:lang w:eastAsia="et-EE"/>
        </w:rPr>
        <w:t xml:space="preserve"> massiivi, mille boniteet on võrdne või suurem 39 boniteedipunktist</w:t>
      </w:r>
      <w:r>
        <w:rPr>
          <w:rFonts w:eastAsia="Times New Roman" w:cs="Arial"/>
          <w:szCs w:val="20"/>
          <w:lang w:eastAsia="et-EE"/>
        </w:rPr>
        <w:t xml:space="preserve"> (Põlva maakonna keskmisest)</w:t>
      </w:r>
      <w:r w:rsidRPr="004D5BB6">
        <w:rPr>
          <w:rFonts w:eastAsia="Times New Roman" w:cs="Arial"/>
          <w:szCs w:val="20"/>
          <w:lang w:eastAsia="et-EE"/>
        </w:rPr>
        <w:t xml:space="preserve">. Väärtuslik põllumajandusmaa võib olla </w:t>
      </w:r>
      <w:r w:rsidRPr="00A837B1">
        <w:rPr>
          <w:rFonts w:eastAsia="Times New Roman" w:cs="Arial"/>
          <w:szCs w:val="20"/>
          <w:lang w:eastAsia="et-EE"/>
        </w:rPr>
        <w:t>haritav maa (põllumaa), püsirohumaa</w:t>
      </w:r>
      <w:r>
        <w:rPr>
          <w:rFonts w:eastAsia="Times New Roman" w:cs="Arial"/>
          <w:szCs w:val="20"/>
          <w:lang w:eastAsia="et-EE"/>
        </w:rPr>
        <w:t xml:space="preserve"> ja </w:t>
      </w:r>
      <w:r>
        <w:rPr>
          <w:rFonts w:eastAsia="Times New Roman" w:cs="Arial"/>
          <w:szCs w:val="20"/>
          <w:lang w:eastAsia="et-EE"/>
        </w:rPr>
        <w:lastRenderedPageBreak/>
        <w:t>püsikultuuride all olev maa</w:t>
      </w:r>
      <w:r w:rsidRPr="004D5BB6">
        <w:rPr>
          <w:rFonts w:eastAsia="Times New Roman" w:cs="Arial"/>
          <w:szCs w:val="20"/>
          <w:lang w:eastAsia="et-EE"/>
        </w:rPr>
        <w:t>, kus tulenevalt viljakusest peaks jätkuma põllumajanduslik maakasutus.</w:t>
      </w:r>
    </w:p>
    <w:p w14:paraId="2DCB7EA1" w14:textId="77777777" w:rsidR="001C2015" w:rsidRPr="004D5BB6" w:rsidRDefault="001C2015" w:rsidP="0084287D">
      <w:pPr>
        <w:spacing w:after="0" w:line="276" w:lineRule="auto"/>
        <w:rPr>
          <w:rFonts w:eastAsia="Times New Roman" w:cs="Arial"/>
          <w:szCs w:val="20"/>
          <w:lang w:eastAsia="et-EE"/>
        </w:rPr>
      </w:pPr>
    </w:p>
    <w:p w14:paraId="23039B25" w14:textId="61E07E16" w:rsidR="001C2015" w:rsidRPr="002D1619" w:rsidRDefault="001C2015" w:rsidP="0084287D">
      <w:pPr>
        <w:spacing w:line="276" w:lineRule="auto"/>
        <w:rPr>
          <w:szCs w:val="20"/>
          <w:highlight w:val="yellow"/>
        </w:rPr>
      </w:pPr>
      <w:r w:rsidRPr="004D5BB6">
        <w:t xml:space="preserve">Käesolevas planeeringus käsitletakse väärtuslike põllumajandusmaadena </w:t>
      </w:r>
      <w:r w:rsidR="0084287D">
        <w:t>Maaeluministeeriumi</w:t>
      </w:r>
      <w:r w:rsidRPr="004D5BB6">
        <w:t xml:space="preserve"> koostatud </w:t>
      </w:r>
      <w:r w:rsidRPr="00131457">
        <w:t>kaardikihti, mis arvestab</w:t>
      </w:r>
      <w:r>
        <w:t xml:space="preserve"> mulla boniteediga, maaparandussüsteemide ja nende seisundiga ning ala suurusega (1 ha ja suurem). </w:t>
      </w:r>
      <w:r w:rsidRPr="00131457">
        <w:t>Üldplaneeringu raames on väärtusliku põllumajandusmaa</w:t>
      </w:r>
      <w:r>
        <w:t>de kaardikihti</w:t>
      </w:r>
      <w:r w:rsidRPr="00131457">
        <w:t xml:space="preserve"> täpsustatud ning arvatud väärtuslik põllumajand</w:t>
      </w:r>
      <w:r>
        <w:t xml:space="preserve">usmaa välja </w:t>
      </w:r>
      <w:r w:rsidRPr="0084287D">
        <w:t xml:space="preserve">olemasolevatelt ja kavandatavatelt maa-aladelt, mille </w:t>
      </w:r>
      <w:r w:rsidR="0084287D">
        <w:t>juht</w:t>
      </w:r>
      <w:r w:rsidRPr="0084287D">
        <w:t>otstarbeks ei ole maatulundusmaa.</w:t>
      </w:r>
    </w:p>
    <w:p w14:paraId="6A8F15CA" w14:textId="6E93EEF2" w:rsidR="00396E4C" w:rsidRPr="0084287D" w:rsidRDefault="00396E4C" w:rsidP="0084287D">
      <w:pPr>
        <w:spacing w:before="120" w:after="120" w:line="276" w:lineRule="auto"/>
      </w:pPr>
      <w:r>
        <w:t>K</w:t>
      </w:r>
      <w:r w:rsidRPr="00326692">
        <w:t xml:space="preserve">una planeeringu koostamise ajal toimub </w:t>
      </w:r>
      <w:r w:rsidRPr="00FA0791">
        <w:t xml:space="preserve">Maaeluministeeriumi poolt </w:t>
      </w:r>
      <w:r w:rsidRPr="00326692">
        <w:t xml:space="preserve">väärtuslike põllumajandusmaade </w:t>
      </w:r>
      <w:r w:rsidRPr="00FA0791">
        <w:t xml:space="preserve">määramise ja </w:t>
      </w:r>
      <w:r w:rsidR="0084287D">
        <w:t xml:space="preserve">nende </w:t>
      </w:r>
      <w:r w:rsidRPr="00326692">
        <w:t>kasutamistingimusi reguleeriva seaduseelnõu koostamine</w:t>
      </w:r>
      <w:r>
        <w:t>, on</w:t>
      </w:r>
      <w:r w:rsidRPr="00326692">
        <w:t xml:space="preserve"> </w:t>
      </w:r>
      <w:r>
        <w:t>v</w:t>
      </w:r>
      <w:r w:rsidRPr="00326692">
        <w:t xml:space="preserve">äärtuslike põllumajandusmaade </w:t>
      </w:r>
      <w:r w:rsidRPr="00326692">
        <w:rPr>
          <w:b/>
        </w:rPr>
        <w:t>konkreetse</w:t>
      </w:r>
      <w:r>
        <w:rPr>
          <w:b/>
        </w:rPr>
        <w:t>mad</w:t>
      </w:r>
      <w:r w:rsidRPr="00326692">
        <w:rPr>
          <w:b/>
        </w:rPr>
        <w:t xml:space="preserve"> </w:t>
      </w:r>
      <w:r w:rsidRPr="00D047E9">
        <w:rPr>
          <w:b/>
        </w:rPr>
        <w:t>kasutamistingimused ja kaardikiht</w:t>
      </w:r>
      <w:r>
        <w:rPr>
          <w:b/>
        </w:rPr>
        <w:t xml:space="preserve"> täpsustamisel</w:t>
      </w:r>
      <w:r w:rsidRPr="00FA0791">
        <w:t xml:space="preserve">. </w:t>
      </w:r>
      <w:r w:rsidRPr="00326692">
        <w:t xml:space="preserve">Vastava õigusakti </w:t>
      </w:r>
      <w:r>
        <w:t>kehtestamisel</w:t>
      </w:r>
      <w:r w:rsidRPr="00326692">
        <w:t xml:space="preserve"> </w:t>
      </w:r>
      <w:r>
        <w:t>tuleb järgida sellega</w:t>
      </w:r>
      <w:r w:rsidRPr="00326692">
        <w:t xml:space="preserve"> sätestatavaid tingimusi ja nõudeid.</w:t>
      </w:r>
    </w:p>
    <w:p w14:paraId="0E43E1F1" w14:textId="424A637B" w:rsidR="00396E4C" w:rsidRPr="00385A4D" w:rsidRDefault="00AB554C" w:rsidP="00396E4C">
      <w:pPr>
        <w:spacing w:before="120" w:after="120"/>
        <w:rPr>
          <w:b/>
          <w:u w:val="single"/>
        </w:rPr>
      </w:pPr>
      <w:r>
        <w:rPr>
          <w:b/>
          <w:u w:val="single"/>
        </w:rPr>
        <w:br/>
      </w:r>
      <w:r w:rsidR="00396E4C" w:rsidRPr="00385A4D">
        <w:rPr>
          <w:b/>
          <w:u w:val="single"/>
        </w:rPr>
        <w:t xml:space="preserve">Põhimõtted väärtuslike </w:t>
      </w:r>
      <w:r>
        <w:rPr>
          <w:b/>
          <w:u w:val="single"/>
        </w:rPr>
        <w:t>põllumajandusmaade kasutamiseks</w:t>
      </w:r>
    </w:p>
    <w:p w14:paraId="5D3FA22E" w14:textId="77777777" w:rsidR="00396E4C" w:rsidRPr="000543FC" w:rsidRDefault="00396E4C" w:rsidP="00EF4655">
      <w:pPr>
        <w:pStyle w:val="ListParagraph"/>
        <w:numPr>
          <w:ilvl w:val="0"/>
          <w:numId w:val="41"/>
        </w:numPr>
        <w:spacing w:after="0"/>
        <w:ind w:left="357" w:hanging="357"/>
        <w:contextualSpacing w:val="0"/>
        <w:rPr>
          <w:szCs w:val="20"/>
        </w:rPr>
      </w:pPr>
      <w:r w:rsidRPr="00D7058E">
        <w:rPr>
          <w:rFonts w:eastAsia="Times New Roman" w:cs="Arial"/>
          <w:szCs w:val="20"/>
          <w:lang w:eastAsia="et-EE"/>
        </w:rPr>
        <w:t xml:space="preserve">Väärtuslikku põllumajandusmaad kasutatakse </w:t>
      </w:r>
      <w:r>
        <w:rPr>
          <w:rFonts w:eastAsia="Times New Roman" w:cs="Arial"/>
          <w:szCs w:val="20"/>
          <w:lang w:eastAsia="et-EE"/>
        </w:rPr>
        <w:t>üldjuhul</w:t>
      </w:r>
      <w:r w:rsidRPr="00D7058E">
        <w:rPr>
          <w:rFonts w:eastAsia="Times New Roman" w:cs="Arial"/>
          <w:szCs w:val="20"/>
          <w:lang w:eastAsia="et-EE"/>
        </w:rPr>
        <w:t xml:space="preserve"> põllumajanduslikuks tegevuseks</w:t>
      </w:r>
      <w:r>
        <w:rPr>
          <w:rFonts w:eastAsia="Times New Roman" w:cs="Arial"/>
          <w:szCs w:val="20"/>
          <w:lang w:eastAsia="et-EE"/>
        </w:rPr>
        <w:t>.</w:t>
      </w:r>
    </w:p>
    <w:p w14:paraId="6D3DB16C" w14:textId="77777777" w:rsidR="00396E4C" w:rsidRDefault="00396E4C" w:rsidP="00EF4655">
      <w:pPr>
        <w:pStyle w:val="ListParagraph"/>
        <w:numPr>
          <w:ilvl w:val="0"/>
          <w:numId w:val="41"/>
        </w:numPr>
        <w:spacing w:after="0"/>
        <w:ind w:left="357" w:hanging="357"/>
        <w:contextualSpacing w:val="0"/>
      </w:pPr>
      <w:r w:rsidRPr="00DF5682">
        <w:t>Maardlate kasutuselevõtul vältida võimalusel alasid, mis asuvad väärtuslikel põllumajandusmaadel. Juhul, kui nimetatud aladel on kaevandamine  majanduslikult otstarbekas, tuleb kaaluda eelnevalt kaasnevaid mõjusid väärtuslikule põllumajandusmaale.</w:t>
      </w:r>
    </w:p>
    <w:p w14:paraId="72CC7FF5" w14:textId="77777777" w:rsidR="00396E4C" w:rsidRPr="000543FC" w:rsidRDefault="00396E4C" w:rsidP="00EF4655">
      <w:pPr>
        <w:pStyle w:val="ListParagraph"/>
        <w:numPr>
          <w:ilvl w:val="0"/>
          <w:numId w:val="41"/>
        </w:numPr>
        <w:spacing w:after="0"/>
        <w:ind w:left="357" w:hanging="357"/>
        <w:contextualSpacing w:val="0"/>
        <w:rPr>
          <w:rFonts w:cs="Helvetica"/>
        </w:rPr>
      </w:pPr>
      <w:r w:rsidRPr="000543FC">
        <w:rPr>
          <w:rFonts w:cs="Helvetica"/>
        </w:rPr>
        <w:t xml:space="preserve">Väärtusliku põllumajandusmaa võimalikult suures ulatuses säilitamise vajadusega tuleb arvestada kaevandamisloale tingimuste seadmisel, korrastamistingimuste andmisel ja nende alusel korrastamisprojekti koostamisel.  </w:t>
      </w:r>
      <w:r w:rsidRPr="000543FC">
        <w:rPr>
          <w:rFonts w:cs="Times New Roman"/>
        </w:rPr>
        <w:t>Vajadusel tuleb lisada kaevandamisloale tingimused leevendavate meetmete rakendamiseks.</w:t>
      </w:r>
    </w:p>
    <w:p w14:paraId="0D8E76A1" w14:textId="2D69B2F1" w:rsidR="000543FC" w:rsidRPr="000543FC" w:rsidRDefault="000543FC" w:rsidP="00EF4655">
      <w:pPr>
        <w:pStyle w:val="ListParagraph"/>
        <w:numPr>
          <w:ilvl w:val="0"/>
          <w:numId w:val="41"/>
        </w:numPr>
        <w:spacing w:after="0"/>
        <w:ind w:left="357" w:hanging="357"/>
        <w:contextualSpacing w:val="0"/>
        <w:rPr>
          <w:rFonts w:cs="Helvetica"/>
        </w:rPr>
      </w:pPr>
      <w:r>
        <w:rPr>
          <w:rFonts w:cs="Times New Roman"/>
        </w:rPr>
        <w:t>Päikesepaneelide kavandamisel tuleb esmajärgus eelistada väheväärtuslikke põllumaid.</w:t>
      </w:r>
    </w:p>
    <w:p w14:paraId="5D44FF99" w14:textId="77777777" w:rsidR="00396E4C" w:rsidRDefault="00396E4C" w:rsidP="00A837B1">
      <w:pPr>
        <w:spacing w:after="0" w:line="240" w:lineRule="auto"/>
        <w:rPr>
          <w:rFonts w:eastAsia="Times New Roman" w:cs="Arial"/>
          <w:szCs w:val="20"/>
          <w:lang w:eastAsia="et-EE"/>
        </w:rPr>
      </w:pPr>
    </w:p>
    <w:p w14:paraId="0F051D56" w14:textId="77777777" w:rsidR="006A6568" w:rsidRDefault="006A6568" w:rsidP="00136635">
      <w:pPr>
        <w:pStyle w:val="11AA"/>
      </w:pPr>
      <w:bookmarkStart w:id="48" w:name="_Toc467843569"/>
      <w:bookmarkStart w:id="49" w:name="_Toc479581066"/>
      <w:r>
        <w:t>Rohelise võrgustiku toimimist tagavad tingimused</w:t>
      </w:r>
      <w:bookmarkEnd w:id="48"/>
      <w:bookmarkEnd w:id="49"/>
    </w:p>
    <w:p w14:paraId="52432EC7" w14:textId="0A6D0A42" w:rsidR="00844321" w:rsidRPr="004D5BB6" w:rsidRDefault="00844321" w:rsidP="00844321">
      <w:pPr>
        <w:pStyle w:val="tekst"/>
        <w:rPr>
          <w:lang w:val="et-EE"/>
        </w:rPr>
      </w:pPr>
      <w:r w:rsidRPr="004D5BB6">
        <w:rPr>
          <w:lang w:val="et-EE"/>
        </w:rPr>
        <w:t xml:space="preserve">Rohelise võrgustiku määratlemise eesmärgiks on tagada </w:t>
      </w:r>
      <w:r>
        <w:rPr>
          <w:lang w:val="et-EE"/>
        </w:rPr>
        <w:t>Kanepi valla</w:t>
      </w:r>
      <w:r w:rsidRPr="004D5BB6">
        <w:rPr>
          <w:lang w:val="et-EE"/>
        </w:rPr>
        <w:t xml:space="preserve"> iseloomulike ökosüsteemide ja liikide säilimine</w:t>
      </w:r>
      <w:r w:rsidR="000E00A3">
        <w:rPr>
          <w:lang w:val="et-EE"/>
        </w:rPr>
        <w:t>;</w:t>
      </w:r>
      <w:r w:rsidRPr="004D5BB6">
        <w:rPr>
          <w:lang w:val="et-EE"/>
        </w:rPr>
        <w:t xml:space="preserve"> looduslike, poollooduslike jt väärtuslike </w:t>
      </w:r>
      <w:r w:rsidR="00E151F1">
        <w:rPr>
          <w:lang w:val="et-EE"/>
        </w:rPr>
        <w:t>koosluste</w:t>
      </w:r>
      <w:r w:rsidR="00E151F1" w:rsidRPr="004D5BB6">
        <w:rPr>
          <w:lang w:val="et-EE"/>
        </w:rPr>
        <w:t xml:space="preserve"> </w:t>
      </w:r>
      <w:r w:rsidRPr="004D5BB6">
        <w:rPr>
          <w:lang w:val="et-EE"/>
        </w:rPr>
        <w:t>kaitsmine ning looduskasutuse juures säästlikkuse printsiibi järgimine.</w:t>
      </w:r>
      <w:r>
        <w:rPr>
          <w:lang w:val="et-EE"/>
        </w:rPr>
        <w:t xml:space="preserve"> </w:t>
      </w:r>
    </w:p>
    <w:p w14:paraId="76666D85" w14:textId="1B375456" w:rsidR="00844321" w:rsidRDefault="00844321" w:rsidP="00844321">
      <w:pPr>
        <w:pStyle w:val="tekst"/>
        <w:rPr>
          <w:lang w:val="et-EE"/>
        </w:rPr>
      </w:pPr>
      <w:r w:rsidRPr="004D5BB6">
        <w:rPr>
          <w:lang w:val="et-EE"/>
        </w:rPr>
        <w:t>Roheline võrgusti</w:t>
      </w:r>
      <w:r>
        <w:rPr>
          <w:lang w:val="et-EE"/>
        </w:rPr>
        <w:t>k koosneb tuumala</w:t>
      </w:r>
      <w:r w:rsidRPr="004D5BB6">
        <w:rPr>
          <w:lang w:val="et-EE"/>
        </w:rPr>
        <w:t xml:space="preserve">dest ja koridoridest, mis on ühendatud </w:t>
      </w:r>
      <w:r>
        <w:rPr>
          <w:lang w:val="et-EE"/>
        </w:rPr>
        <w:t>toimivaks</w:t>
      </w:r>
      <w:r w:rsidRPr="004D5BB6">
        <w:rPr>
          <w:lang w:val="et-EE"/>
        </w:rPr>
        <w:t xml:space="preserve"> tervikuks. </w:t>
      </w:r>
      <w:r>
        <w:rPr>
          <w:lang w:val="et-EE"/>
        </w:rPr>
        <w:t>Tuumala</w:t>
      </w:r>
      <w:r w:rsidRPr="004D5BB6">
        <w:rPr>
          <w:lang w:val="et-EE"/>
        </w:rPr>
        <w:t xml:space="preserve">d on ümbritseva keskkonna suhtes </w:t>
      </w:r>
      <w:r>
        <w:rPr>
          <w:lang w:val="et-EE"/>
        </w:rPr>
        <w:t>kõrgema väärtusega loodusalad</w:t>
      </w:r>
      <w:r w:rsidRPr="004D5BB6">
        <w:rPr>
          <w:lang w:val="et-EE"/>
        </w:rPr>
        <w:t>, millele valdavalt t</w:t>
      </w:r>
      <w:r>
        <w:rPr>
          <w:lang w:val="et-EE"/>
        </w:rPr>
        <w:t>ugineb</w:t>
      </w:r>
      <w:r w:rsidRPr="004D5BB6">
        <w:rPr>
          <w:lang w:val="et-EE"/>
        </w:rPr>
        <w:t xml:space="preserve"> rohelise võrgustiku </w:t>
      </w:r>
      <w:r>
        <w:rPr>
          <w:lang w:val="et-EE"/>
        </w:rPr>
        <w:t>toimimine</w:t>
      </w:r>
      <w:r w:rsidRPr="004D5BB6">
        <w:rPr>
          <w:lang w:val="et-EE"/>
        </w:rPr>
        <w:t>. Koridorid tagavad võrgustiku sidususe ja terviklikkuse.</w:t>
      </w:r>
    </w:p>
    <w:p w14:paraId="5284705D" w14:textId="77777777" w:rsidR="00844321" w:rsidRDefault="00844321" w:rsidP="00844321">
      <w:pPr>
        <w:pStyle w:val="tekst"/>
        <w:rPr>
          <w:lang w:val="et-EE"/>
        </w:rPr>
      </w:pPr>
      <w:r>
        <w:rPr>
          <w:lang w:val="et-EE"/>
        </w:rPr>
        <w:t xml:space="preserve">Rohelise võrgustiku alad hõlmavad ka kaitstavaid loodusobjekte (sh kaitsealasid), kus kaitse korraldamine toimub vastavalt õigusaktides seatud tingimustele ja </w:t>
      </w:r>
      <w:r>
        <w:rPr>
          <w:lang w:val="et-EE"/>
        </w:rPr>
        <w:lastRenderedPageBreak/>
        <w:t>piirangutele. Kaitstavatest loodusobjektidest väljaspool toimub rohelise võrgustiku toimimise tagamine vastavalt alltoodud tingimustele.</w:t>
      </w:r>
    </w:p>
    <w:p w14:paraId="123314D4" w14:textId="50FBD85B" w:rsidR="00524443" w:rsidRDefault="00844321" w:rsidP="00844321">
      <w:pPr>
        <w:pStyle w:val="tekst"/>
        <w:rPr>
          <w:lang w:val="et-EE"/>
        </w:rPr>
      </w:pPr>
      <w:r>
        <w:rPr>
          <w:lang w:val="et-EE"/>
        </w:rPr>
        <w:t>Roheline võrgustiku piirid ja kasutamistingimused on määratud Põlva maakonnaplaneeringus</w:t>
      </w:r>
      <w:r w:rsidR="000E00A3">
        <w:rPr>
          <w:lang w:val="et-EE"/>
        </w:rPr>
        <w:t>.</w:t>
      </w:r>
      <w:r w:rsidR="000B3A20">
        <w:rPr>
          <w:lang w:val="et-EE"/>
        </w:rPr>
        <w:t xml:space="preserve"> </w:t>
      </w:r>
      <w:r w:rsidR="000E00A3">
        <w:rPr>
          <w:lang w:val="et-EE"/>
        </w:rPr>
        <w:t>K</w:t>
      </w:r>
      <w:r w:rsidR="000B3A20">
        <w:rPr>
          <w:lang w:val="et-EE"/>
        </w:rPr>
        <w:t>äesolevas üldplaneeringus on roheli</w:t>
      </w:r>
      <w:r w:rsidR="00C15691">
        <w:rPr>
          <w:lang w:val="et-EE"/>
        </w:rPr>
        <w:t>se võrgustiku piire täpsustatud</w:t>
      </w:r>
      <w:r w:rsidR="009F195E">
        <w:rPr>
          <w:rStyle w:val="FootnoteReference"/>
          <w:lang w:val="et-EE"/>
        </w:rPr>
        <w:footnoteReference w:id="8"/>
      </w:r>
      <w:r w:rsidR="00C15691">
        <w:rPr>
          <w:lang w:val="et-EE"/>
        </w:rPr>
        <w:t>.</w:t>
      </w:r>
    </w:p>
    <w:p w14:paraId="2D297348" w14:textId="77777777" w:rsidR="009F195E" w:rsidRPr="00844321" w:rsidRDefault="009F195E" w:rsidP="00844321">
      <w:pPr>
        <w:pStyle w:val="tekst"/>
        <w:rPr>
          <w:lang w:val="et-EE"/>
        </w:rPr>
      </w:pPr>
    </w:p>
    <w:p w14:paraId="521EA926" w14:textId="34AB2F53" w:rsidR="009F195E" w:rsidRPr="009F195E" w:rsidRDefault="00844321" w:rsidP="00C15691">
      <w:pPr>
        <w:pStyle w:val="tekst"/>
        <w:rPr>
          <w:b/>
          <w:u w:val="single"/>
          <w:lang w:val="et-EE"/>
        </w:rPr>
      </w:pPr>
      <w:r w:rsidRPr="00661D05">
        <w:rPr>
          <w:b/>
          <w:u w:val="single"/>
          <w:lang w:val="et-EE"/>
        </w:rPr>
        <w:t>Tingimused rohelise võr</w:t>
      </w:r>
      <w:r w:rsidR="009F195E">
        <w:rPr>
          <w:b/>
          <w:u w:val="single"/>
          <w:lang w:val="et-EE"/>
        </w:rPr>
        <w:t>gustiku toimimise säilitamiseks</w:t>
      </w:r>
    </w:p>
    <w:p w14:paraId="20CC03C9" w14:textId="77777777" w:rsidR="00844321" w:rsidRPr="00C15691" w:rsidRDefault="00844321" w:rsidP="00EF4655">
      <w:pPr>
        <w:pStyle w:val="tekst"/>
        <w:numPr>
          <w:ilvl w:val="6"/>
          <w:numId w:val="17"/>
        </w:numPr>
        <w:ind w:left="540" w:hanging="540"/>
        <w:rPr>
          <w:lang w:val="et-EE"/>
        </w:rPr>
      </w:pPr>
      <w:r w:rsidRPr="006C41D1">
        <w:rPr>
          <w:lang w:val="et-EE"/>
        </w:rPr>
        <w:t xml:space="preserve">Rohelise võrgustiku aladel tuleb kaaluda detailplaneeringu koostamise </w:t>
      </w:r>
      <w:r w:rsidR="00C15691">
        <w:rPr>
          <w:lang w:val="et-EE"/>
        </w:rPr>
        <w:t>vajadust  seletuskirja</w:t>
      </w:r>
      <w:r w:rsidR="000B3A20">
        <w:rPr>
          <w:lang w:val="et-EE"/>
        </w:rPr>
        <w:t xml:space="preserve"> </w:t>
      </w:r>
      <w:r w:rsidR="00C15691">
        <w:rPr>
          <w:lang w:val="et-EE"/>
        </w:rPr>
        <w:t>ptk 2.1</w:t>
      </w:r>
      <w:r w:rsidRPr="006C41D1">
        <w:rPr>
          <w:lang w:val="et-EE"/>
        </w:rPr>
        <w:t>. toodud juhtudel</w:t>
      </w:r>
      <w:r w:rsidRPr="00C15691">
        <w:rPr>
          <w:lang w:val="et-EE"/>
        </w:rPr>
        <w:t>.</w:t>
      </w:r>
    </w:p>
    <w:p w14:paraId="4A02C404" w14:textId="325F0BA0" w:rsidR="008B6231" w:rsidRDefault="008B6231" w:rsidP="00EF4655">
      <w:pPr>
        <w:pStyle w:val="tekst"/>
        <w:numPr>
          <w:ilvl w:val="6"/>
          <w:numId w:val="17"/>
        </w:numPr>
        <w:ind w:left="540" w:hanging="540"/>
        <w:rPr>
          <w:lang w:val="et-EE"/>
        </w:rPr>
      </w:pPr>
      <w:r>
        <w:rPr>
          <w:lang w:val="et-EE"/>
        </w:rPr>
        <w:t>Tuumala</w:t>
      </w:r>
      <w:r w:rsidRPr="004D5BB6">
        <w:rPr>
          <w:lang w:val="et-EE"/>
        </w:rPr>
        <w:t>del ja koridoride</w:t>
      </w:r>
      <w:r>
        <w:rPr>
          <w:lang w:val="et-EE"/>
        </w:rPr>
        <w:t xml:space="preserve">s on tulundusmetsas lubatud majandustegevus vastavalt metsamajanduse arengusuundadele ja </w:t>
      </w:r>
      <w:r w:rsidR="000B528F">
        <w:rPr>
          <w:lang w:val="et-EE"/>
        </w:rPr>
        <w:t>-</w:t>
      </w:r>
      <w:r>
        <w:rPr>
          <w:lang w:val="et-EE"/>
        </w:rPr>
        <w:t>kavadele.</w:t>
      </w:r>
    </w:p>
    <w:p w14:paraId="6726ACB0" w14:textId="77777777" w:rsidR="008B6231" w:rsidRDefault="008B6231" w:rsidP="00EF4655">
      <w:pPr>
        <w:pStyle w:val="tekst"/>
        <w:numPr>
          <w:ilvl w:val="6"/>
          <w:numId w:val="17"/>
        </w:numPr>
        <w:ind w:left="540" w:hanging="540"/>
        <w:rPr>
          <w:lang w:val="et-EE"/>
        </w:rPr>
      </w:pPr>
      <w:r>
        <w:rPr>
          <w:lang w:val="et-EE"/>
        </w:rPr>
        <w:t>Rohelise võrgustiku sidususte tagamiseks ja v</w:t>
      </w:r>
      <w:r w:rsidRPr="004D5BB6">
        <w:rPr>
          <w:lang w:val="et-EE"/>
        </w:rPr>
        <w:t>õrgustiku funktsi</w:t>
      </w:r>
      <w:r>
        <w:rPr>
          <w:lang w:val="et-EE"/>
        </w:rPr>
        <w:t>oneerimiseks on vajalik, et:</w:t>
      </w:r>
    </w:p>
    <w:p w14:paraId="51BBC79C" w14:textId="264352F4" w:rsidR="008B6231" w:rsidRDefault="008B6231" w:rsidP="00EF4655">
      <w:pPr>
        <w:pStyle w:val="tekst"/>
        <w:numPr>
          <w:ilvl w:val="1"/>
          <w:numId w:val="45"/>
        </w:numPr>
        <w:rPr>
          <w:lang w:val="et-EE"/>
        </w:rPr>
      </w:pPr>
      <w:r w:rsidRPr="004D5BB6">
        <w:rPr>
          <w:lang w:val="et-EE"/>
        </w:rPr>
        <w:t>looduslike alade osatähts</w:t>
      </w:r>
      <w:r>
        <w:rPr>
          <w:lang w:val="et-EE"/>
        </w:rPr>
        <w:t>us tuumalas ei langeks alla 90%</w:t>
      </w:r>
      <w:r w:rsidR="004159D6">
        <w:rPr>
          <w:lang w:val="et-EE"/>
        </w:rPr>
        <w:t>;</w:t>
      </w:r>
    </w:p>
    <w:p w14:paraId="2BE58630" w14:textId="3B06A8F5" w:rsidR="008B6231" w:rsidRPr="008B6231" w:rsidRDefault="008B6231" w:rsidP="00EF4655">
      <w:pPr>
        <w:pStyle w:val="tekst"/>
        <w:numPr>
          <w:ilvl w:val="1"/>
          <w:numId w:val="45"/>
        </w:numPr>
        <w:rPr>
          <w:lang w:val="et-EE"/>
        </w:rPr>
      </w:pPr>
      <w:r w:rsidRPr="008B6231">
        <w:rPr>
          <w:lang w:val="et-EE"/>
        </w:rPr>
        <w:t xml:space="preserve">uue hoonestuse kavandamisel ei </w:t>
      </w:r>
      <w:r w:rsidR="004159D6">
        <w:rPr>
          <w:lang w:val="et-EE"/>
        </w:rPr>
        <w:t>lõigata</w:t>
      </w:r>
      <w:r w:rsidR="004159D6" w:rsidRPr="008B6231">
        <w:rPr>
          <w:lang w:val="et-EE"/>
        </w:rPr>
        <w:t xml:space="preserve"> </w:t>
      </w:r>
      <w:r w:rsidRPr="008B6231">
        <w:rPr>
          <w:lang w:val="et-EE"/>
        </w:rPr>
        <w:t>üldjuhul läbi rohelise võrgustiku koridore. Koridori läbilõikamise</w:t>
      </w:r>
      <w:r w:rsidR="004159D6">
        <w:rPr>
          <w:lang w:val="et-EE"/>
        </w:rPr>
        <w:t>l</w:t>
      </w:r>
      <w:r w:rsidRPr="008B6231">
        <w:rPr>
          <w:lang w:val="et-EE"/>
        </w:rPr>
        <w:t xml:space="preserve"> tuleb leida samaväärne asenduskoridor.</w:t>
      </w:r>
    </w:p>
    <w:p w14:paraId="639F71D1" w14:textId="56B7D0EB" w:rsidR="00844321" w:rsidRPr="004D5BB6" w:rsidRDefault="00782DE8" w:rsidP="00EF4655">
      <w:pPr>
        <w:pStyle w:val="tekst"/>
        <w:numPr>
          <w:ilvl w:val="6"/>
          <w:numId w:val="17"/>
        </w:numPr>
        <w:ind w:left="540" w:hanging="540"/>
        <w:rPr>
          <w:lang w:val="et-EE"/>
        </w:rPr>
      </w:pPr>
      <w:r>
        <w:rPr>
          <w:lang w:val="et-EE"/>
        </w:rPr>
        <w:t>Poollooduslike</w:t>
      </w:r>
      <w:r w:rsidR="00844321" w:rsidRPr="004D5BB6">
        <w:rPr>
          <w:lang w:val="et-EE"/>
        </w:rPr>
        <w:t xml:space="preserve"> koosluse säilitamise huvides </w:t>
      </w:r>
      <w:r>
        <w:rPr>
          <w:lang w:val="et-EE"/>
        </w:rPr>
        <w:t xml:space="preserve">on </w:t>
      </w:r>
      <w:r w:rsidR="00844321" w:rsidRPr="004D5BB6">
        <w:rPr>
          <w:lang w:val="et-EE"/>
        </w:rPr>
        <w:t>vajalik taastada põllumajandustegevus (karjatamine ja regulaarne niitmine)</w:t>
      </w:r>
      <w:r w:rsidR="00844321">
        <w:rPr>
          <w:lang w:val="et-EE"/>
        </w:rPr>
        <w:t>.</w:t>
      </w:r>
    </w:p>
    <w:p w14:paraId="76DE578F" w14:textId="3407DC3F" w:rsidR="00844321" w:rsidRPr="003F0390" w:rsidRDefault="00844321" w:rsidP="00EF4655">
      <w:pPr>
        <w:pStyle w:val="tekst"/>
        <w:numPr>
          <w:ilvl w:val="6"/>
          <w:numId w:val="17"/>
        </w:numPr>
        <w:ind w:left="540" w:hanging="540"/>
        <w:rPr>
          <w:lang w:val="et-EE"/>
        </w:rPr>
      </w:pPr>
      <w:r w:rsidRPr="004D5BB6">
        <w:rPr>
          <w:rFonts w:eastAsia="Lucida Sans Unicode"/>
          <w:bCs/>
          <w:kern w:val="24"/>
          <w:lang w:val="et-EE"/>
        </w:rPr>
        <w:t xml:space="preserve">Säilitada tuleb maastikulist ja bioloogist mitmekesisust – metsakooslusi, poollooduslikke ja looduslikke niite ja neid ühendavaid koridore. </w:t>
      </w:r>
      <w:r w:rsidR="008E3B5F">
        <w:rPr>
          <w:rFonts w:eastAsia="Lucida Sans Unicode"/>
          <w:bCs/>
          <w:kern w:val="24"/>
          <w:lang w:val="et-EE"/>
        </w:rPr>
        <w:t>Vajalik on m</w:t>
      </w:r>
      <w:r w:rsidRPr="004D5BB6">
        <w:rPr>
          <w:rFonts w:eastAsia="Lucida Sans Unicode"/>
          <w:bCs/>
          <w:kern w:val="24"/>
          <w:lang w:val="et-EE"/>
        </w:rPr>
        <w:t>aastikulist mitmekesisust suurendavate põlluservade, kraavide, tee- ja metsaservade ning väikesepinnaliste biotoopide</w:t>
      </w:r>
      <w:r w:rsidR="006F3A58">
        <w:rPr>
          <w:rFonts w:eastAsia="Lucida Sans Unicode"/>
          <w:bCs/>
          <w:kern w:val="24"/>
          <w:lang w:val="et-EE"/>
        </w:rPr>
        <w:t xml:space="preserve"> (nt </w:t>
      </w:r>
      <w:r w:rsidRPr="004D5BB6">
        <w:rPr>
          <w:rFonts w:eastAsia="Lucida Sans Unicode"/>
          <w:bCs/>
          <w:kern w:val="24"/>
          <w:lang w:val="et-EE"/>
        </w:rPr>
        <w:t>kivikuhjad ja</w:t>
      </w:r>
      <w:r>
        <w:rPr>
          <w:rFonts w:eastAsia="Lucida Sans Unicode"/>
          <w:bCs/>
          <w:kern w:val="24"/>
          <w:lang w:val="et-EE"/>
        </w:rPr>
        <w:t xml:space="preserve"> põlluvahe-metsatukad</w:t>
      </w:r>
      <w:r w:rsidR="006F3A58">
        <w:rPr>
          <w:rFonts w:eastAsia="Lucida Sans Unicode"/>
          <w:bCs/>
          <w:kern w:val="24"/>
          <w:lang w:val="et-EE"/>
        </w:rPr>
        <w:t xml:space="preserve">) </w:t>
      </w:r>
      <w:r>
        <w:rPr>
          <w:rFonts w:eastAsia="Lucida Sans Unicode"/>
          <w:bCs/>
          <w:kern w:val="24"/>
          <w:lang w:val="et-EE"/>
        </w:rPr>
        <w:t>hoidmine.</w:t>
      </w:r>
    </w:p>
    <w:p w14:paraId="72AEA280" w14:textId="495C8C11" w:rsidR="002D4660" w:rsidRPr="002D4660" w:rsidRDefault="002D4660" w:rsidP="00EF4655">
      <w:pPr>
        <w:pStyle w:val="tekst"/>
        <w:numPr>
          <w:ilvl w:val="6"/>
          <w:numId w:val="17"/>
        </w:numPr>
        <w:ind w:left="540" w:hanging="540"/>
        <w:rPr>
          <w:lang w:val="et-EE"/>
        </w:rPr>
      </w:pPr>
      <w:r w:rsidRPr="004D5BB6">
        <w:rPr>
          <w:rFonts w:eastAsia="Lucida Sans Unicode"/>
          <w:kern w:val="22"/>
          <w:lang w:val="et-EE" w:eastAsia="hi-IN" w:bidi="hi-IN"/>
        </w:rPr>
        <w:t xml:space="preserve">Kaevandamistegevuse korraldamisel tuleb arvestada rohelise võrgustiku eesmärke. </w:t>
      </w:r>
      <w:r w:rsidRPr="004D5BB6">
        <w:rPr>
          <w:rFonts w:eastAsia="Lucida Sans Unicode"/>
          <w:bCs/>
          <w:kern w:val="24"/>
          <w:lang w:val="et-EE"/>
        </w:rPr>
        <w:t>Maavarade kaevandamisel rohevõrgustiku alal on eesmärk negatiivse keskkonnamõju minimeerimine. Kaevandamise lõppedes tuleb kaevandatud ala korrastada nii, et maastikul oleks eeldused kujuneda vähemalt samaväärseks kaevandamis</w:t>
      </w:r>
      <w:r w:rsidRPr="004D5BB6">
        <w:rPr>
          <w:rFonts w:eastAsia="Lucida Sans Unicode"/>
          <w:bCs/>
          <w:kern w:val="24"/>
          <w:lang w:val="et-EE"/>
        </w:rPr>
        <w:softHyphen/>
        <w:t>e</w:t>
      </w:r>
      <w:r>
        <w:rPr>
          <w:rFonts w:eastAsia="Lucida Sans Unicode"/>
          <w:bCs/>
          <w:kern w:val="24"/>
          <w:lang w:val="et-EE"/>
        </w:rPr>
        <w:t>else seisuga.</w:t>
      </w:r>
    </w:p>
    <w:p w14:paraId="4AD1F3B9" w14:textId="77777777" w:rsidR="00844321" w:rsidRPr="007C76D8" w:rsidRDefault="00844321" w:rsidP="00EF4655">
      <w:pPr>
        <w:pStyle w:val="tekst"/>
        <w:numPr>
          <w:ilvl w:val="6"/>
          <w:numId w:val="17"/>
        </w:numPr>
        <w:ind w:left="540" w:hanging="540"/>
        <w:rPr>
          <w:lang w:val="et-EE"/>
        </w:rPr>
      </w:pPr>
      <w:r w:rsidRPr="007C76D8">
        <w:rPr>
          <w:lang w:val="et-EE"/>
        </w:rPr>
        <w:t>Rohelise võrgu</w:t>
      </w:r>
      <w:r w:rsidR="00AB554C">
        <w:rPr>
          <w:lang w:val="et-EE"/>
        </w:rPr>
        <w:t>stiku ja maardlate kattumisel:</w:t>
      </w:r>
    </w:p>
    <w:p w14:paraId="737FD3E6" w14:textId="2C993993" w:rsidR="00844321" w:rsidRPr="00115168" w:rsidRDefault="00C15691" w:rsidP="00844321">
      <w:pPr>
        <w:spacing w:after="0" w:line="240" w:lineRule="auto"/>
        <w:ind w:left="720"/>
      </w:pPr>
      <w:r>
        <w:t>7</w:t>
      </w:r>
      <w:r w:rsidR="00844321" w:rsidRPr="00115168">
        <w:t xml:space="preserve">.1. </w:t>
      </w:r>
      <w:r w:rsidR="00844321">
        <w:t>m</w:t>
      </w:r>
      <w:r w:rsidR="00844321" w:rsidRPr="00115168">
        <w:t>aardlate kasutuselevõtul vältida võimalusel alasid, mis asuvad rohelises võrgustikus. Juhul, kui nimetatud aladel on kaevandamine  majanduslikult otstarbekas, tuleb kaaluda eelnevalt kaasnevaid mõjusid rohelise võrgustiku komponentidele</w:t>
      </w:r>
      <w:r w:rsidR="00CE77FF">
        <w:t>;</w:t>
      </w:r>
    </w:p>
    <w:p w14:paraId="09F11AA4" w14:textId="77777777" w:rsidR="00844321" w:rsidRPr="004D5BB6" w:rsidRDefault="00C15691" w:rsidP="00844321">
      <w:pPr>
        <w:spacing w:after="0" w:line="240" w:lineRule="auto"/>
        <w:ind w:left="720"/>
      </w:pPr>
      <w:r>
        <w:rPr>
          <w:rFonts w:cs="Helvetica"/>
        </w:rPr>
        <w:t>7</w:t>
      </w:r>
      <w:r w:rsidR="00844321" w:rsidRPr="00115168">
        <w:rPr>
          <w:rFonts w:cs="Helvetica"/>
        </w:rPr>
        <w:t xml:space="preserve">.2. </w:t>
      </w:r>
      <w:r w:rsidR="00844321">
        <w:rPr>
          <w:rFonts w:cs="Helvetica"/>
        </w:rPr>
        <w:t>r</w:t>
      </w:r>
      <w:r w:rsidR="00844321" w:rsidRPr="00115168">
        <w:rPr>
          <w:rFonts w:cs="Helvetica"/>
        </w:rPr>
        <w:t xml:space="preserve">ohelise võrgustiku toimimise tagamisega tuleb arvestada kaevandamisloale tingimuste seadmisel, korrastamistingimuste andmisel ja nende alusel korrastamisprojekti koostamisel.  </w:t>
      </w:r>
      <w:r w:rsidR="00844321" w:rsidRPr="00115168">
        <w:rPr>
          <w:rFonts w:cs="Times New Roman"/>
        </w:rPr>
        <w:t>Vajadusel tuleb lisada kaevandamisloale tingimused leevendavate meetmete rakendamiseks.</w:t>
      </w:r>
    </w:p>
    <w:p w14:paraId="0197B144" w14:textId="77777777" w:rsidR="00844321" w:rsidRPr="004D5BB6" w:rsidRDefault="00844321" w:rsidP="00EF4655">
      <w:pPr>
        <w:pStyle w:val="tekst"/>
        <w:numPr>
          <w:ilvl w:val="6"/>
          <w:numId w:val="17"/>
        </w:numPr>
        <w:ind w:left="540" w:hanging="540"/>
        <w:rPr>
          <w:lang w:val="et-EE"/>
        </w:rPr>
      </w:pPr>
      <w:r w:rsidRPr="004D5BB6">
        <w:rPr>
          <w:rFonts w:eastAsia="Lucida Sans Unicode"/>
          <w:kern w:val="22"/>
          <w:lang w:val="et-EE" w:eastAsia="hi-IN" w:bidi="hi-IN"/>
        </w:rPr>
        <w:t>Metsa-, põllu- ja veemajanduse korraldamisel tuleb arvesta</w:t>
      </w:r>
      <w:r>
        <w:rPr>
          <w:rFonts w:eastAsia="Lucida Sans Unicode"/>
          <w:kern w:val="22"/>
          <w:lang w:val="et-EE" w:eastAsia="hi-IN" w:bidi="hi-IN"/>
        </w:rPr>
        <w:t>da rohelise võrgustiku eesmärke.</w:t>
      </w:r>
    </w:p>
    <w:p w14:paraId="246B2A3D" w14:textId="32CA9BAA" w:rsidR="00844321" w:rsidRPr="00DC78D9" w:rsidRDefault="00017861" w:rsidP="00EF4655">
      <w:pPr>
        <w:pStyle w:val="tekst"/>
        <w:numPr>
          <w:ilvl w:val="6"/>
          <w:numId w:val="17"/>
        </w:numPr>
        <w:ind w:left="540" w:hanging="540"/>
        <w:rPr>
          <w:lang w:val="et-EE"/>
        </w:rPr>
      </w:pPr>
      <w:r>
        <w:rPr>
          <w:rFonts w:eastAsia="Times New Roman" w:cs="Times New Roman"/>
          <w:lang w:val="et-EE" w:eastAsia="da-DK"/>
        </w:rPr>
        <w:t>Taristu</w:t>
      </w:r>
      <w:r w:rsidR="00844321" w:rsidRPr="00DC78D9">
        <w:rPr>
          <w:rFonts w:eastAsia="Times New Roman" w:cs="Times New Roman"/>
          <w:lang w:val="et-EE" w:eastAsia="da-DK"/>
        </w:rPr>
        <w:t xml:space="preserve">objektide (eelkõige maanteede) arenduste/rekonstrueerimise korral, mis toimuvad rohevõrgustiku konfliktialadel, tuleb nende objektide kavandamise (planeerimise, projekteerimise) faasis ette näha toimivad lahendused </w:t>
      </w:r>
      <w:r w:rsidR="00844321" w:rsidRPr="00DC78D9">
        <w:rPr>
          <w:rFonts w:eastAsia="Times New Roman" w:cs="Times New Roman"/>
          <w:lang w:val="et-EE" w:eastAsia="da-DK"/>
        </w:rPr>
        <w:lastRenderedPageBreak/>
        <w:t>konfliktide leevendamiseks, kasutades vastavalt vajadusele tee-ehituslikke, liikluskorraldusli</w:t>
      </w:r>
      <w:r w:rsidR="00AB554C">
        <w:rPr>
          <w:rFonts w:eastAsia="Times New Roman" w:cs="Times New Roman"/>
          <w:lang w:val="et-EE" w:eastAsia="da-DK"/>
        </w:rPr>
        <w:t>kke jm asjakohaseid meetmeid.</w:t>
      </w:r>
      <w:r w:rsidR="003F6493">
        <w:rPr>
          <w:rFonts w:eastAsia="Times New Roman" w:cs="Times New Roman"/>
          <w:lang w:val="et-EE" w:eastAsia="da-DK"/>
        </w:rPr>
        <w:t xml:space="preserve"> Maantee ja rohelise võrgustiku kattumiskohades on soovitatav konfliktide leevendavate meetmete valikul lähtuda käsiraamatust „Loomad ja liiklus Eestis“ (Klein, 2010)</w:t>
      </w:r>
      <w:r w:rsidR="003F6493">
        <w:rPr>
          <w:rStyle w:val="FootnoteReference"/>
          <w:rFonts w:eastAsia="Times New Roman" w:cs="Times New Roman"/>
          <w:lang w:val="et-EE" w:eastAsia="da-DK"/>
        </w:rPr>
        <w:footnoteReference w:id="9"/>
      </w:r>
      <w:r w:rsidR="003F6493">
        <w:rPr>
          <w:rFonts w:eastAsia="Times New Roman" w:cs="Times New Roman"/>
          <w:lang w:val="et-EE" w:eastAsia="da-DK"/>
        </w:rPr>
        <w:t>.</w:t>
      </w:r>
    </w:p>
    <w:p w14:paraId="3E403F4A" w14:textId="77777777" w:rsidR="00844321" w:rsidRPr="00DE2483" w:rsidRDefault="00844321" w:rsidP="00EF4655">
      <w:pPr>
        <w:pStyle w:val="tekst"/>
        <w:numPr>
          <w:ilvl w:val="6"/>
          <w:numId w:val="17"/>
        </w:numPr>
        <w:ind w:left="540" w:hanging="540"/>
        <w:rPr>
          <w:lang w:val="et-EE"/>
        </w:rPr>
      </w:pPr>
      <w:r w:rsidRPr="004D5BB6">
        <w:rPr>
          <w:rFonts w:eastAsia="Lucida Sans Unicode"/>
          <w:kern w:val="22"/>
          <w:lang w:val="et-EE" w:eastAsia="hi-IN" w:bidi="hi-IN"/>
        </w:rPr>
        <w:t>Riigikaitseliste objektide/alade rajamisel ja korraldamisel tuleb arvestada rohelise võrgustiku eesmärke.</w:t>
      </w:r>
    </w:p>
    <w:p w14:paraId="7C161F4C" w14:textId="757180C4" w:rsidR="00DE2483" w:rsidRPr="00DE2483" w:rsidRDefault="00DE2483" w:rsidP="00EF4655">
      <w:pPr>
        <w:pStyle w:val="tekst"/>
        <w:numPr>
          <w:ilvl w:val="6"/>
          <w:numId w:val="17"/>
        </w:numPr>
        <w:ind w:left="540" w:hanging="540"/>
        <w:rPr>
          <w:lang w:val="et-EE"/>
        </w:rPr>
      </w:pPr>
      <w:r w:rsidRPr="00DE2483">
        <w:rPr>
          <w:lang w:val="et-EE"/>
        </w:rPr>
        <w:t>Detailplaneeringu lähteülesanne või projekteerimistingimused rohelise võrgustiku aladel peavad sisaldama tingimusi rohelise võrgustiku toimimise ja sidususe säilitamiseks.</w:t>
      </w:r>
    </w:p>
    <w:p w14:paraId="41C8C2E7" w14:textId="77777777" w:rsidR="006A6568" w:rsidRDefault="00303F5D" w:rsidP="006A6568">
      <w:pPr>
        <w:pStyle w:val="11AA"/>
      </w:pPr>
      <w:bookmarkStart w:id="50" w:name="_Toc433694008"/>
      <w:bookmarkStart w:id="51" w:name="_Toc467843570"/>
      <w:bookmarkStart w:id="52" w:name="_Toc479581067"/>
      <w:r>
        <w:t xml:space="preserve">Teede </w:t>
      </w:r>
      <w:r w:rsidR="006A6568" w:rsidRPr="006A6568">
        <w:t>üldise asukoha ja liikluskorralduse üldiste põhimõtete määramine</w:t>
      </w:r>
      <w:bookmarkEnd w:id="50"/>
      <w:bookmarkEnd w:id="51"/>
      <w:bookmarkEnd w:id="52"/>
      <w:r w:rsidR="006A6568" w:rsidRPr="006A6568">
        <w:t xml:space="preserve"> </w:t>
      </w:r>
    </w:p>
    <w:p w14:paraId="201AF19D" w14:textId="3A5DC0F6" w:rsidR="00CC0B33" w:rsidRDefault="00FE53CD" w:rsidP="00FE53CD">
      <w:pPr>
        <w:rPr>
          <w:bCs/>
          <w:color w:val="000000" w:themeColor="text1"/>
        </w:rPr>
      </w:pPr>
      <w:r>
        <w:rPr>
          <w:bCs/>
          <w:color w:val="000000" w:themeColor="text1"/>
          <w:szCs w:val="20"/>
        </w:rPr>
        <w:t xml:space="preserve">Kanepi valda läbivad mitmed riigimaanteed, neist suurima liiklussagedusega on Tallinn-Tartu-Võru-Luhamaa põhimaantee (nr 2). </w:t>
      </w:r>
      <w:r>
        <w:rPr>
          <w:bCs/>
          <w:color w:val="000000" w:themeColor="text1"/>
        </w:rPr>
        <w:t>T</w:t>
      </w:r>
      <w:r w:rsidR="00CC0B33">
        <w:rPr>
          <w:bCs/>
          <w:color w:val="000000" w:themeColor="text1"/>
        </w:rPr>
        <w:t xml:space="preserve">ugimaanteedest </w:t>
      </w:r>
      <w:r w:rsidR="000F5F7E">
        <w:rPr>
          <w:bCs/>
          <w:color w:val="000000" w:themeColor="text1"/>
        </w:rPr>
        <w:t xml:space="preserve">läbivad valda Kanepi-Leevaku (nr </w:t>
      </w:r>
      <w:r w:rsidR="00CC0B33" w:rsidRPr="00CC0B33">
        <w:rPr>
          <w:bCs/>
          <w:color w:val="000000" w:themeColor="text1"/>
        </w:rPr>
        <w:t>62) ja Rõng</w:t>
      </w:r>
      <w:r w:rsidR="000F5F7E">
        <w:rPr>
          <w:bCs/>
          <w:color w:val="000000" w:themeColor="text1"/>
        </w:rPr>
        <w:t xml:space="preserve">u-Otepää-Kanepi maantee (nr </w:t>
      </w:r>
      <w:r w:rsidR="00CC0B33">
        <w:rPr>
          <w:bCs/>
          <w:color w:val="000000" w:themeColor="text1"/>
        </w:rPr>
        <w:t>71). Valla teedevõrk on väljaarend</w:t>
      </w:r>
      <w:r w:rsidR="00AB554C">
        <w:rPr>
          <w:bCs/>
          <w:color w:val="000000" w:themeColor="text1"/>
        </w:rPr>
        <w:t>atud ning tihendamist ei vaja.</w:t>
      </w:r>
    </w:p>
    <w:p w14:paraId="44B3C5A3" w14:textId="77777777" w:rsidR="00CC0B33" w:rsidRDefault="00CC0B33" w:rsidP="00473E6C">
      <w:pPr>
        <w:pStyle w:val="tekst"/>
        <w:rPr>
          <w:bCs/>
          <w:color w:val="000000" w:themeColor="text1"/>
          <w:lang w:val="et-EE"/>
        </w:rPr>
      </w:pPr>
      <w:r w:rsidRPr="008A05DE">
        <w:rPr>
          <w:b/>
          <w:bCs/>
          <w:color w:val="000000" w:themeColor="text1"/>
          <w:lang w:val="et-EE"/>
        </w:rPr>
        <w:t>Per</w:t>
      </w:r>
      <w:r w:rsidR="000973AA" w:rsidRPr="008A05DE">
        <w:rPr>
          <w:b/>
          <w:bCs/>
          <w:color w:val="000000" w:themeColor="text1"/>
          <w:lang w:val="et-EE"/>
        </w:rPr>
        <w:t>s</w:t>
      </w:r>
      <w:r w:rsidRPr="008A05DE">
        <w:rPr>
          <w:b/>
          <w:bCs/>
          <w:color w:val="000000" w:themeColor="text1"/>
          <w:lang w:val="et-EE"/>
        </w:rPr>
        <w:t>pek</w:t>
      </w:r>
      <w:r w:rsidR="00524443" w:rsidRPr="008A05DE">
        <w:rPr>
          <w:b/>
          <w:bCs/>
          <w:color w:val="000000" w:themeColor="text1"/>
          <w:lang w:val="et-EE"/>
        </w:rPr>
        <w:t xml:space="preserve">tiivsete </w:t>
      </w:r>
      <w:r w:rsidR="005D02E8" w:rsidRPr="008A05DE">
        <w:rPr>
          <w:b/>
          <w:bCs/>
          <w:color w:val="000000" w:themeColor="text1"/>
          <w:lang w:val="et-EE"/>
        </w:rPr>
        <w:t>teede</w:t>
      </w:r>
      <w:r w:rsidR="005D02E8">
        <w:rPr>
          <w:bCs/>
          <w:color w:val="000000" w:themeColor="text1"/>
          <w:lang w:val="et-EE"/>
        </w:rPr>
        <w:t xml:space="preserve"> asukohad on välja toodud Kanepi alevikus:</w:t>
      </w:r>
    </w:p>
    <w:p w14:paraId="3FB1E17F" w14:textId="77777777" w:rsidR="005D02E8" w:rsidRDefault="005D02E8" w:rsidP="00EF4655">
      <w:pPr>
        <w:pStyle w:val="tekst"/>
        <w:numPr>
          <w:ilvl w:val="5"/>
          <w:numId w:val="32"/>
        </w:numPr>
        <w:ind w:left="630"/>
        <w:rPr>
          <w:bCs/>
          <w:color w:val="000000" w:themeColor="text1"/>
          <w:lang w:val="et-EE"/>
        </w:rPr>
      </w:pPr>
      <w:r>
        <w:rPr>
          <w:bCs/>
          <w:color w:val="000000" w:themeColor="text1"/>
          <w:lang w:val="et-EE"/>
        </w:rPr>
        <w:t>Weizenbergi tänavaga paralleelselt kulgev tee</w:t>
      </w:r>
    </w:p>
    <w:p w14:paraId="76B23FEB" w14:textId="77777777" w:rsidR="00C92C64" w:rsidRDefault="005D02E8" w:rsidP="00EF4655">
      <w:pPr>
        <w:pStyle w:val="tekst"/>
        <w:numPr>
          <w:ilvl w:val="5"/>
          <w:numId w:val="32"/>
        </w:numPr>
        <w:ind w:left="630"/>
        <w:rPr>
          <w:bCs/>
          <w:color w:val="000000" w:themeColor="text1"/>
          <w:lang w:val="et-EE"/>
        </w:rPr>
      </w:pPr>
      <w:r>
        <w:rPr>
          <w:bCs/>
          <w:color w:val="000000" w:themeColor="text1"/>
          <w:lang w:val="et-EE"/>
        </w:rPr>
        <w:t xml:space="preserve">Nurme tänava ja Kanepi piirkonna tee (nr </w:t>
      </w:r>
      <w:r w:rsidRPr="005D02E8">
        <w:rPr>
          <w:bCs/>
          <w:color w:val="000000" w:themeColor="text1"/>
          <w:lang w:val="et-EE"/>
        </w:rPr>
        <w:t>18294</w:t>
      </w:r>
      <w:r>
        <w:rPr>
          <w:bCs/>
          <w:color w:val="000000" w:themeColor="text1"/>
          <w:lang w:val="et-EE"/>
        </w:rPr>
        <w:t>) vahel</w:t>
      </w:r>
    </w:p>
    <w:p w14:paraId="04BDB42F" w14:textId="39C08059" w:rsidR="000142AE" w:rsidRDefault="008A05DE" w:rsidP="00C92C64">
      <w:pPr>
        <w:pStyle w:val="tekst"/>
        <w:rPr>
          <w:bCs/>
          <w:color w:val="000000" w:themeColor="text1"/>
          <w:lang w:val="et-EE"/>
        </w:rPr>
      </w:pPr>
      <w:r w:rsidRPr="00C92C64">
        <w:rPr>
          <w:bCs/>
          <w:color w:val="000000" w:themeColor="text1"/>
          <w:lang w:val="et-EE"/>
        </w:rPr>
        <w:t>Liikumistingimuste parandamiseks nähakse planeeringuga ette teede kvaliteedi parandamist ja kergliiklusteede rajamist.</w:t>
      </w:r>
      <w:r w:rsidR="00C92C64" w:rsidRPr="00C92C64">
        <w:rPr>
          <w:bCs/>
          <w:color w:val="000000" w:themeColor="text1"/>
          <w:lang w:val="et-EE"/>
        </w:rPr>
        <w:t xml:space="preserve"> </w:t>
      </w:r>
      <w:r w:rsidR="000142AE">
        <w:rPr>
          <w:bCs/>
          <w:color w:val="000000" w:themeColor="text1"/>
          <w:lang w:val="et-EE"/>
        </w:rPr>
        <w:t xml:space="preserve">Üldplaneering keskendub teede kvaliteedi parendamisele pika-ajalises perspektiivis. </w:t>
      </w:r>
      <w:r w:rsidR="00C92C64" w:rsidRPr="00C92C64">
        <w:rPr>
          <w:bCs/>
          <w:color w:val="000000" w:themeColor="text1"/>
          <w:lang w:val="et-EE"/>
        </w:rPr>
        <w:t xml:space="preserve">Riigimaanteede kvaliteedi parandamisel </w:t>
      </w:r>
      <w:r w:rsidR="000142AE">
        <w:rPr>
          <w:bCs/>
          <w:color w:val="000000" w:themeColor="text1"/>
          <w:lang w:val="et-EE"/>
        </w:rPr>
        <w:t xml:space="preserve">lähiaastatel </w:t>
      </w:r>
      <w:r w:rsidR="00C92C64" w:rsidRPr="00C92C64">
        <w:rPr>
          <w:bCs/>
          <w:color w:val="000000" w:themeColor="text1"/>
          <w:lang w:val="et-EE"/>
        </w:rPr>
        <w:t>lähtub Maanteeamet kavast „Riigimaanteede t</w:t>
      </w:r>
      <w:r w:rsidR="000142AE">
        <w:rPr>
          <w:bCs/>
          <w:color w:val="000000" w:themeColor="text1"/>
          <w:lang w:val="et-EE"/>
        </w:rPr>
        <w:t>eehoiukava aastateks 2014-2020“.</w:t>
      </w:r>
    </w:p>
    <w:p w14:paraId="608ADD6C" w14:textId="0721C327" w:rsidR="008A05DE" w:rsidRDefault="008A05DE" w:rsidP="005D02E8">
      <w:pPr>
        <w:pStyle w:val="tekst"/>
        <w:rPr>
          <w:bCs/>
          <w:color w:val="000000" w:themeColor="text1"/>
          <w:lang w:val="et-EE"/>
        </w:rPr>
      </w:pPr>
      <w:r>
        <w:rPr>
          <w:bCs/>
          <w:color w:val="000000" w:themeColor="text1"/>
          <w:lang w:val="et-EE"/>
        </w:rPr>
        <w:t xml:space="preserve">Teede kvaliteedi parandamise osas on </w:t>
      </w:r>
      <w:r w:rsidRPr="008A05DE">
        <w:rPr>
          <w:b/>
          <w:bCs/>
          <w:color w:val="000000" w:themeColor="text1"/>
          <w:lang w:val="et-EE"/>
        </w:rPr>
        <w:t>asfaltkate või mustkate kavandatud järgmistele teedele</w:t>
      </w:r>
      <w:r>
        <w:rPr>
          <w:bCs/>
          <w:color w:val="000000" w:themeColor="text1"/>
          <w:lang w:val="et-EE"/>
        </w:rPr>
        <w:t>:</w:t>
      </w:r>
    </w:p>
    <w:p w14:paraId="4A5D549F" w14:textId="77777777" w:rsidR="008A05DE" w:rsidRDefault="008A05DE" w:rsidP="00EF4655">
      <w:pPr>
        <w:pStyle w:val="tekst"/>
        <w:numPr>
          <w:ilvl w:val="0"/>
          <w:numId w:val="31"/>
        </w:numPr>
        <w:spacing w:line="240" w:lineRule="auto"/>
        <w:rPr>
          <w:bCs/>
          <w:color w:val="000000" w:themeColor="text1"/>
          <w:lang w:val="et-EE"/>
        </w:rPr>
      </w:pPr>
      <w:r>
        <w:rPr>
          <w:bCs/>
          <w:color w:val="000000" w:themeColor="text1"/>
          <w:lang w:val="et-EE"/>
        </w:rPr>
        <w:t xml:space="preserve">Keramäe-Ritsiku kõrvalmaantee (nr </w:t>
      </w:r>
      <w:r w:rsidRPr="008A05DE">
        <w:rPr>
          <w:bCs/>
          <w:color w:val="000000" w:themeColor="text1"/>
          <w:lang w:val="et-EE"/>
        </w:rPr>
        <w:t>18166</w:t>
      </w:r>
      <w:r>
        <w:rPr>
          <w:bCs/>
          <w:color w:val="000000" w:themeColor="text1"/>
          <w:lang w:val="et-EE"/>
        </w:rPr>
        <w:t>)</w:t>
      </w:r>
    </w:p>
    <w:p w14:paraId="7984302D" w14:textId="77777777" w:rsidR="008A05DE" w:rsidRDefault="008A05DE" w:rsidP="00EF4655">
      <w:pPr>
        <w:pStyle w:val="tekst"/>
        <w:numPr>
          <w:ilvl w:val="0"/>
          <w:numId w:val="31"/>
        </w:numPr>
        <w:spacing w:line="240" w:lineRule="auto"/>
        <w:rPr>
          <w:bCs/>
          <w:color w:val="000000" w:themeColor="text1"/>
          <w:lang w:val="et-EE"/>
        </w:rPr>
      </w:pPr>
      <w:r>
        <w:rPr>
          <w:bCs/>
          <w:color w:val="000000" w:themeColor="text1"/>
          <w:lang w:val="et-EE"/>
        </w:rPr>
        <w:t xml:space="preserve">Kanepi-Ihamaru kõrvalmaantee (nr </w:t>
      </w:r>
      <w:r w:rsidRPr="008A05DE">
        <w:rPr>
          <w:bCs/>
          <w:color w:val="000000" w:themeColor="text1"/>
          <w:lang w:val="et-EE"/>
        </w:rPr>
        <w:t>18167</w:t>
      </w:r>
      <w:r>
        <w:rPr>
          <w:bCs/>
          <w:color w:val="000000" w:themeColor="text1"/>
          <w:lang w:val="et-EE"/>
        </w:rPr>
        <w:t>)</w:t>
      </w:r>
    </w:p>
    <w:p w14:paraId="5F391513" w14:textId="77777777" w:rsidR="008A05DE" w:rsidRDefault="008A05DE" w:rsidP="00EF4655">
      <w:pPr>
        <w:pStyle w:val="tekst"/>
        <w:numPr>
          <w:ilvl w:val="0"/>
          <w:numId w:val="31"/>
        </w:numPr>
        <w:spacing w:line="240" w:lineRule="auto"/>
        <w:rPr>
          <w:bCs/>
          <w:color w:val="000000" w:themeColor="text1"/>
          <w:lang w:val="et-EE"/>
        </w:rPr>
      </w:pPr>
      <w:r>
        <w:rPr>
          <w:bCs/>
          <w:color w:val="000000" w:themeColor="text1"/>
          <w:lang w:val="et-EE"/>
        </w:rPr>
        <w:t xml:space="preserve">Antsla-Kanepi kõrvalmaantee (nr </w:t>
      </w:r>
      <w:r w:rsidRPr="008A05DE">
        <w:rPr>
          <w:bCs/>
          <w:color w:val="000000" w:themeColor="text1"/>
          <w:lang w:val="et-EE"/>
        </w:rPr>
        <w:t>25183</w:t>
      </w:r>
      <w:r>
        <w:rPr>
          <w:bCs/>
          <w:color w:val="000000" w:themeColor="text1"/>
          <w:lang w:val="et-EE"/>
        </w:rPr>
        <w:t>)</w:t>
      </w:r>
    </w:p>
    <w:p w14:paraId="2BEA54F1" w14:textId="77777777" w:rsidR="008A05DE" w:rsidRDefault="008A05DE" w:rsidP="00EF4655">
      <w:pPr>
        <w:pStyle w:val="tekst"/>
        <w:numPr>
          <w:ilvl w:val="0"/>
          <w:numId w:val="31"/>
        </w:numPr>
        <w:spacing w:line="240" w:lineRule="auto"/>
        <w:rPr>
          <w:bCs/>
          <w:color w:val="000000" w:themeColor="text1"/>
          <w:lang w:val="et-EE"/>
        </w:rPr>
      </w:pPr>
      <w:r>
        <w:rPr>
          <w:bCs/>
          <w:color w:val="000000" w:themeColor="text1"/>
          <w:lang w:val="et-EE"/>
        </w:rPr>
        <w:t xml:space="preserve">Erastvere-Ridali kõrvalmaantee (nr </w:t>
      </w:r>
      <w:r w:rsidRPr="008A05DE">
        <w:rPr>
          <w:bCs/>
          <w:color w:val="000000" w:themeColor="text1"/>
          <w:lang w:val="et-EE"/>
        </w:rPr>
        <w:t>18125</w:t>
      </w:r>
      <w:r>
        <w:rPr>
          <w:bCs/>
          <w:color w:val="000000" w:themeColor="text1"/>
          <w:lang w:val="et-EE"/>
        </w:rPr>
        <w:t>)</w:t>
      </w:r>
    </w:p>
    <w:p w14:paraId="57C96FA0" w14:textId="0D428A55" w:rsidR="008A05DE" w:rsidRDefault="008A05DE" w:rsidP="00EF4655">
      <w:pPr>
        <w:pStyle w:val="tekst"/>
        <w:numPr>
          <w:ilvl w:val="0"/>
          <w:numId w:val="31"/>
        </w:numPr>
        <w:spacing w:line="240" w:lineRule="auto"/>
        <w:rPr>
          <w:bCs/>
          <w:color w:val="000000" w:themeColor="text1"/>
          <w:lang w:val="et-EE"/>
        </w:rPr>
      </w:pPr>
      <w:r>
        <w:rPr>
          <w:bCs/>
          <w:color w:val="000000" w:themeColor="text1"/>
          <w:lang w:val="et-EE"/>
        </w:rPr>
        <w:t xml:space="preserve">Loko-Peetrimõisa (nr </w:t>
      </w:r>
      <w:r w:rsidRPr="008A05DE">
        <w:rPr>
          <w:bCs/>
          <w:color w:val="000000" w:themeColor="text1"/>
          <w:lang w:val="et-EE"/>
        </w:rPr>
        <w:t>18170</w:t>
      </w:r>
      <w:r>
        <w:rPr>
          <w:bCs/>
          <w:color w:val="000000" w:themeColor="text1"/>
          <w:lang w:val="et-EE"/>
        </w:rPr>
        <w:t>) Soodoma külast Erastvere-Ridali kõrvalmaantee teeristini</w:t>
      </w:r>
    </w:p>
    <w:p w14:paraId="65CC314D" w14:textId="77777777" w:rsidR="008A05DE" w:rsidRPr="00BC463A" w:rsidRDefault="008A05DE" w:rsidP="00EF4655">
      <w:pPr>
        <w:pStyle w:val="tekst"/>
        <w:numPr>
          <w:ilvl w:val="0"/>
          <w:numId w:val="31"/>
        </w:numPr>
        <w:spacing w:line="240" w:lineRule="auto"/>
        <w:rPr>
          <w:bCs/>
          <w:color w:val="000000" w:themeColor="text1"/>
          <w:lang w:val="et-EE"/>
        </w:rPr>
      </w:pPr>
      <w:r>
        <w:rPr>
          <w:bCs/>
          <w:color w:val="000000" w:themeColor="text1"/>
          <w:lang w:val="et-EE"/>
        </w:rPr>
        <w:t>Põlgaste küla tööstusalal Tööstuse tänaval</w:t>
      </w:r>
    </w:p>
    <w:p w14:paraId="658C518E" w14:textId="77777777" w:rsidR="008A05DE" w:rsidRDefault="008A05DE" w:rsidP="008A05DE">
      <w:pPr>
        <w:autoSpaceDE w:val="0"/>
        <w:autoSpaceDN w:val="0"/>
        <w:adjustRightInd w:val="0"/>
        <w:spacing w:after="0" w:line="276" w:lineRule="auto"/>
        <w:rPr>
          <w:szCs w:val="20"/>
        </w:rPr>
      </w:pPr>
    </w:p>
    <w:p w14:paraId="532194B8" w14:textId="77777777" w:rsidR="008A05DE" w:rsidRPr="00423963" w:rsidRDefault="008A05DE" w:rsidP="008A05DE">
      <w:pPr>
        <w:autoSpaceDE w:val="0"/>
        <w:autoSpaceDN w:val="0"/>
        <w:adjustRightInd w:val="0"/>
        <w:spacing w:after="0" w:line="276" w:lineRule="auto"/>
        <w:rPr>
          <w:sz w:val="18"/>
          <w:szCs w:val="20"/>
        </w:rPr>
      </w:pPr>
      <w:r w:rsidRPr="008A05DE">
        <w:rPr>
          <w:b/>
          <w:szCs w:val="20"/>
        </w:rPr>
        <w:t xml:space="preserve">Kergliiklusteid kavandatakse </w:t>
      </w:r>
      <w:r>
        <w:rPr>
          <w:szCs w:val="20"/>
        </w:rPr>
        <w:t>vallas järgmistel trassidel</w:t>
      </w:r>
      <w:r>
        <w:rPr>
          <w:sz w:val="18"/>
          <w:szCs w:val="20"/>
        </w:rPr>
        <w:t>:</w:t>
      </w:r>
    </w:p>
    <w:p w14:paraId="4A533268" w14:textId="77777777" w:rsidR="008A05DE" w:rsidRPr="009F3F95" w:rsidRDefault="00B46AD3" w:rsidP="00EF4655">
      <w:pPr>
        <w:pStyle w:val="ListParagraph"/>
        <w:numPr>
          <w:ilvl w:val="0"/>
          <w:numId w:val="22"/>
        </w:numPr>
      </w:pPr>
      <w:r>
        <w:t>Erastvere</w:t>
      </w:r>
      <w:r w:rsidR="008A05DE" w:rsidRPr="009F3F95">
        <w:t>-Põlgaste-Puskaru</w:t>
      </w:r>
      <w:r>
        <w:t xml:space="preserve"> (Kanepi-Leevaku tugimaantee nr 62)</w:t>
      </w:r>
    </w:p>
    <w:p w14:paraId="74C19845" w14:textId="51BBE028" w:rsidR="008A05DE" w:rsidRPr="009F3F95" w:rsidRDefault="008A05DE" w:rsidP="00EF4655">
      <w:pPr>
        <w:pStyle w:val="ListParagraph"/>
        <w:numPr>
          <w:ilvl w:val="0"/>
          <w:numId w:val="22"/>
        </w:numPr>
      </w:pPr>
      <w:r w:rsidRPr="009F3F95">
        <w:t xml:space="preserve">Postiteel </w:t>
      </w:r>
      <w:r w:rsidR="00B46AD3">
        <w:t xml:space="preserve">(Vooreküla-Puskaru kõrvalmaantee nr </w:t>
      </w:r>
      <w:r w:rsidR="00B46AD3" w:rsidRPr="00B46AD3">
        <w:t>18115</w:t>
      </w:r>
      <w:r w:rsidR="00B46AD3">
        <w:t>)</w:t>
      </w:r>
      <w:r w:rsidR="00995B35">
        <w:t xml:space="preserve"> – väljatöötatud erilahendus Postitee väärtuslikul maastikul</w:t>
      </w:r>
    </w:p>
    <w:p w14:paraId="41FB7CC3" w14:textId="12C4F322" w:rsidR="008A05DE" w:rsidRDefault="008A05DE" w:rsidP="00EF4655">
      <w:pPr>
        <w:pStyle w:val="ListParagraph"/>
        <w:numPr>
          <w:ilvl w:val="0"/>
          <w:numId w:val="22"/>
        </w:numPr>
      </w:pPr>
      <w:r>
        <w:lastRenderedPageBreak/>
        <w:t>Kanepi-Otepää</w:t>
      </w:r>
      <w:r w:rsidR="00B46AD3">
        <w:t xml:space="preserve"> (</w:t>
      </w:r>
      <w:r w:rsidR="00CD1B65">
        <w:t>Rõngu-Otepää</w:t>
      </w:r>
      <w:r w:rsidR="00B46AD3">
        <w:t>–</w:t>
      </w:r>
      <w:r w:rsidR="00B46AD3" w:rsidRPr="00B46AD3">
        <w:t>Kanepi</w:t>
      </w:r>
      <w:r w:rsidR="00B46AD3">
        <w:t xml:space="preserve"> tugimaantee nr 71)</w:t>
      </w:r>
    </w:p>
    <w:p w14:paraId="67EE1BAE" w14:textId="77777777" w:rsidR="00B46AD3" w:rsidRDefault="00B46AD3" w:rsidP="00EF4655">
      <w:pPr>
        <w:pStyle w:val="ListParagraph"/>
        <w:numPr>
          <w:ilvl w:val="0"/>
          <w:numId w:val="22"/>
        </w:numPr>
      </w:pPr>
      <w:r>
        <w:t xml:space="preserve">Kanepi-Ihamaru suunal (Kanepi-Ihamaru kõrvalmaantee nr </w:t>
      </w:r>
      <w:r w:rsidRPr="00B46AD3">
        <w:t>18167</w:t>
      </w:r>
      <w:r>
        <w:t>)</w:t>
      </w:r>
    </w:p>
    <w:p w14:paraId="34A8D00F" w14:textId="77777777" w:rsidR="00B46AD3" w:rsidRDefault="00B46AD3" w:rsidP="00EF4655">
      <w:pPr>
        <w:pStyle w:val="ListParagraph"/>
        <w:numPr>
          <w:ilvl w:val="0"/>
          <w:numId w:val="22"/>
        </w:numPr>
      </w:pPr>
      <w:r>
        <w:t>Põlgaste külas Roosi teel, Kanepi-Leevaku tugimaanteelt</w:t>
      </w:r>
      <w:r w:rsidR="0096273A">
        <w:t xml:space="preserve"> (nr 62)</w:t>
      </w:r>
      <w:r>
        <w:t xml:space="preserve"> kuni Põlgaste tööstusalani</w:t>
      </w:r>
    </w:p>
    <w:p w14:paraId="451FE743" w14:textId="6C13F482" w:rsidR="007E4D7D" w:rsidRDefault="007E4D7D" w:rsidP="00EF4655">
      <w:pPr>
        <w:pStyle w:val="ListParagraph"/>
        <w:numPr>
          <w:ilvl w:val="0"/>
          <w:numId w:val="22"/>
        </w:numPr>
      </w:pPr>
      <w:r>
        <w:t>Kanepi aleviku ja Piigandi küla tööstusala vahel (piki Kanepi Varbuse kõrvalmaanteed nr 18120)</w:t>
      </w:r>
    </w:p>
    <w:p w14:paraId="4B428DDD" w14:textId="77777777" w:rsidR="00BC463A" w:rsidRPr="00BC463A" w:rsidRDefault="00BC463A" w:rsidP="00BC463A">
      <w:r w:rsidRPr="00BC463A">
        <w:rPr>
          <w:b/>
        </w:rPr>
        <w:t>Avalikud juurdepääsud</w:t>
      </w:r>
      <w:r>
        <w:rPr>
          <w:b/>
        </w:rPr>
        <w:t xml:space="preserve"> tagatakse:</w:t>
      </w:r>
    </w:p>
    <w:p w14:paraId="53493CE3" w14:textId="77777777" w:rsidR="00BC463A" w:rsidRPr="00E151F1" w:rsidRDefault="00BC463A" w:rsidP="00EF4655">
      <w:pPr>
        <w:pStyle w:val="ListParagraph"/>
        <w:numPr>
          <w:ilvl w:val="0"/>
          <w:numId w:val="33"/>
        </w:numPr>
      </w:pPr>
      <w:r w:rsidRPr="00E151F1">
        <w:t>Traditsioonilistele ujumiskohtadele, mis on kantud maakasutuskaardile</w:t>
      </w:r>
    </w:p>
    <w:p w14:paraId="0C8ABA32" w14:textId="77777777" w:rsidR="00FD6F76" w:rsidRDefault="00FD6F76" w:rsidP="008A05DE">
      <w:pPr>
        <w:pStyle w:val="tekst"/>
      </w:pPr>
    </w:p>
    <w:p w14:paraId="2B9FAFD6" w14:textId="36D6E9CB" w:rsidR="008A05DE" w:rsidRDefault="00995B35" w:rsidP="008A05DE">
      <w:pPr>
        <w:pStyle w:val="tekst"/>
        <w:rPr>
          <w:b/>
          <w:bCs/>
          <w:color w:val="000000" w:themeColor="text1"/>
          <w:lang w:val="et-EE"/>
        </w:rPr>
      </w:pPr>
      <w:r>
        <w:rPr>
          <w:b/>
          <w:bCs/>
          <w:color w:val="000000" w:themeColor="text1"/>
          <w:lang w:val="et-EE"/>
        </w:rPr>
        <w:t>Tänava kaitsevööndi määramine:</w:t>
      </w:r>
    </w:p>
    <w:p w14:paraId="5B766DDD" w14:textId="06F9D543" w:rsidR="00995B35" w:rsidRPr="0047627F" w:rsidRDefault="0047627F" w:rsidP="00EF4655">
      <w:pPr>
        <w:pStyle w:val="tekst"/>
        <w:numPr>
          <w:ilvl w:val="0"/>
          <w:numId w:val="46"/>
        </w:numPr>
        <w:rPr>
          <w:b/>
          <w:bCs/>
          <w:color w:val="000000" w:themeColor="text1"/>
          <w:lang w:val="et-EE"/>
        </w:rPr>
      </w:pPr>
      <w:r w:rsidRPr="0047627F">
        <w:rPr>
          <w:bCs/>
          <w:color w:val="000000" w:themeColor="text1"/>
          <w:lang w:val="et-EE"/>
        </w:rPr>
        <w:t>Tänava kaitsevöönd on k</w:t>
      </w:r>
      <w:r w:rsidR="00995B35" w:rsidRPr="0047627F">
        <w:rPr>
          <w:bCs/>
          <w:color w:val="000000" w:themeColor="text1"/>
          <w:lang w:val="et-EE"/>
        </w:rPr>
        <w:t>uni 10 m</w:t>
      </w:r>
    </w:p>
    <w:p w14:paraId="5496A480" w14:textId="77777777" w:rsidR="00995B35" w:rsidRPr="008A05DE" w:rsidRDefault="00995B35" w:rsidP="008A05DE">
      <w:pPr>
        <w:pStyle w:val="tekst"/>
        <w:rPr>
          <w:b/>
          <w:bCs/>
          <w:color w:val="000000" w:themeColor="text1"/>
          <w:lang w:val="et-EE"/>
        </w:rPr>
      </w:pPr>
    </w:p>
    <w:p w14:paraId="28296110" w14:textId="77777777" w:rsidR="00BC463A" w:rsidRPr="00AD4930" w:rsidRDefault="00AD4930" w:rsidP="00BC463A">
      <w:pPr>
        <w:rPr>
          <w:u w:val="single"/>
        </w:rPr>
      </w:pPr>
      <w:r w:rsidRPr="00AD4930">
        <w:rPr>
          <w:b/>
          <w:u w:val="single"/>
        </w:rPr>
        <w:t>Ü</w:t>
      </w:r>
      <w:r w:rsidR="00BC463A" w:rsidRPr="00AD4930">
        <w:rPr>
          <w:b/>
          <w:u w:val="single"/>
        </w:rPr>
        <w:t xml:space="preserve">ldised </w:t>
      </w:r>
      <w:r>
        <w:rPr>
          <w:b/>
          <w:u w:val="single"/>
        </w:rPr>
        <w:t>põhimõtted teedevõrgu arendamisel</w:t>
      </w:r>
    </w:p>
    <w:p w14:paraId="567D5EC1" w14:textId="7324F40C" w:rsidR="00AD4930" w:rsidRDefault="00AD4930" w:rsidP="00AD4930">
      <w:pPr>
        <w:pStyle w:val="tekst"/>
        <w:numPr>
          <w:ilvl w:val="0"/>
          <w:numId w:val="7"/>
        </w:numPr>
        <w:rPr>
          <w:lang w:val="et-EE"/>
        </w:rPr>
      </w:pPr>
      <w:r w:rsidRPr="00432588">
        <w:rPr>
          <w:lang w:val="et-EE"/>
        </w:rPr>
        <w:t>Teede kvaliteedi ja turvalisuse parandamisel (nt renove</w:t>
      </w:r>
      <w:r>
        <w:rPr>
          <w:lang w:val="et-EE"/>
        </w:rPr>
        <w:t>erimine, mustkatte alla viimine või asfalteerimine</w:t>
      </w:r>
      <w:r w:rsidRPr="00432588">
        <w:rPr>
          <w:lang w:val="et-EE"/>
        </w:rPr>
        <w:t>) lähtuda esmajärjekorras valla kohalikesse keskustesse viivate teede parandamisest</w:t>
      </w:r>
      <w:r w:rsidR="006317BF">
        <w:rPr>
          <w:lang w:val="et-EE"/>
        </w:rPr>
        <w:t>.</w:t>
      </w:r>
    </w:p>
    <w:p w14:paraId="22A8F7F1" w14:textId="764A78BA" w:rsidR="003D198B" w:rsidRPr="001F7D9A" w:rsidRDefault="003D198B" w:rsidP="003D198B">
      <w:pPr>
        <w:pStyle w:val="ListParagraph"/>
        <w:numPr>
          <w:ilvl w:val="0"/>
          <w:numId w:val="7"/>
        </w:numPr>
      </w:pPr>
      <w:r w:rsidRPr="00B91B4F">
        <w:t xml:space="preserve">Ajalooliste teede rekonstrueerimisel </w:t>
      </w:r>
      <w:r w:rsidR="00746269">
        <w:t>on soovitatav hoida nende väljakujunenud laiust, kuju, looklevust</w:t>
      </w:r>
      <w:r w:rsidRPr="00B91B4F">
        <w:t xml:space="preserve"> ja tervikstruktuuri</w:t>
      </w:r>
      <w:r w:rsidRPr="001F7D9A">
        <w:t>.</w:t>
      </w:r>
      <w:r w:rsidR="00746269" w:rsidRPr="00746269">
        <w:t xml:space="preserve"> </w:t>
      </w:r>
      <w:r w:rsidR="00746269">
        <w:t>M</w:t>
      </w:r>
      <w:r w:rsidR="00746269" w:rsidRPr="00B91B4F">
        <w:t>aastikuilme säilitamise eesmärgil</w:t>
      </w:r>
      <w:r w:rsidR="00746269">
        <w:t xml:space="preserve"> kaaluda uue teekatte sobivust</w:t>
      </w:r>
      <w:r w:rsidR="00746269" w:rsidRPr="00746269">
        <w:t xml:space="preserve"> </w:t>
      </w:r>
      <w:r w:rsidR="00746269">
        <w:t>väljakujunenud traditsioonilisse keskkonda</w:t>
      </w:r>
      <w:r w:rsidR="00746269" w:rsidRPr="00B91B4F">
        <w:t>.</w:t>
      </w:r>
    </w:p>
    <w:p w14:paraId="784FFC87" w14:textId="77777777" w:rsidR="0090219B" w:rsidRDefault="000F5F7E" w:rsidP="007E6615">
      <w:pPr>
        <w:pStyle w:val="ListParagraph"/>
        <w:numPr>
          <w:ilvl w:val="0"/>
          <w:numId w:val="7"/>
        </w:numPr>
        <w:spacing w:after="0" w:line="276" w:lineRule="auto"/>
        <w:rPr>
          <w:szCs w:val="20"/>
        </w:rPr>
      </w:pPr>
      <w:r>
        <w:rPr>
          <w:szCs w:val="20"/>
        </w:rPr>
        <w:t>Tee tehnoloogiline vöönd</w:t>
      </w:r>
      <w:r w:rsidR="006D0883">
        <w:rPr>
          <w:szCs w:val="20"/>
        </w:rPr>
        <w:t>.</w:t>
      </w:r>
    </w:p>
    <w:p w14:paraId="33E98772" w14:textId="6007FDEA" w:rsidR="000F5F7E" w:rsidRPr="00441E53" w:rsidRDefault="007E6615" w:rsidP="00441E53">
      <w:pPr>
        <w:pStyle w:val="ListParagraph"/>
        <w:numPr>
          <w:ilvl w:val="1"/>
          <w:numId w:val="7"/>
        </w:numPr>
        <w:spacing w:after="0" w:line="276" w:lineRule="auto"/>
        <w:rPr>
          <w:szCs w:val="20"/>
        </w:rPr>
      </w:pPr>
      <w:r w:rsidRPr="00441E53">
        <w:rPr>
          <w:szCs w:val="20"/>
        </w:rPr>
        <w:t xml:space="preserve">Arvestades riigimaanteede võimalikku teemaa laiendamise vajadust teede rekonstrueerimise käigus määratakse riigiteedele tehnoloogiline vöönd äärmise sõiduraja välimisest servast (tee ohutuse tagamiseks, perspektiivseteks teede õgvendusteks ja laiendusteks, koguja- ja kergliiklusteede välja ehitamiseks, avalikes huvides vajalike tehnovõrkude ja -rajatiste paigutamiseks ning teede püsivust tagava veerežiimi parandamiseks). </w:t>
      </w:r>
      <w:r w:rsidR="004B39C9" w:rsidRPr="00441E53">
        <w:rPr>
          <w:szCs w:val="20"/>
        </w:rPr>
        <w:t>Tehnoloogilises vööndis ehitustegevuse planeerimisel tuleb tee ohutuse tagamiseks kaasata Maanteeamet.</w:t>
      </w:r>
    </w:p>
    <w:p w14:paraId="5EF604B2" w14:textId="13141C0E" w:rsidR="00123CAA" w:rsidRPr="006D5B46" w:rsidRDefault="00123CAA" w:rsidP="00123CAA">
      <w:pPr>
        <w:pStyle w:val="ListParagraph"/>
        <w:numPr>
          <w:ilvl w:val="1"/>
          <w:numId w:val="7"/>
        </w:numPr>
        <w:spacing w:after="0" w:line="276" w:lineRule="auto"/>
        <w:rPr>
          <w:szCs w:val="20"/>
        </w:rPr>
      </w:pPr>
      <w:r w:rsidRPr="006D5B46">
        <w:rPr>
          <w:szCs w:val="20"/>
        </w:rPr>
        <w:t>Tee</w:t>
      </w:r>
      <w:r w:rsidR="006D5B46" w:rsidRPr="006D5B46">
        <w:rPr>
          <w:szCs w:val="20"/>
        </w:rPr>
        <w:t xml:space="preserve"> tehnoloogilise vööndi laiust mõõdetakse </w:t>
      </w:r>
      <w:r w:rsidR="00EF7D35">
        <w:rPr>
          <w:szCs w:val="20"/>
        </w:rPr>
        <w:t>sõiduraja välimisest servast.</w:t>
      </w:r>
    </w:p>
    <w:p w14:paraId="3D78876B" w14:textId="05850501" w:rsidR="007E6615" w:rsidRDefault="007E6615" w:rsidP="004B39C9">
      <w:pPr>
        <w:pStyle w:val="ListParagraph"/>
        <w:numPr>
          <w:ilvl w:val="1"/>
          <w:numId w:val="7"/>
        </w:numPr>
        <w:spacing w:after="0" w:line="276" w:lineRule="auto"/>
        <w:rPr>
          <w:szCs w:val="20"/>
        </w:rPr>
      </w:pPr>
      <w:r>
        <w:rPr>
          <w:szCs w:val="20"/>
        </w:rPr>
        <w:t xml:space="preserve">Tehnoloogiline vöönd </w:t>
      </w:r>
      <w:r w:rsidR="00123CAA">
        <w:rPr>
          <w:szCs w:val="20"/>
        </w:rPr>
        <w:t xml:space="preserve">20 m ulatuses </w:t>
      </w:r>
      <w:r>
        <w:rPr>
          <w:szCs w:val="20"/>
        </w:rPr>
        <w:t>määratakse:</w:t>
      </w:r>
    </w:p>
    <w:p w14:paraId="6E0BAB5F" w14:textId="61F2F156" w:rsidR="00DC5548" w:rsidRPr="004B39C9" w:rsidRDefault="00DC5548" w:rsidP="00DC5548">
      <w:pPr>
        <w:pStyle w:val="ListParagraph"/>
        <w:numPr>
          <w:ilvl w:val="2"/>
          <w:numId w:val="7"/>
        </w:numPr>
        <w:spacing w:after="0" w:line="276" w:lineRule="auto"/>
        <w:rPr>
          <w:szCs w:val="20"/>
        </w:rPr>
      </w:pPr>
      <w:r>
        <w:rPr>
          <w:szCs w:val="20"/>
        </w:rPr>
        <w:t>kõikidele põhi- ja tugimaanteedele</w:t>
      </w:r>
      <w:r w:rsidR="0090219B">
        <w:rPr>
          <w:szCs w:val="20"/>
        </w:rPr>
        <w:t>;</w:t>
      </w:r>
    </w:p>
    <w:p w14:paraId="6068A9F9" w14:textId="40216701" w:rsidR="007E6615" w:rsidRDefault="007E6615" w:rsidP="000F5F7E">
      <w:pPr>
        <w:pStyle w:val="ListParagraph"/>
        <w:numPr>
          <w:ilvl w:val="2"/>
          <w:numId w:val="7"/>
        </w:numPr>
        <w:spacing w:after="0" w:line="276" w:lineRule="auto"/>
        <w:rPr>
          <w:szCs w:val="20"/>
        </w:rPr>
      </w:pPr>
      <w:r>
        <w:rPr>
          <w:szCs w:val="20"/>
        </w:rPr>
        <w:t>teedele, mille äärde kavandatakse kergliiklusteed</w:t>
      </w:r>
      <w:r w:rsidR="0090219B">
        <w:rPr>
          <w:szCs w:val="20"/>
        </w:rPr>
        <w:t>;</w:t>
      </w:r>
    </w:p>
    <w:p w14:paraId="424AEA73" w14:textId="5C796761" w:rsidR="007E6615" w:rsidRDefault="007E6615" w:rsidP="000F5F7E">
      <w:pPr>
        <w:pStyle w:val="ListParagraph"/>
        <w:numPr>
          <w:ilvl w:val="2"/>
          <w:numId w:val="7"/>
        </w:numPr>
        <w:spacing w:after="0" w:line="276" w:lineRule="auto"/>
        <w:rPr>
          <w:szCs w:val="20"/>
        </w:rPr>
      </w:pPr>
      <w:r>
        <w:rPr>
          <w:szCs w:val="20"/>
        </w:rPr>
        <w:t>teedele, mille äärde kavandatakse tehnovõrke</w:t>
      </w:r>
      <w:r w:rsidR="0090219B">
        <w:rPr>
          <w:szCs w:val="20"/>
        </w:rPr>
        <w:t>.</w:t>
      </w:r>
    </w:p>
    <w:p w14:paraId="2D3F68E0" w14:textId="55DB1BAD" w:rsidR="006D5B46" w:rsidRDefault="006D5B46" w:rsidP="006D5B46">
      <w:pPr>
        <w:pStyle w:val="ListParagraph"/>
        <w:numPr>
          <w:ilvl w:val="1"/>
          <w:numId w:val="7"/>
        </w:numPr>
        <w:spacing w:after="0" w:line="276" w:lineRule="auto"/>
        <w:rPr>
          <w:szCs w:val="20"/>
        </w:rPr>
      </w:pPr>
      <w:r>
        <w:rPr>
          <w:szCs w:val="20"/>
        </w:rPr>
        <w:t>Tee tehnoloogiline vöönd 10 m määratakse kõikidele teistele riigimaanteedele, mis ei ole nimetatu eelnevas punktis</w:t>
      </w:r>
      <w:r w:rsidR="00440578">
        <w:rPr>
          <w:szCs w:val="20"/>
        </w:rPr>
        <w:t xml:space="preserve"> c</w:t>
      </w:r>
      <w:r>
        <w:rPr>
          <w:szCs w:val="20"/>
        </w:rPr>
        <w:t>.</w:t>
      </w:r>
    </w:p>
    <w:p w14:paraId="737E6FB4" w14:textId="77777777" w:rsidR="00995B35" w:rsidRDefault="00995B35" w:rsidP="000F270B">
      <w:pPr>
        <w:pStyle w:val="ListParagraph"/>
        <w:numPr>
          <w:ilvl w:val="0"/>
          <w:numId w:val="7"/>
        </w:numPr>
        <w:spacing w:after="0" w:line="276" w:lineRule="auto"/>
        <w:rPr>
          <w:szCs w:val="20"/>
        </w:rPr>
      </w:pPr>
      <w:r>
        <w:rPr>
          <w:szCs w:val="20"/>
        </w:rPr>
        <w:t>Teede</w:t>
      </w:r>
      <w:r w:rsidR="008679B3">
        <w:rPr>
          <w:szCs w:val="20"/>
        </w:rPr>
        <w:t xml:space="preserve"> kaitsevööndi</w:t>
      </w:r>
      <w:r>
        <w:rPr>
          <w:szCs w:val="20"/>
        </w:rPr>
        <w:t>d:</w:t>
      </w:r>
    </w:p>
    <w:p w14:paraId="1AB54E85" w14:textId="31296A4B" w:rsidR="00995B35" w:rsidRPr="00123CAA" w:rsidRDefault="00995B35" w:rsidP="00123CAA">
      <w:pPr>
        <w:pStyle w:val="ListParagraph"/>
        <w:numPr>
          <w:ilvl w:val="1"/>
          <w:numId w:val="7"/>
        </w:numPr>
        <w:spacing w:after="0" w:line="276" w:lineRule="auto"/>
        <w:rPr>
          <w:szCs w:val="20"/>
        </w:rPr>
      </w:pPr>
      <w:r>
        <w:rPr>
          <w:szCs w:val="20"/>
        </w:rPr>
        <w:t>Riigiteede kaitsevööndi</w:t>
      </w:r>
      <w:r w:rsidR="008679B3">
        <w:rPr>
          <w:szCs w:val="20"/>
        </w:rPr>
        <w:t xml:space="preserve"> laiused ja seal lubatud tegevused määrab ehitusseadustik. </w:t>
      </w:r>
      <w:r w:rsidR="000F270B">
        <w:rPr>
          <w:szCs w:val="20"/>
        </w:rPr>
        <w:t xml:space="preserve">Riigimaantee kaitsevööndisse </w:t>
      </w:r>
      <w:r w:rsidR="000F270B" w:rsidRPr="000F270B">
        <w:rPr>
          <w:szCs w:val="20"/>
        </w:rPr>
        <w:t>üldjuhul hooneid ei planeerita</w:t>
      </w:r>
      <w:r w:rsidR="000F270B">
        <w:rPr>
          <w:szCs w:val="20"/>
        </w:rPr>
        <w:t>.</w:t>
      </w:r>
    </w:p>
    <w:p w14:paraId="48847444" w14:textId="523E24F3" w:rsidR="00995B35" w:rsidRPr="00995B35" w:rsidRDefault="00995B35" w:rsidP="00995B35">
      <w:pPr>
        <w:pStyle w:val="ListParagraph"/>
        <w:numPr>
          <w:ilvl w:val="1"/>
          <w:numId w:val="7"/>
        </w:numPr>
        <w:spacing w:after="0" w:line="276" w:lineRule="auto"/>
        <w:rPr>
          <w:szCs w:val="20"/>
        </w:rPr>
      </w:pPr>
      <w:r>
        <w:rPr>
          <w:bCs/>
          <w:color w:val="000000" w:themeColor="text1"/>
        </w:rPr>
        <w:t>Valla teede kaitsevööndi laius on kuni 30 m äärmise sõiduraj</w:t>
      </w:r>
      <w:r w:rsidR="00B2566F">
        <w:rPr>
          <w:bCs/>
          <w:color w:val="000000" w:themeColor="text1"/>
        </w:rPr>
        <w:t>a välimisest servast. Valla tee kaitsevööndid kehtestatakse volikogu otsusega iga konkreetse tee kohta.</w:t>
      </w:r>
    </w:p>
    <w:p w14:paraId="7DB721F4" w14:textId="77777777" w:rsidR="003D198B" w:rsidRDefault="00AD4930" w:rsidP="006317BF">
      <w:pPr>
        <w:pStyle w:val="ListParagraph"/>
        <w:numPr>
          <w:ilvl w:val="0"/>
          <w:numId w:val="7"/>
        </w:numPr>
        <w:spacing w:after="0" w:line="276" w:lineRule="auto"/>
        <w:rPr>
          <w:szCs w:val="20"/>
        </w:rPr>
      </w:pPr>
      <w:r w:rsidRPr="004D5BB6">
        <w:rPr>
          <w:szCs w:val="20"/>
        </w:rPr>
        <w:t xml:space="preserve">Teede lähedusse rajatiste kavandamisel, mille kogukõrgus on 30 m ja enam (nt tuulikud, mobiilimastid), </w:t>
      </w:r>
      <w:r w:rsidR="003D198B">
        <w:rPr>
          <w:szCs w:val="20"/>
        </w:rPr>
        <w:t>tuleb</w:t>
      </w:r>
      <w:r w:rsidRPr="004D5BB6">
        <w:rPr>
          <w:szCs w:val="20"/>
        </w:rPr>
        <w:t xml:space="preserve"> </w:t>
      </w:r>
      <w:r w:rsidR="003D198B">
        <w:rPr>
          <w:szCs w:val="20"/>
        </w:rPr>
        <w:t>rajatist tee muldkehast paigutada vähemalt rajatise kogukõrguse kaugusele.</w:t>
      </w:r>
    </w:p>
    <w:p w14:paraId="3BE5386A" w14:textId="787FC3BC" w:rsidR="00B53344" w:rsidRDefault="00B53344" w:rsidP="00B53344">
      <w:pPr>
        <w:pStyle w:val="ListParagraph"/>
        <w:numPr>
          <w:ilvl w:val="0"/>
          <w:numId w:val="7"/>
        </w:numPr>
        <w:spacing w:after="0" w:line="276" w:lineRule="auto"/>
        <w:rPr>
          <w:szCs w:val="20"/>
        </w:rPr>
      </w:pPr>
      <w:r w:rsidRPr="00B53344">
        <w:rPr>
          <w:szCs w:val="20"/>
        </w:rPr>
        <w:lastRenderedPageBreak/>
        <w:t xml:space="preserve">Eelistatult paigaldatakse </w:t>
      </w:r>
      <w:r>
        <w:rPr>
          <w:szCs w:val="20"/>
        </w:rPr>
        <w:t xml:space="preserve">erinevate tehniliste taristute </w:t>
      </w:r>
      <w:r w:rsidRPr="00B53344">
        <w:rPr>
          <w:szCs w:val="20"/>
        </w:rPr>
        <w:t>liinid avaliku kasutusega</w:t>
      </w:r>
      <w:r w:rsidR="00CB5ED6">
        <w:rPr>
          <w:szCs w:val="20"/>
        </w:rPr>
        <w:t xml:space="preserve"> maadele </w:t>
      </w:r>
      <w:r w:rsidR="00CB5ED6" w:rsidRPr="00123CAA">
        <w:rPr>
          <w:szCs w:val="20"/>
        </w:rPr>
        <w:t>(nt tee tehnoloogilisse</w:t>
      </w:r>
      <w:r w:rsidRPr="00123CAA">
        <w:rPr>
          <w:szCs w:val="20"/>
        </w:rPr>
        <w:t xml:space="preserve"> vööndisse, kergliiklusteede äärde, sobival trassivalikul kaalutakse </w:t>
      </w:r>
      <w:r w:rsidR="000F5F7E" w:rsidRPr="00123CAA">
        <w:rPr>
          <w:szCs w:val="20"/>
        </w:rPr>
        <w:t xml:space="preserve">uute sildade kavandamisel </w:t>
      </w:r>
      <w:r w:rsidRPr="00123CAA">
        <w:rPr>
          <w:szCs w:val="20"/>
        </w:rPr>
        <w:t>sildade kasutust).</w:t>
      </w:r>
    </w:p>
    <w:p w14:paraId="39E58EB5" w14:textId="0690B906" w:rsidR="007E4D7D" w:rsidRPr="007E4D7D" w:rsidRDefault="00E151F1" w:rsidP="007E4D7D">
      <w:pPr>
        <w:pStyle w:val="ListParagraph"/>
        <w:numPr>
          <w:ilvl w:val="0"/>
          <w:numId w:val="7"/>
        </w:numPr>
        <w:spacing w:after="0" w:line="276" w:lineRule="auto"/>
        <w:rPr>
          <w:szCs w:val="20"/>
        </w:rPr>
      </w:pPr>
      <w:r>
        <w:rPr>
          <w:szCs w:val="20"/>
        </w:rPr>
        <w:t>Planeeritud elamu- ja tootmisalade juurdepääsud lahendatakse riigi tugi- ja kõrvalmaanteede ning kohalike teede kaudu</w:t>
      </w:r>
      <w:r w:rsidR="008F6FA6">
        <w:rPr>
          <w:szCs w:val="20"/>
        </w:rPr>
        <w:t>,</w:t>
      </w:r>
      <w:r w:rsidR="007E4D7D">
        <w:rPr>
          <w:szCs w:val="20"/>
        </w:rPr>
        <w:t xml:space="preserve"> eelistades juurdepääsu tagamiseks madalama liiklussagedusega teid. U</w:t>
      </w:r>
      <w:r w:rsidR="008F6FA6">
        <w:rPr>
          <w:szCs w:val="20"/>
        </w:rPr>
        <w:t>usi mahasõite põhimaanteele ei kavandata.</w:t>
      </w:r>
    </w:p>
    <w:p w14:paraId="14C76701" w14:textId="35804A4A" w:rsidR="00AD4930" w:rsidRPr="00123CAA" w:rsidRDefault="00AD4930" w:rsidP="006317BF">
      <w:pPr>
        <w:pStyle w:val="ListParagraph"/>
        <w:numPr>
          <w:ilvl w:val="0"/>
          <w:numId w:val="7"/>
        </w:numPr>
        <w:spacing w:line="276" w:lineRule="auto"/>
      </w:pPr>
      <w:r w:rsidRPr="00123CAA">
        <w:t xml:space="preserve">Asulates uute elamualade väljaehitamisel </w:t>
      </w:r>
      <w:r w:rsidR="00DC5548">
        <w:t xml:space="preserve">lahendatakse </w:t>
      </w:r>
      <w:r w:rsidR="006D5B46">
        <w:t xml:space="preserve">pääs riigimaanteele </w:t>
      </w:r>
      <w:r w:rsidR="00DC5548">
        <w:t>kogujatee kaudu.</w:t>
      </w:r>
    </w:p>
    <w:p w14:paraId="40C74BA8" w14:textId="77777777" w:rsidR="00017861" w:rsidRDefault="00AD4930" w:rsidP="006317BF">
      <w:pPr>
        <w:pStyle w:val="ListParagraph"/>
        <w:numPr>
          <w:ilvl w:val="0"/>
          <w:numId w:val="7"/>
        </w:numPr>
        <w:spacing w:line="276" w:lineRule="auto"/>
      </w:pPr>
      <w:r w:rsidRPr="00B91B4F">
        <w:t>Teedel, mis omavad valla puhkemajanduse seisukohast suuremat tähtsust, avatakse vaateid ja parandatakse tähistust.</w:t>
      </w:r>
    </w:p>
    <w:p w14:paraId="39DA88D9" w14:textId="3EDA57D7" w:rsidR="006317BF" w:rsidRDefault="00CE1B41" w:rsidP="00524443">
      <w:pPr>
        <w:pStyle w:val="ListParagraph"/>
        <w:numPr>
          <w:ilvl w:val="0"/>
          <w:numId w:val="7"/>
        </w:numPr>
        <w:spacing w:line="276" w:lineRule="auto"/>
      </w:pPr>
      <w:r>
        <w:t>Avalikud juurdepääsud tagatakse valla trad</w:t>
      </w:r>
      <w:r w:rsidR="006D2126">
        <w:t>itsioonilistele ujumiskohtadele</w:t>
      </w:r>
      <w:r w:rsidR="008F6FA6">
        <w:t xml:space="preserve"> mööda avalikult kasutatavaid teid</w:t>
      </w:r>
      <w:r w:rsidR="005212ED">
        <w:t>.</w:t>
      </w:r>
    </w:p>
    <w:p w14:paraId="49F394E6" w14:textId="6B073BDE" w:rsidR="00DC5548" w:rsidRDefault="00DC5548" w:rsidP="00DC5548">
      <w:pPr>
        <w:pStyle w:val="ListParagraph"/>
        <w:widowControl w:val="0"/>
        <w:numPr>
          <w:ilvl w:val="0"/>
          <w:numId w:val="7"/>
        </w:numPr>
        <w:suppressAutoHyphens/>
        <w:spacing w:before="0" w:after="0" w:line="240" w:lineRule="auto"/>
        <w:rPr>
          <w:szCs w:val="20"/>
          <w:lang w:eastAsia="ar-SA"/>
        </w:rPr>
      </w:pPr>
      <w:r w:rsidRPr="00416EF0">
        <w:rPr>
          <w:szCs w:val="20"/>
        </w:rPr>
        <w:t>Detailplaneeringu kohustuseta alade</w:t>
      </w:r>
      <w:r>
        <w:rPr>
          <w:szCs w:val="20"/>
        </w:rPr>
        <w:t>l</w:t>
      </w:r>
      <w:r w:rsidRPr="00416EF0">
        <w:rPr>
          <w:szCs w:val="20"/>
        </w:rPr>
        <w:t xml:space="preserve"> ehitustegevuse kavandamisel riigiteega külgneval alal </w:t>
      </w:r>
      <w:r w:rsidR="006D0883">
        <w:rPr>
          <w:szCs w:val="20"/>
        </w:rPr>
        <w:t>kasutatakse</w:t>
      </w:r>
      <w:r w:rsidR="006D0883" w:rsidRPr="00416EF0">
        <w:rPr>
          <w:szCs w:val="20"/>
        </w:rPr>
        <w:t xml:space="preserve"> </w:t>
      </w:r>
      <w:r w:rsidRPr="00416EF0">
        <w:rPr>
          <w:szCs w:val="20"/>
        </w:rPr>
        <w:t>juurdepääsuks reeglina kohalikke teid ja olemasolevaid ristumisi riigiteega.</w:t>
      </w:r>
    </w:p>
    <w:p w14:paraId="779A00A4" w14:textId="0F90974E" w:rsidR="007E4D7D" w:rsidRPr="00224647" w:rsidRDefault="00FF58B1" w:rsidP="00DC5548">
      <w:pPr>
        <w:pStyle w:val="Bullet1"/>
        <w:numPr>
          <w:ilvl w:val="0"/>
          <w:numId w:val="7"/>
        </w:numPr>
        <w:spacing w:before="100" w:beforeAutospacing="1" w:after="100" w:afterAutospacing="1" w:line="240" w:lineRule="atLeast"/>
        <w:contextualSpacing w:val="0"/>
        <w:jc w:val="left"/>
      </w:pPr>
      <w:r w:rsidRPr="00DF2A78">
        <w:t xml:space="preserve">Ihamaru-Tilleoru loodusalal võimaliku ebasoodsa mõju ilmnemise tõenäosust (matkarajade rajamisel) on </w:t>
      </w:r>
      <w:r w:rsidR="006D0883">
        <w:t>hoitakse ära ja vähendatakse</w:t>
      </w:r>
      <w:r w:rsidRPr="00DF2A78">
        <w:t xml:space="preserve"> kooskõlastades matkaradade asukohad kaitseala valitsejaga.</w:t>
      </w:r>
    </w:p>
    <w:p w14:paraId="128CF8BC" w14:textId="77777777" w:rsidR="00017861" w:rsidRPr="004A0321" w:rsidRDefault="00AD4930" w:rsidP="00524443">
      <w:pPr>
        <w:pStyle w:val="tekst"/>
        <w:rPr>
          <w:b/>
          <w:bCs/>
          <w:u w:val="single"/>
          <w:lang w:val="et-EE"/>
        </w:rPr>
      </w:pPr>
      <w:r w:rsidRPr="004A0321">
        <w:rPr>
          <w:b/>
          <w:bCs/>
          <w:u w:val="single"/>
          <w:lang w:val="et-EE"/>
        </w:rPr>
        <w:t>Kergliiklus</w:t>
      </w:r>
      <w:r w:rsidR="004A0321" w:rsidRPr="004A0321">
        <w:rPr>
          <w:b/>
          <w:bCs/>
          <w:u w:val="single"/>
          <w:lang w:val="et-EE"/>
        </w:rPr>
        <w:t>e arendamise põhimõtted</w:t>
      </w:r>
    </w:p>
    <w:p w14:paraId="452F0E40" w14:textId="3619DC70" w:rsidR="00423963" w:rsidRPr="008F6FA6" w:rsidRDefault="00423963" w:rsidP="00EF4655">
      <w:pPr>
        <w:pStyle w:val="ListParagraph"/>
        <w:numPr>
          <w:ilvl w:val="0"/>
          <w:numId w:val="47"/>
        </w:numPr>
        <w:autoSpaceDE w:val="0"/>
        <w:autoSpaceDN w:val="0"/>
        <w:adjustRightInd w:val="0"/>
        <w:spacing w:after="0" w:line="276" w:lineRule="auto"/>
      </w:pPr>
      <w:r w:rsidRPr="008F6FA6">
        <w:rPr>
          <w:bCs/>
          <w:color w:val="000000" w:themeColor="text1"/>
        </w:rPr>
        <w:t xml:space="preserve">Üldplaneeringu maakasutuskaardil </w:t>
      </w:r>
      <w:r w:rsidR="00994A92">
        <w:rPr>
          <w:bCs/>
          <w:color w:val="000000" w:themeColor="text1"/>
        </w:rPr>
        <w:t>määratakse</w:t>
      </w:r>
      <w:r w:rsidRPr="008F6FA6">
        <w:rPr>
          <w:bCs/>
          <w:color w:val="000000" w:themeColor="text1"/>
        </w:rPr>
        <w:t xml:space="preserve"> üldine trassivajadus. Üldplaneeringus ei ole kindlaks määratud seda, kummal pool maanteed ker</w:t>
      </w:r>
      <w:r w:rsidR="009F195E">
        <w:rPr>
          <w:bCs/>
          <w:color w:val="000000" w:themeColor="text1"/>
        </w:rPr>
        <w:t>gliiklustee konkreetselt kulgeb:</w:t>
      </w:r>
      <w:r w:rsidRPr="008F6FA6">
        <w:rPr>
          <w:bCs/>
          <w:color w:val="000000" w:themeColor="text1"/>
        </w:rPr>
        <w:t xml:space="preserve"> kergliiklustee täpne asukoht määratakse projekteerimise faasis.</w:t>
      </w:r>
    </w:p>
    <w:p w14:paraId="394291CE" w14:textId="3D370038" w:rsidR="00423963" w:rsidRPr="008F6FA6" w:rsidRDefault="00423963" w:rsidP="00EF4655">
      <w:pPr>
        <w:pStyle w:val="ListParagraph"/>
        <w:numPr>
          <w:ilvl w:val="0"/>
          <w:numId w:val="47"/>
        </w:numPr>
        <w:autoSpaceDE w:val="0"/>
        <w:autoSpaceDN w:val="0"/>
        <w:adjustRightInd w:val="0"/>
        <w:spacing w:after="0" w:line="276" w:lineRule="auto"/>
      </w:pPr>
      <w:r w:rsidRPr="008F6FA6">
        <w:rPr>
          <w:bCs/>
          <w:color w:val="000000" w:themeColor="text1"/>
        </w:rPr>
        <w:t>Projekteerimise faasis määrata</w:t>
      </w:r>
      <w:r w:rsidR="008F6FA6">
        <w:rPr>
          <w:bCs/>
          <w:color w:val="000000" w:themeColor="text1"/>
        </w:rPr>
        <w:t>kse kergliiklustee tehniline lahendus</w:t>
      </w:r>
      <w:r w:rsidR="009F195E">
        <w:rPr>
          <w:bCs/>
          <w:color w:val="000000" w:themeColor="text1"/>
        </w:rPr>
        <w:t>.</w:t>
      </w:r>
    </w:p>
    <w:p w14:paraId="390AC132" w14:textId="77777777" w:rsidR="009F195E" w:rsidRPr="002D2B79" w:rsidRDefault="009F195E" w:rsidP="00EF4655">
      <w:pPr>
        <w:pStyle w:val="ListParagraph"/>
        <w:numPr>
          <w:ilvl w:val="0"/>
          <w:numId w:val="47"/>
        </w:numPr>
        <w:autoSpaceDE w:val="0"/>
        <w:autoSpaceDN w:val="0"/>
        <w:adjustRightInd w:val="0"/>
        <w:spacing w:after="0" w:line="276" w:lineRule="auto"/>
      </w:pPr>
      <w:r w:rsidRPr="002D2B79">
        <w:t>Kergliiklusteede laiuse määramisel lähtutakse kehtivatest standarditest ja normidest</w:t>
      </w:r>
      <w:r>
        <w:t>.</w:t>
      </w:r>
    </w:p>
    <w:p w14:paraId="49E05C89" w14:textId="192A8563" w:rsidR="004A0321" w:rsidRPr="008F6FA6" w:rsidRDefault="00303F5D" w:rsidP="00EF4655">
      <w:pPr>
        <w:pStyle w:val="ListParagraph"/>
        <w:numPr>
          <w:ilvl w:val="0"/>
          <w:numId w:val="47"/>
        </w:numPr>
        <w:autoSpaceDE w:val="0"/>
        <w:autoSpaceDN w:val="0"/>
        <w:adjustRightInd w:val="0"/>
        <w:spacing w:after="0" w:line="276" w:lineRule="auto"/>
      </w:pPr>
      <w:r w:rsidRPr="008F6FA6">
        <w:t>Kergliikl</w:t>
      </w:r>
      <w:r w:rsidR="004A0321" w:rsidRPr="008F6FA6">
        <w:t>usteede täp</w:t>
      </w:r>
      <w:r w:rsidR="008F6FA6" w:rsidRPr="008F6FA6">
        <w:t>s</w:t>
      </w:r>
      <w:r w:rsidR="004A0321" w:rsidRPr="008F6FA6">
        <w:t>emal kavandamisel:</w:t>
      </w:r>
    </w:p>
    <w:p w14:paraId="3F4ABF4C" w14:textId="6FA2A935" w:rsidR="00303F5D" w:rsidRDefault="00303F5D" w:rsidP="00EF4655">
      <w:pPr>
        <w:pStyle w:val="ListParagraph"/>
        <w:numPr>
          <w:ilvl w:val="1"/>
          <w:numId w:val="47"/>
        </w:numPr>
        <w:autoSpaceDE w:val="0"/>
        <w:autoSpaceDN w:val="0"/>
        <w:adjustRightInd w:val="0"/>
        <w:spacing w:after="0" w:line="276" w:lineRule="auto"/>
      </w:pPr>
      <w:r w:rsidRPr="008F6FA6">
        <w:t>arvesta</w:t>
      </w:r>
      <w:r w:rsidR="0090219B">
        <w:t>takse</w:t>
      </w:r>
      <w:r w:rsidRPr="008F6FA6">
        <w:t xml:space="preserve"> sujuva liikluse põhimõtetega ning vältida üleliigseid katkemisi ja t</w:t>
      </w:r>
      <w:r w:rsidRPr="002D2B79">
        <w:t>eeületusi</w:t>
      </w:r>
      <w:r w:rsidR="0090219B">
        <w:t>;</w:t>
      </w:r>
    </w:p>
    <w:p w14:paraId="3199A40C" w14:textId="4E424380" w:rsidR="004A0321" w:rsidRPr="002D2B79" w:rsidRDefault="00303F5D" w:rsidP="00EF4655">
      <w:pPr>
        <w:pStyle w:val="ListParagraph"/>
        <w:numPr>
          <w:ilvl w:val="1"/>
          <w:numId w:val="47"/>
        </w:numPr>
        <w:autoSpaceDE w:val="0"/>
        <w:autoSpaceDN w:val="0"/>
        <w:adjustRightInd w:val="0"/>
        <w:spacing w:after="0" w:line="276" w:lineRule="auto"/>
      </w:pPr>
      <w:r w:rsidRPr="002D2B79">
        <w:t>kaalu</w:t>
      </w:r>
      <w:r w:rsidR="0090219B">
        <w:t>takse</w:t>
      </w:r>
      <w:r w:rsidRPr="002D2B79">
        <w:t xml:space="preserve"> võimalusi kergliiklustee mootorsõidukiliiklusest eemale viimiseks eelkõige tiheda liiklusega maanteede ääres, et tagada kergliikleja jaoks mugavam ja ohutum keskkond</w:t>
      </w:r>
      <w:r>
        <w:t>.</w:t>
      </w:r>
    </w:p>
    <w:p w14:paraId="6E37273D" w14:textId="29EC5128" w:rsidR="00303F5D" w:rsidRPr="002D2B79" w:rsidRDefault="00303F5D" w:rsidP="00EF4655">
      <w:pPr>
        <w:pStyle w:val="ListParagraph"/>
        <w:numPr>
          <w:ilvl w:val="0"/>
          <w:numId w:val="47"/>
        </w:numPr>
        <w:autoSpaceDE w:val="0"/>
        <w:autoSpaceDN w:val="0"/>
        <w:adjustRightInd w:val="0"/>
        <w:spacing w:after="0" w:line="276" w:lineRule="auto"/>
      </w:pPr>
      <w:r w:rsidRPr="002D2B79">
        <w:t>Kergliiklusteel lubat</w:t>
      </w:r>
      <w:r w:rsidR="009F195E">
        <w:t>ud kasutajagrupid näidatakse</w:t>
      </w:r>
      <w:r w:rsidRPr="002D2B79">
        <w:t xml:space="preserve"> konkreetsel teelõigul vastava </w:t>
      </w:r>
      <w:r w:rsidR="009F195E">
        <w:t xml:space="preserve">teekatte </w:t>
      </w:r>
      <w:r w:rsidRPr="002D2B79">
        <w:t>märgistusega</w:t>
      </w:r>
      <w:r>
        <w:t>.</w:t>
      </w:r>
    </w:p>
    <w:p w14:paraId="149F3FA8" w14:textId="1078E925" w:rsidR="00303F5D" w:rsidRPr="002D2B79" w:rsidRDefault="00303F5D" w:rsidP="00EF4655">
      <w:pPr>
        <w:pStyle w:val="ListParagraph"/>
        <w:numPr>
          <w:ilvl w:val="0"/>
          <w:numId w:val="47"/>
        </w:numPr>
        <w:autoSpaceDE w:val="0"/>
        <w:autoSpaceDN w:val="0"/>
        <w:adjustRightInd w:val="0"/>
        <w:spacing w:after="0" w:line="276" w:lineRule="auto"/>
      </w:pPr>
      <w:r w:rsidRPr="002D2B79">
        <w:t>Kergliiklustee tähista</w:t>
      </w:r>
      <w:r w:rsidR="00456B4A">
        <w:t>takse</w:t>
      </w:r>
      <w:r w:rsidRPr="002D2B79">
        <w:t xml:space="preserve"> arusaadavalt ja igal aastaajal loetavalt</w:t>
      </w:r>
      <w:r>
        <w:t>.</w:t>
      </w:r>
    </w:p>
    <w:p w14:paraId="3C59D32B" w14:textId="77777777" w:rsidR="00303F5D" w:rsidRDefault="00303F5D" w:rsidP="00EF4655">
      <w:pPr>
        <w:pStyle w:val="ListParagraph"/>
        <w:numPr>
          <w:ilvl w:val="0"/>
          <w:numId w:val="47"/>
        </w:numPr>
        <w:autoSpaceDE w:val="0"/>
        <w:autoSpaceDN w:val="0"/>
        <w:adjustRightInd w:val="0"/>
        <w:spacing w:after="0" w:line="276" w:lineRule="auto"/>
      </w:pPr>
      <w:r w:rsidRPr="002D2B79">
        <w:t>Sõiduteega paralleelselt kulgevad kergliiklusteed on soovitav rajada mitte halvema kattega kui kõrvalasuv sõidutee.</w:t>
      </w:r>
    </w:p>
    <w:p w14:paraId="5D06E8DE" w14:textId="77777777" w:rsidR="0005509D" w:rsidRDefault="00C83E1E" w:rsidP="0005509D">
      <w:pPr>
        <w:pStyle w:val="11AA"/>
      </w:pPr>
      <w:bookmarkStart w:id="53" w:name="_Toc433694012"/>
      <w:bookmarkStart w:id="54" w:name="_Toc467843571"/>
      <w:bookmarkStart w:id="55" w:name="_Toc479581068"/>
      <w:r w:rsidRPr="00C83E1E">
        <w:lastRenderedPageBreak/>
        <w:t xml:space="preserve">Põhiliste tehnovõrkude trasside ja tehnorajatiste </w:t>
      </w:r>
      <w:bookmarkEnd w:id="53"/>
      <w:r w:rsidR="000B3A20">
        <w:t>arenduspõhimõtted</w:t>
      </w:r>
      <w:bookmarkEnd w:id="54"/>
      <w:bookmarkEnd w:id="55"/>
    </w:p>
    <w:p w14:paraId="6D207B17" w14:textId="77777777" w:rsidR="000B3A20" w:rsidRPr="00A75002" w:rsidRDefault="000B3A20" w:rsidP="000B3A20">
      <w:pPr>
        <w:pStyle w:val="111AAA"/>
      </w:pPr>
      <w:bookmarkStart w:id="56" w:name="_Toc467843572"/>
      <w:bookmarkStart w:id="57" w:name="_Toc479581069"/>
      <w:r w:rsidRPr="00A75002">
        <w:t>Vesi ja kanalisatsioon</w:t>
      </w:r>
      <w:bookmarkEnd w:id="56"/>
      <w:bookmarkEnd w:id="57"/>
    </w:p>
    <w:p w14:paraId="121F1785" w14:textId="53934321" w:rsidR="00A75002" w:rsidRDefault="0005509D" w:rsidP="00A75002">
      <w:pPr>
        <w:pStyle w:val="tekst"/>
        <w:rPr>
          <w:lang w:val="et-EE"/>
        </w:rPr>
      </w:pPr>
      <w:r>
        <w:rPr>
          <w:lang w:val="et-EE"/>
        </w:rPr>
        <w:t>Kanepi valla ü</w:t>
      </w:r>
      <w:r w:rsidR="00A75002" w:rsidRPr="00A75002">
        <w:rPr>
          <w:lang w:val="et-EE"/>
        </w:rPr>
        <w:t>hisveevärgi ja -kanalisatsiooni võrgustiku rajamise ja</w:t>
      </w:r>
      <w:r w:rsidR="00A75002">
        <w:rPr>
          <w:lang w:val="et-EE"/>
        </w:rPr>
        <w:t xml:space="preserve"> rekonstrueerimise aluseks on „Kanepi</w:t>
      </w:r>
      <w:r w:rsidR="00A75002" w:rsidRPr="00A75002">
        <w:rPr>
          <w:lang w:val="et-EE"/>
        </w:rPr>
        <w:t xml:space="preserve"> valla ühisveevärgi ja -kanalisatsiooni arendamise kava aastateks 2015-2026</w:t>
      </w:r>
      <w:r w:rsidR="005212ED">
        <w:rPr>
          <w:lang w:val="et-EE"/>
        </w:rPr>
        <w:t xml:space="preserve">“. </w:t>
      </w:r>
      <w:r w:rsidR="00C523B1">
        <w:rPr>
          <w:lang w:val="et-EE"/>
        </w:rPr>
        <w:t>A</w:t>
      </w:r>
      <w:r w:rsidR="00A75002" w:rsidRPr="00A75002">
        <w:rPr>
          <w:lang w:val="et-EE"/>
        </w:rPr>
        <w:t xml:space="preserve">rengukava </w:t>
      </w:r>
      <w:r w:rsidR="00C523B1">
        <w:rPr>
          <w:lang w:val="et-EE"/>
        </w:rPr>
        <w:t xml:space="preserve">annab </w:t>
      </w:r>
      <w:r w:rsidR="00A75002" w:rsidRPr="00A75002">
        <w:rPr>
          <w:lang w:val="et-EE"/>
        </w:rPr>
        <w:t xml:space="preserve">põhjaliku ülevaate olemasolevast olukorrast, </w:t>
      </w:r>
      <w:r w:rsidR="00DB204F">
        <w:rPr>
          <w:lang w:val="et-EE"/>
        </w:rPr>
        <w:t>erinevatest arendusprojektidest ja</w:t>
      </w:r>
      <w:r w:rsidR="00A75002" w:rsidRPr="00A75002">
        <w:rPr>
          <w:lang w:val="et-EE"/>
        </w:rPr>
        <w:t xml:space="preserve"> nende teostamise hinnangulisest maksumusest.</w:t>
      </w:r>
    </w:p>
    <w:p w14:paraId="55257806" w14:textId="0994E45F" w:rsidR="008F6FA6" w:rsidRPr="00C523B1" w:rsidRDefault="005212ED" w:rsidP="008F6FA6">
      <w:pPr>
        <w:pStyle w:val="tekst"/>
        <w:rPr>
          <w:lang w:val="et-EE"/>
        </w:rPr>
      </w:pPr>
      <w:r>
        <w:rPr>
          <w:b/>
          <w:lang w:val="et-EE"/>
        </w:rPr>
        <w:t xml:space="preserve">ÜVK arendamise </w:t>
      </w:r>
      <w:r w:rsidR="008F6FA6" w:rsidRPr="00D81A48">
        <w:rPr>
          <w:b/>
          <w:lang w:val="et-EE"/>
        </w:rPr>
        <w:t>eesmärgiks</w:t>
      </w:r>
      <w:r w:rsidR="008F6FA6" w:rsidRPr="00C523B1">
        <w:rPr>
          <w:lang w:val="et-EE"/>
        </w:rPr>
        <w:t xml:space="preserve"> on </w:t>
      </w:r>
      <w:r w:rsidR="00F806B1">
        <w:rPr>
          <w:lang w:val="et-EE"/>
        </w:rPr>
        <w:t>tag</w:t>
      </w:r>
      <w:r>
        <w:rPr>
          <w:lang w:val="et-EE"/>
        </w:rPr>
        <w:t xml:space="preserve">ada </w:t>
      </w:r>
      <w:r w:rsidR="00F806B1">
        <w:rPr>
          <w:lang w:val="et-EE"/>
        </w:rPr>
        <w:t xml:space="preserve">liitunud </w:t>
      </w:r>
      <w:r w:rsidR="00F806B1" w:rsidRPr="00C523B1">
        <w:rPr>
          <w:lang w:val="et-EE"/>
        </w:rPr>
        <w:t>klientidel</w:t>
      </w:r>
      <w:r>
        <w:rPr>
          <w:lang w:val="et-EE"/>
        </w:rPr>
        <w:t xml:space="preserve">e kvaliteetne </w:t>
      </w:r>
      <w:r w:rsidR="00F806B1">
        <w:rPr>
          <w:lang w:val="et-EE"/>
        </w:rPr>
        <w:t>joogivesi</w:t>
      </w:r>
      <w:r>
        <w:rPr>
          <w:lang w:val="et-EE"/>
        </w:rPr>
        <w:t xml:space="preserve"> </w:t>
      </w:r>
      <w:r w:rsidR="00F806B1">
        <w:rPr>
          <w:lang w:val="et-EE"/>
        </w:rPr>
        <w:t>ja</w:t>
      </w:r>
      <w:r>
        <w:rPr>
          <w:lang w:val="et-EE"/>
        </w:rPr>
        <w:t xml:space="preserve"> efektiivne </w:t>
      </w:r>
      <w:r w:rsidR="008F6FA6">
        <w:rPr>
          <w:lang w:val="et-EE"/>
        </w:rPr>
        <w:t>reov</w:t>
      </w:r>
      <w:r w:rsidR="008F6FA6" w:rsidRPr="00C523B1">
        <w:rPr>
          <w:lang w:val="et-EE"/>
        </w:rPr>
        <w:t>ee</w:t>
      </w:r>
      <w:r>
        <w:rPr>
          <w:lang w:val="et-EE"/>
        </w:rPr>
        <w:t xml:space="preserve"> </w:t>
      </w:r>
      <w:r w:rsidR="008F6FA6">
        <w:rPr>
          <w:lang w:val="et-EE"/>
        </w:rPr>
        <w:t xml:space="preserve">puhastamine, </w:t>
      </w:r>
      <w:r w:rsidR="004E36DF">
        <w:rPr>
          <w:lang w:val="et-EE"/>
        </w:rPr>
        <w:t xml:space="preserve">kindlustamaks </w:t>
      </w:r>
      <w:r w:rsidR="008F6FA6">
        <w:rPr>
          <w:lang w:val="et-EE"/>
        </w:rPr>
        <w:t>looduskeskkonna (sh põhja- ja pinnavee</w:t>
      </w:r>
      <w:r w:rsidR="008F6FA6">
        <w:rPr>
          <w:rStyle w:val="FootnoteReference"/>
          <w:lang w:val="et-EE"/>
        </w:rPr>
        <w:footnoteReference w:id="10"/>
      </w:r>
      <w:r>
        <w:rPr>
          <w:lang w:val="et-EE"/>
        </w:rPr>
        <w:t xml:space="preserve">) kaitset. ÜVK </w:t>
      </w:r>
      <w:r w:rsidR="008F6FA6">
        <w:rPr>
          <w:lang w:val="et-EE"/>
        </w:rPr>
        <w:t>süsteemid</w:t>
      </w:r>
      <w:r>
        <w:rPr>
          <w:lang w:val="et-EE"/>
        </w:rPr>
        <w:t xml:space="preserve">e arendamise eesmärgiks on ÜVK </w:t>
      </w:r>
      <w:r w:rsidR="008F6FA6">
        <w:rPr>
          <w:lang w:val="et-EE"/>
        </w:rPr>
        <w:t xml:space="preserve">teenuste </w:t>
      </w:r>
      <w:r w:rsidR="008F6FA6" w:rsidRPr="00C523B1">
        <w:rPr>
          <w:lang w:val="et-EE"/>
        </w:rPr>
        <w:t>kättesa</w:t>
      </w:r>
      <w:r>
        <w:rPr>
          <w:lang w:val="et-EE"/>
        </w:rPr>
        <w:t xml:space="preserve">adavuse tagamine </w:t>
      </w:r>
      <w:r w:rsidR="008F6FA6">
        <w:rPr>
          <w:lang w:val="et-EE"/>
        </w:rPr>
        <w:t>võimalikult paljudele elanikele läbi järgmiste tegevuste:</w:t>
      </w:r>
    </w:p>
    <w:p w14:paraId="197A6D00" w14:textId="3009BF45" w:rsidR="008F6FA6" w:rsidRDefault="005212ED" w:rsidP="00EF4655">
      <w:pPr>
        <w:pStyle w:val="tekst"/>
        <w:numPr>
          <w:ilvl w:val="0"/>
          <w:numId w:val="18"/>
        </w:numPr>
        <w:rPr>
          <w:lang w:val="et-EE"/>
        </w:rPr>
      </w:pPr>
      <w:r>
        <w:rPr>
          <w:lang w:val="et-EE"/>
        </w:rPr>
        <w:t>a</w:t>
      </w:r>
      <w:r w:rsidR="008F6FA6" w:rsidRPr="00C523B1">
        <w:rPr>
          <w:lang w:val="et-EE"/>
        </w:rPr>
        <w:t xml:space="preserve">mortiseerunud ühisveevärgi ja </w:t>
      </w:r>
      <w:r w:rsidR="004E36DF">
        <w:rPr>
          <w:lang w:val="et-EE"/>
        </w:rPr>
        <w:t>-</w:t>
      </w:r>
      <w:r w:rsidR="008F6FA6" w:rsidRPr="00C523B1">
        <w:rPr>
          <w:lang w:val="et-EE"/>
        </w:rPr>
        <w:t>kanalisatsiooni torustike rekonstrueerimine;</w:t>
      </w:r>
    </w:p>
    <w:p w14:paraId="08B46548" w14:textId="3962533E" w:rsidR="008F6FA6" w:rsidRDefault="005212ED" w:rsidP="00EF4655">
      <w:pPr>
        <w:pStyle w:val="tekst"/>
        <w:numPr>
          <w:ilvl w:val="0"/>
          <w:numId w:val="18"/>
        </w:numPr>
        <w:rPr>
          <w:lang w:val="et-EE"/>
        </w:rPr>
      </w:pPr>
      <w:r>
        <w:rPr>
          <w:lang w:val="et-EE"/>
        </w:rPr>
        <w:t>a</w:t>
      </w:r>
      <w:r w:rsidR="008F6FA6" w:rsidRPr="00C523B1">
        <w:rPr>
          <w:lang w:val="et-EE"/>
        </w:rPr>
        <w:t>mortiseerunud reoveepuhastite rekonstrueerimine</w:t>
      </w:r>
      <w:r w:rsidR="008F6FA6">
        <w:rPr>
          <w:lang w:val="et-EE"/>
        </w:rPr>
        <w:t>;</w:t>
      </w:r>
    </w:p>
    <w:p w14:paraId="0B9E2B30" w14:textId="4A322BE9" w:rsidR="008F6FA6" w:rsidRDefault="005212ED" w:rsidP="00EF4655">
      <w:pPr>
        <w:pStyle w:val="tekst"/>
        <w:numPr>
          <w:ilvl w:val="0"/>
          <w:numId w:val="18"/>
        </w:numPr>
        <w:rPr>
          <w:lang w:val="et-EE"/>
        </w:rPr>
      </w:pPr>
      <w:r>
        <w:rPr>
          <w:lang w:val="et-EE"/>
        </w:rPr>
        <w:t>a</w:t>
      </w:r>
      <w:r w:rsidR="008F6FA6" w:rsidRPr="00C523B1">
        <w:rPr>
          <w:lang w:val="et-EE"/>
        </w:rPr>
        <w:t>mortiseerunud puurkaevpumplate rekonstrueerimine</w:t>
      </w:r>
      <w:r w:rsidR="008F6FA6">
        <w:rPr>
          <w:lang w:val="et-EE"/>
        </w:rPr>
        <w:t>;</w:t>
      </w:r>
    </w:p>
    <w:p w14:paraId="4DEB9479" w14:textId="732D1849" w:rsidR="008F6FA6" w:rsidRDefault="005212ED" w:rsidP="00EF4655">
      <w:pPr>
        <w:pStyle w:val="tekst"/>
        <w:numPr>
          <w:ilvl w:val="0"/>
          <w:numId w:val="18"/>
        </w:numPr>
        <w:rPr>
          <w:lang w:val="et-EE"/>
        </w:rPr>
      </w:pPr>
      <w:r>
        <w:rPr>
          <w:lang w:val="et-EE"/>
        </w:rPr>
        <w:t>v</w:t>
      </w:r>
      <w:r w:rsidR="008F6FA6" w:rsidRPr="00D95428">
        <w:rPr>
          <w:lang w:val="et-EE"/>
        </w:rPr>
        <w:t>ajad</w:t>
      </w:r>
      <w:r w:rsidR="008F6FA6">
        <w:rPr>
          <w:lang w:val="et-EE"/>
        </w:rPr>
        <w:t>usel ÜVK süsteemide laiendamine.</w:t>
      </w:r>
    </w:p>
    <w:p w14:paraId="61ABBD19" w14:textId="77777777" w:rsidR="008F6FA6" w:rsidRPr="005B5F9C" w:rsidRDefault="008F6FA6" w:rsidP="008F6FA6">
      <w:pPr>
        <w:pStyle w:val="tekst"/>
        <w:rPr>
          <w:lang w:val="et-EE"/>
        </w:rPr>
      </w:pPr>
      <w:r>
        <w:rPr>
          <w:lang w:val="et-EE"/>
        </w:rPr>
        <w:t>Arengukava toob piirkonniti üksikasjalikult välja arendustegevuste prioriteedid ja hinnangulised eelarved.</w:t>
      </w:r>
    </w:p>
    <w:p w14:paraId="4DD60E06" w14:textId="1B3BE28B" w:rsidR="00627642" w:rsidRDefault="005212ED" w:rsidP="00627642">
      <w:pPr>
        <w:pStyle w:val="tekst"/>
        <w:rPr>
          <w:lang w:val="et-EE"/>
        </w:rPr>
      </w:pPr>
      <w:r>
        <w:rPr>
          <w:lang w:val="et-EE"/>
        </w:rPr>
        <w:t xml:space="preserve">ÜVK süsteemid </w:t>
      </w:r>
      <w:r w:rsidR="00C523B1" w:rsidRPr="00C523B1">
        <w:rPr>
          <w:lang w:val="et-EE"/>
        </w:rPr>
        <w:t xml:space="preserve">on </w:t>
      </w:r>
      <w:r w:rsidR="00DB204F">
        <w:rPr>
          <w:lang w:val="et-EE"/>
        </w:rPr>
        <w:t xml:space="preserve">välja </w:t>
      </w:r>
      <w:r w:rsidR="00C523B1" w:rsidRPr="00C523B1">
        <w:rPr>
          <w:lang w:val="et-EE"/>
        </w:rPr>
        <w:t>arenda</w:t>
      </w:r>
      <w:r>
        <w:rPr>
          <w:lang w:val="et-EE"/>
        </w:rPr>
        <w:t xml:space="preserve">tud Kanepi alevikus, </w:t>
      </w:r>
      <w:r w:rsidR="00C523B1">
        <w:rPr>
          <w:lang w:val="et-EE"/>
        </w:rPr>
        <w:t>Põlgast</w:t>
      </w:r>
      <w:r w:rsidR="00C523B1" w:rsidRPr="00C523B1">
        <w:rPr>
          <w:lang w:val="et-EE"/>
        </w:rPr>
        <w:t>e,</w:t>
      </w:r>
      <w:r>
        <w:rPr>
          <w:lang w:val="et-EE"/>
        </w:rPr>
        <w:t xml:space="preserve"> Soodoma, Hurmi, Magari</w:t>
      </w:r>
      <w:r w:rsidR="00C523B1">
        <w:rPr>
          <w:lang w:val="et-EE"/>
        </w:rPr>
        <w:t xml:space="preserve"> ja </w:t>
      </w:r>
      <w:r>
        <w:rPr>
          <w:lang w:val="et-EE"/>
        </w:rPr>
        <w:t xml:space="preserve">Erastvere külades. </w:t>
      </w:r>
      <w:r w:rsidR="00627642" w:rsidRPr="00627642">
        <w:rPr>
          <w:lang w:val="et-EE"/>
        </w:rPr>
        <w:t>Väljaarendatud ühisveevärgi ja -kanalisatsiooni peamise</w:t>
      </w:r>
      <w:r w:rsidR="00627642">
        <w:rPr>
          <w:lang w:val="et-EE"/>
        </w:rPr>
        <w:t>d probleemid Kanepi vallas on a</w:t>
      </w:r>
      <w:r w:rsidR="00627642" w:rsidRPr="00C523B1">
        <w:rPr>
          <w:lang w:val="et-EE"/>
        </w:rPr>
        <w:t>mortiseerunud vee</w:t>
      </w:r>
      <w:r w:rsidR="00627642">
        <w:rPr>
          <w:lang w:val="et-EE"/>
        </w:rPr>
        <w:t>- ja kanalisatsioonitorud ning torustike paiknemine eramaadele, mis t</w:t>
      </w:r>
      <w:r>
        <w:rPr>
          <w:lang w:val="et-EE"/>
        </w:rPr>
        <w:t>eeb nende hoolduse keeruliseks.</w:t>
      </w:r>
    </w:p>
    <w:p w14:paraId="27E4EBAD" w14:textId="4AA02868" w:rsidR="00627642" w:rsidRDefault="00627642" w:rsidP="00C523B1">
      <w:pPr>
        <w:pStyle w:val="tekst"/>
        <w:rPr>
          <w:lang w:val="et-EE"/>
        </w:rPr>
      </w:pPr>
      <w:r>
        <w:rPr>
          <w:lang w:val="et-EE"/>
        </w:rPr>
        <w:t>E</w:t>
      </w:r>
      <w:r w:rsidR="005212ED">
        <w:rPr>
          <w:lang w:val="et-EE"/>
        </w:rPr>
        <w:t xml:space="preserve">lanikkonna vähesuse </w:t>
      </w:r>
      <w:r w:rsidR="00D95428" w:rsidRPr="00D95428">
        <w:rPr>
          <w:lang w:val="et-EE"/>
        </w:rPr>
        <w:t>ja</w:t>
      </w:r>
      <w:r w:rsidR="005212ED">
        <w:rPr>
          <w:lang w:val="et-EE"/>
        </w:rPr>
        <w:t xml:space="preserve"> suhteliselt hajali </w:t>
      </w:r>
      <w:r w:rsidR="00D95428">
        <w:rPr>
          <w:lang w:val="et-EE"/>
        </w:rPr>
        <w:t>paiknemi</w:t>
      </w:r>
      <w:r w:rsidR="005212ED">
        <w:rPr>
          <w:lang w:val="et-EE"/>
        </w:rPr>
        <w:t xml:space="preserve">se </w:t>
      </w:r>
      <w:r w:rsidR="00D95428" w:rsidRPr="00D95428">
        <w:rPr>
          <w:lang w:val="et-EE"/>
        </w:rPr>
        <w:t>tõttu</w:t>
      </w:r>
      <w:r w:rsidR="005212ED">
        <w:rPr>
          <w:lang w:val="et-EE"/>
        </w:rPr>
        <w:t xml:space="preserve"> ei </w:t>
      </w:r>
      <w:r w:rsidR="00D95428">
        <w:rPr>
          <w:lang w:val="et-EE"/>
        </w:rPr>
        <w:t>ole ÜVK</w:t>
      </w:r>
      <w:r w:rsidR="005212ED">
        <w:rPr>
          <w:lang w:val="et-EE"/>
        </w:rPr>
        <w:t xml:space="preserve"> rajamine </w:t>
      </w:r>
      <w:r w:rsidR="00D95428">
        <w:rPr>
          <w:lang w:val="et-EE"/>
        </w:rPr>
        <w:t>otstarbeka</w:t>
      </w:r>
      <w:r w:rsidR="005212ED">
        <w:rPr>
          <w:lang w:val="et-EE"/>
        </w:rPr>
        <w:t xml:space="preserve">s </w:t>
      </w:r>
      <w:r>
        <w:rPr>
          <w:lang w:val="et-EE"/>
        </w:rPr>
        <w:t>väljapool</w:t>
      </w:r>
      <w:r w:rsidR="00D95428">
        <w:rPr>
          <w:lang w:val="et-EE"/>
        </w:rPr>
        <w:t xml:space="preserve"> ole</w:t>
      </w:r>
      <w:r w:rsidR="00D95428" w:rsidRPr="00D95428">
        <w:rPr>
          <w:lang w:val="et-EE"/>
        </w:rPr>
        <w:t>masolev</w:t>
      </w:r>
      <w:r w:rsidR="005212ED">
        <w:rPr>
          <w:lang w:val="et-EE"/>
        </w:rPr>
        <w:t xml:space="preserve">aid </w:t>
      </w:r>
      <w:r w:rsidR="00CD1B65">
        <w:rPr>
          <w:lang w:val="et-EE"/>
        </w:rPr>
        <w:t>piirkondi. Haja</w:t>
      </w:r>
      <w:r>
        <w:rPr>
          <w:lang w:val="et-EE"/>
        </w:rPr>
        <w:t xml:space="preserve">asustuses jääb </w:t>
      </w:r>
      <w:r w:rsidR="005212ED">
        <w:rPr>
          <w:lang w:val="et-EE"/>
        </w:rPr>
        <w:t xml:space="preserve">veevarustus toimima </w:t>
      </w:r>
      <w:r w:rsidR="004E36DF">
        <w:rPr>
          <w:lang w:val="et-EE"/>
        </w:rPr>
        <w:t xml:space="preserve">tuginedes </w:t>
      </w:r>
      <w:r w:rsidRPr="00D95428">
        <w:rPr>
          <w:lang w:val="et-EE"/>
        </w:rPr>
        <w:t>indivi</w:t>
      </w:r>
      <w:r w:rsidR="005212ED">
        <w:rPr>
          <w:lang w:val="et-EE"/>
        </w:rPr>
        <w:t xml:space="preserve">duaalsete salv- või </w:t>
      </w:r>
      <w:r>
        <w:rPr>
          <w:lang w:val="et-EE"/>
        </w:rPr>
        <w:t>puurk</w:t>
      </w:r>
      <w:r w:rsidRPr="00D95428">
        <w:rPr>
          <w:lang w:val="et-EE"/>
        </w:rPr>
        <w:t>aevu</w:t>
      </w:r>
      <w:r>
        <w:rPr>
          <w:lang w:val="et-EE"/>
        </w:rPr>
        <w:t>de</w:t>
      </w:r>
      <w:r w:rsidR="004E36DF">
        <w:rPr>
          <w:lang w:val="et-EE"/>
        </w:rPr>
        <w:t>le</w:t>
      </w:r>
      <w:r>
        <w:rPr>
          <w:lang w:val="et-EE"/>
        </w:rPr>
        <w:t>.</w:t>
      </w:r>
      <w:r w:rsidRPr="00627642">
        <w:rPr>
          <w:lang w:val="et-EE"/>
        </w:rPr>
        <w:t xml:space="preserve"> </w:t>
      </w:r>
      <w:r w:rsidR="005212ED">
        <w:rPr>
          <w:lang w:val="et-EE"/>
        </w:rPr>
        <w:t>Reoveekäitluseks</w:t>
      </w:r>
      <w:r>
        <w:rPr>
          <w:lang w:val="et-EE"/>
        </w:rPr>
        <w:t xml:space="preserve"> on hajaasustuses </w:t>
      </w:r>
      <w:r w:rsidRPr="00D95428">
        <w:rPr>
          <w:lang w:val="et-EE"/>
        </w:rPr>
        <w:t>erinevaid võimalusi:</w:t>
      </w:r>
      <w:r>
        <w:rPr>
          <w:lang w:val="et-EE"/>
        </w:rPr>
        <w:t xml:space="preserve"> immutamine, omapuhasti rajamin</w:t>
      </w:r>
      <w:r w:rsidRPr="00D95428">
        <w:rPr>
          <w:lang w:val="et-EE"/>
        </w:rPr>
        <w:t>e või reovee kogumismahuti</w:t>
      </w:r>
      <w:r w:rsidR="004E36DF">
        <w:rPr>
          <w:lang w:val="et-EE"/>
        </w:rPr>
        <w:t xml:space="preserve"> paigutamine</w:t>
      </w:r>
      <w:r w:rsidRPr="00D95428">
        <w:rPr>
          <w:lang w:val="et-EE"/>
        </w:rPr>
        <w:t>.</w:t>
      </w:r>
    </w:p>
    <w:p w14:paraId="49F65D77" w14:textId="08401A02" w:rsidR="00D81A48" w:rsidRDefault="00D81A48" w:rsidP="00E27731">
      <w:pPr>
        <w:pStyle w:val="tekst"/>
        <w:rPr>
          <w:lang w:val="et-EE"/>
        </w:rPr>
      </w:pPr>
      <w:r w:rsidRPr="0059320E">
        <w:rPr>
          <w:b/>
          <w:lang w:val="et-EE"/>
        </w:rPr>
        <w:t>Reoveekogumi</w:t>
      </w:r>
      <w:r w:rsidR="00720AE1" w:rsidRPr="0059320E">
        <w:rPr>
          <w:b/>
          <w:lang w:val="et-EE"/>
        </w:rPr>
        <w:t>salad</w:t>
      </w:r>
      <w:r w:rsidRPr="00720AE1">
        <w:rPr>
          <w:lang w:val="et-EE"/>
        </w:rPr>
        <w:t xml:space="preserve"> </w:t>
      </w:r>
      <w:r w:rsidR="00720AE1">
        <w:rPr>
          <w:lang w:val="et-EE"/>
        </w:rPr>
        <w:t xml:space="preserve">on </w:t>
      </w:r>
      <w:r w:rsidR="00BA49D1">
        <w:rPr>
          <w:lang w:val="et-EE"/>
        </w:rPr>
        <w:t>määratud tuginedes VV määrusele</w:t>
      </w:r>
      <w:r w:rsidR="00BA49D1">
        <w:rPr>
          <w:rStyle w:val="FootnoteReference"/>
          <w:lang w:val="et-EE"/>
        </w:rPr>
        <w:footnoteReference w:id="11"/>
      </w:r>
      <w:r w:rsidR="0059320E">
        <w:rPr>
          <w:lang w:val="et-EE"/>
        </w:rPr>
        <w:t>:</w:t>
      </w:r>
    </w:p>
    <w:p w14:paraId="0B6C6B09" w14:textId="77777777" w:rsidR="0059320E" w:rsidRDefault="0059320E" w:rsidP="00EF4655">
      <w:pPr>
        <w:pStyle w:val="tekst"/>
        <w:numPr>
          <w:ilvl w:val="0"/>
          <w:numId w:val="23"/>
        </w:numPr>
        <w:rPr>
          <w:lang w:val="et-EE"/>
        </w:rPr>
      </w:pPr>
      <w:r>
        <w:rPr>
          <w:lang w:val="et-EE"/>
        </w:rPr>
        <w:t>Kanepis</w:t>
      </w:r>
    </w:p>
    <w:p w14:paraId="5952F2B6" w14:textId="77777777" w:rsidR="0059320E" w:rsidRDefault="0059320E" w:rsidP="00EF4655">
      <w:pPr>
        <w:pStyle w:val="tekst"/>
        <w:numPr>
          <w:ilvl w:val="0"/>
          <w:numId w:val="23"/>
        </w:numPr>
        <w:rPr>
          <w:lang w:val="et-EE"/>
        </w:rPr>
      </w:pPr>
      <w:r>
        <w:rPr>
          <w:lang w:val="et-EE"/>
        </w:rPr>
        <w:t>Põlgastes</w:t>
      </w:r>
    </w:p>
    <w:p w14:paraId="5E362408" w14:textId="77777777" w:rsidR="00BA49D1" w:rsidRPr="00017861" w:rsidRDefault="00BA49D1" w:rsidP="0059320E">
      <w:pPr>
        <w:pStyle w:val="tekst"/>
        <w:rPr>
          <w:b/>
          <w:lang w:val="et-EE"/>
        </w:rPr>
      </w:pPr>
      <w:r w:rsidRPr="00017861">
        <w:rPr>
          <w:b/>
          <w:lang w:val="et-EE"/>
        </w:rPr>
        <w:t>Üldplaneeringu raames nähakse perspektiivis ühiskana</w:t>
      </w:r>
      <w:r w:rsidR="002814BE" w:rsidRPr="00017861">
        <w:rPr>
          <w:b/>
          <w:lang w:val="et-EE"/>
        </w:rPr>
        <w:t>lisatsiooniga kaetava alasid ette</w:t>
      </w:r>
      <w:r w:rsidR="00DB204F" w:rsidRPr="00017861">
        <w:rPr>
          <w:b/>
          <w:lang w:val="et-EE"/>
        </w:rPr>
        <w:t>:</w:t>
      </w:r>
    </w:p>
    <w:p w14:paraId="5E1120AB" w14:textId="0F2ED3C2" w:rsidR="00DB204F" w:rsidRDefault="005212ED" w:rsidP="00EF4655">
      <w:pPr>
        <w:pStyle w:val="tekst"/>
        <w:numPr>
          <w:ilvl w:val="0"/>
          <w:numId w:val="24"/>
        </w:numPr>
        <w:rPr>
          <w:lang w:val="et-EE"/>
        </w:rPr>
      </w:pPr>
      <w:r>
        <w:rPr>
          <w:lang w:val="et-EE"/>
        </w:rPr>
        <w:t>Kanepis</w:t>
      </w:r>
    </w:p>
    <w:p w14:paraId="521F3130" w14:textId="7D3AFAC4" w:rsidR="00DB204F" w:rsidRPr="00017861" w:rsidRDefault="00DB204F" w:rsidP="00017861">
      <w:pPr>
        <w:pStyle w:val="tekst"/>
        <w:rPr>
          <w:lang w:val="et-EE"/>
        </w:rPr>
      </w:pPr>
      <w:r w:rsidRPr="00017861">
        <w:rPr>
          <w:lang w:val="et-EE"/>
        </w:rPr>
        <w:lastRenderedPageBreak/>
        <w:t>Põlgastes</w:t>
      </w:r>
      <w:r w:rsidR="00017861">
        <w:rPr>
          <w:lang w:val="et-EE"/>
        </w:rPr>
        <w:t xml:space="preserve"> perspektiivse ühiskanalisatsiooni alasid ei </w:t>
      </w:r>
      <w:r w:rsidR="00186D86">
        <w:rPr>
          <w:lang w:val="et-EE"/>
        </w:rPr>
        <w:t>määrata</w:t>
      </w:r>
      <w:r w:rsidR="00017861">
        <w:rPr>
          <w:lang w:val="et-EE"/>
        </w:rPr>
        <w:t>. Perspektiivsete elamumaade realiseerumisel tuleb kaaluda alade liitmist olemasolevate ühiskanalisatsioonivõrkudega.</w:t>
      </w:r>
    </w:p>
    <w:p w14:paraId="11AEDBF3" w14:textId="77777777" w:rsidR="00017861" w:rsidRDefault="00017861" w:rsidP="00E27731">
      <w:pPr>
        <w:pStyle w:val="tekst"/>
        <w:rPr>
          <w:b/>
          <w:lang w:val="et-EE"/>
        </w:rPr>
      </w:pPr>
    </w:p>
    <w:p w14:paraId="7C38C720" w14:textId="77777777" w:rsidR="00E27731" w:rsidRDefault="00E27731" w:rsidP="00E27731">
      <w:pPr>
        <w:pStyle w:val="tekst"/>
        <w:rPr>
          <w:b/>
          <w:lang w:val="et-EE"/>
        </w:rPr>
      </w:pPr>
      <w:r w:rsidRPr="00E27731">
        <w:rPr>
          <w:b/>
          <w:lang w:val="et-EE"/>
        </w:rPr>
        <w:t>Tuletõrje veevõtukohad</w:t>
      </w:r>
    </w:p>
    <w:p w14:paraId="293C0C44" w14:textId="77777777" w:rsidR="00FF6495" w:rsidRDefault="00DB204F" w:rsidP="00FF6495">
      <w:pPr>
        <w:pStyle w:val="tekst"/>
        <w:rPr>
          <w:lang w:val="et-EE"/>
        </w:rPr>
      </w:pPr>
      <w:r>
        <w:rPr>
          <w:lang w:val="et-EE"/>
        </w:rPr>
        <w:t>„Kanepi</w:t>
      </w:r>
      <w:r w:rsidRPr="00A75002">
        <w:rPr>
          <w:lang w:val="et-EE"/>
        </w:rPr>
        <w:t xml:space="preserve"> valla ühisveevärgi ja -kanalisatsiooni arendamise kava aastateks 2015-2026</w:t>
      </w:r>
      <w:r>
        <w:rPr>
          <w:lang w:val="et-EE"/>
        </w:rPr>
        <w:t>“ toob valla probleemina välja p</w:t>
      </w:r>
      <w:r w:rsidR="00FF6495">
        <w:rPr>
          <w:lang w:val="et-EE"/>
        </w:rPr>
        <w:t>uuduliku tuletõrjeveevarustuse ning teeb ettepanekud a</w:t>
      </w:r>
      <w:r w:rsidR="00FF6495" w:rsidRPr="00D95428">
        <w:rPr>
          <w:lang w:val="et-EE"/>
        </w:rPr>
        <w:t>mortiseerunud tuletõrje</w:t>
      </w:r>
      <w:r w:rsidR="00FF6495">
        <w:rPr>
          <w:lang w:val="et-EE"/>
        </w:rPr>
        <w:t xml:space="preserve"> veevõtukohtade rekonstrueerimis</w:t>
      </w:r>
      <w:r w:rsidR="00FF6495" w:rsidRPr="00D95428">
        <w:rPr>
          <w:lang w:val="et-EE"/>
        </w:rPr>
        <w:t>e</w:t>
      </w:r>
      <w:r w:rsidR="00FF6495">
        <w:rPr>
          <w:lang w:val="et-EE"/>
        </w:rPr>
        <w:t>ks ja rajamiseks.</w:t>
      </w:r>
    </w:p>
    <w:p w14:paraId="7FAF4712" w14:textId="30519603" w:rsidR="00FF6495" w:rsidRDefault="00E27731" w:rsidP="00E27731">
      <w:pPr>
        <w:pStyle w:val="tekst"/>
        <w:rPr>
          <w:lang w:val="et-EE"/>
        </w:rPr>
      </w:pPr>
      <w:r>
        <w:rPr>
          <w:lang w:val="et-EE"/>
        </w:rPr>
        <w:t>Tuletõr</w:t>
      </w:r>
      <w:r w:rsidR="00F806B1">
        <w:rPr>
          <w:lang w:val="et-EE"/>
        </w:rPr>
        <w:t>je veevarustuse tagamine</w:t>
      </w:r>
      <w:r w:rsidR="00FF6495">
        <w:rPr>
          <w:lang w:val="et-EE"/>
        </w:rPr>
        <w:t>:</w:t>
      </w:r>
    </w:p>
    <w:p w14:paraId="02466A7D" w14:textId="16D621F0" w:rsidR="00E27731" w:rsidRDefault="00E27731" w:rsidP="00EF4655">
      <w:pPr>
        <w:pStyle w:val="tekst"/>
        <w:numPr>
          <w:ilvl w:val="0"/>
          <w:numId w:val="44"/>
        </w:numPr>
        <w:rPr>
          <w:lang w:val="et-EE"/>
        </w:rPr>
      </w:pPr>
      <w:r>
        <w:rPr>
          <w:lang w:val="et-EE"/>
        </w:rPr>
        <w:t>Kanepi alevikus</w:t>
      </w:r>
      <w:r w:rsidR="00F806B1">
        <w:rPr>
          <w:lang w:val="et-EE"/>
        </w:rPr>
        <w:t xml:space="preserve"> asub</w:t>
      </w:r>
      <w:r>
        <w:rPr>
          <w:lang w:val="et-EE"/>
        </w:rPr>
        <w:t xml:space="preserve"> üks tuletõr</w:t>
      </w:r>
      <w:r w:rsidR="003E65BD">
        <w:rPr>
          <w:lang w:val="et-EE"/>
        </w:rPr>
        <w:t xml:space="preserve">jevee </w:t>
      </w:r>
      <w:r w:rsidRPr="00E27731">
        <w:rPr>
          <w:lang w:val="et-EE"/>
        </w:rPr>
        <w:t>hüdr</w:t>
      </w:r>
      <w:r w:rsidR="003E65BD">
        <w:rPr>
          <w:lang w:val="et-EE"/>
        </w:rPr>
        <w:t xml:space="preserve">ant, </w:t>
      </w:r>
      <w:r>
        <w:rPr>
          <w:lang w:val="et-EE"/>
        </w:rPr>
        <w:t xml:space="preserve">mis </w:t>
      </w:r>
      <w:r w:rsidR="003E65BD">
        <w:rPr>
          <w:lang w:val="et-EE"/>
        </w:rPr>
        <w:t xml:space="preserve">praegusel ajal </w:t>
      </w:r>
      <w:r>
        <w:rPr>
          <w:lang w:val="et-EE"/>
        </w:rPr>
        <w:t xml:space="preserve">ei </w:t>
      </w:r>
      <w:r w:rsidRPr="00E27731">
        <w:rPr>
          <w:lang w:val="et-EE"/>
        </w:rPr>
        <w:t>tööta korrektselt. L</w:t>
      </w:r>
      <w:r>
        <w:rPr>
          <w:lang w:val="et-EE"/>
        </w:rPr>
        <w:t>isaks on veevõtumahuti küla lõu</w:t>
      </w:r>
      <w:r w:rsidRPr="00E27731">
        <w:rPr>
          <w:lang w:val="et-EE"/>
        </w:rPr>
        <w:t>nao</w:t>
      </w:r>
      <w:r w:rsidR="005212ED">
        <w:rPr>
          <w:lang w:val="et-EE"/>
        </w:rPr>
        <w:t>sas kinnistu Tehnika 23 juures.</w:t>
      </w:r>
    </w:p>
    <w:p w14:paraId="626FF515" w14:textId="3612C3CC" w:rsidR="00E27731" w:rsidRDefault="00782DE8" w:rsidP="00EF4655">
      <w:pPr>
        <w:pStyle w:val="tekst"/>
        <w:numPr>
          <w:ilvl w:val="0"/>
          <w:numId w:val="44"/>
        </w:numPr>
        <w:rPr>
          <w:lang w:val="et-EE"/>
        </w:rPr>
      </w:pPr>
      <w:r>
        <w:rPr>
          <w:lang w:val="et-EE"/>
        </w:rPr>
        <w:t>Põlgaste külas asub</w:t>
      </w:r>
      <w:r w:rsidR="00E27731" w:rsidRPr="00FF6495">
        <w:rPr>
          <w:lang w:val="et-EE"/>
        </w:rPr>
        <w:t xml:space="preserve"> tööstusrajoonis küla idaosas </w:t>
      </w:r>
      <w:r>
        <w:rPr>
          <w:lang w:val="et-EE"/>
        </w:rPr>
        <w:t>veetorn</w:t>
      </w:r>
      <w:r w:rsidR="00E27731" w:rsidRPr="00FF6495">
        <w:rPr>
          <w:lang w:val="et-EE"/>
        </w:rPr>
        <w:t>, millest on võimalik võtta tule</w:t>
      </w:r>
      <w:r>
        <w:rPr>
          <w:lang w:val="et-EE"/>
        </w:rPr>
        <w:t>tõrje kustutusvett. Veevõtukoht katab</w:t>
      </w:r>
      <w:r w:rsidR="00E27731" w:rsidRPr="00FF6495">
        <w:rPr>
          <w:lang w:val="et-EE"/>
        </w:rPr>
        <w:t xml:space="preserve"> ära tuletõrjevee vajaduse tööstusrajoonis. </w:t>
      </w:r>
      <w:r w:rsidR="003E65BD">
        <w:rPr>
          <w:lang w:val="et-EE"/>
        </w:rPr>
        <w:t xml:space="preserve">Põlgaste küla </w:t>
      </w:r>
      <w:r>
        <w:rPr>
          <w:lang w:val="et-EE"/>
        </w:rPr>
        <w:t>keskel</w:t>
      </w:r>
      <w:r w:rsidR="003E65BD">
        <w:rPr>
          <w:lang w:val="et-EE"/>
        </w:rPr>
        <w:t xml:space="preserve"> rajati 2012. </w:t>
      </w:r>
      <w:r w:rsidR="00E27731" w:rsidRPr="00FF6495">
        <w:rPr>
          <w:lang w:val="et-EE"/>
        </w:rPr>
        <w:t>aas</w:t>
      </w:r>
      <w:r w:rsidR="003E65BD">
        <w:rPr>
          <w:lang w:val="et-EE"/>
        </w:rPr>
        <w:t xml:space="preserve">tal nõuetekohane </w:t>
      </w:r>
      <w:r w:rsidR="00E27731" w:rsidRPr="00FF6495">
        <w:rPr>
          <w:lang w:val="et-EE"/>
        </w:rPr>
        <w:t>tuletõrje veev</w:t>
      </w:r>
      <w:r w:rsidR="00FF6495" w:rsidRPr="00FF6495">
        <w:rPr>
          <w:lang w:val="et-EE"/>
        </w:rPr>
        <w:t>õtumahuti</w:t>
      </w:r>
      <w:r w:rsidR="007C7AA7" w:rsidRPr="00FF6495">
        <w:rPr>
          <w:lang w:val="et-EE"/>
        </w:rPr>
        <w:t>.</w:t>
      </w:r>
    </w:p>
    <w:p w14:paraId="7C19FEE5" w14:textId="77777777" w:rsidR="007C7AA7" w:rsidRDefault="003E65BD" w:rsidP="00EF4655">
      <w:pPr>
        <w:pStyle w:val="tekst"/>
        <w:numPr>
          <w:ilvl w:val="0"/>
          <w:numId w:val="44"/>
        </w:numPr>
        <w:rPr>
          <w:lang w:val="et-EE"/>
        </w:rPr>
      </w:pPr>
      <w:r>
        <w:rPr>
          <w:lang w:val="et-EE"/>
        </w:rPr>
        <w:t xml:space="preserve">Erastvere külas </w:t>
      </w:r>
      <w:r w:rsidR="007C7AA7" w:rsidRPr="00FF6495">
        <w:rPr>
          <w:lang w:val="et-EE"/>
        </w:rPr>
        <w:t>on hoo</w:t>
      </w:r>
      <w:r>
        <w:rPr>
          <w:lang w:val="et-EE"/>
        </w:rPr>
        <w:t>ldekodu territooriumile</w:t>
      </w:r>
      <w:r w:rsidR="007C7AA7" w:rsidRPr="00FF6495">
        <w:rPr>
          <w:lang w:val="et-EE"/>
        </w:rPr>
        <w:t xml:space="preserve"> järve </w:t>
      </w:r>
      <w:r>
        <w:rPr>
          <w:lang w:val="et-EE"/>
        </w:rPr>
        <w:t>äärde r</w:t>
      </w:r>
      <w:r w:rsidR="007C7AA7" w:rsidRPr="00FF6495">
        <w:rPr>
          <w:lang w:val="et-EE"/>
        </w:rPr>
        <w:t>a</w:t>
      </w:r>
      <w:r>
        <w:rPr>
          <w:lang w:val="et-EE"/>
        </w:rPr>
        <w:t>jatud nõuetekohane</w:t>
      </w:r>
      <w:r w:rsidR="007C7AA7" w:rsidRPr="00FF6495">
        <w:rPr>
          <w:lang w:val="et-EE"/>
        </w:rPr>
        <w:t xml:space="preserve"> tuletõrje veevõtukoht.</w:t>
      </w:r>
    </w:p>
    <w:p w14:paraId="21CB4BB0" w14:textId="6ACF7EC1" w:rsidR="00FF6495" w:rsidRPr="00224647" w:rsidRDefault="00E27731" w:rsidP="00EF4655">
      <w:pPr>
        <w:pStyle w:val="tekst"/>
        <w:numPr>
          <w:ilvl w:val="0"/>
          <w:numId w:val="44"/>
        </w:numPr>
        <w:rPr>
          <w:lang w:val="et-EE"/>
        </w:rPr>
      </w:pPr>
      <w:r w:rsidRPr="00FF6495">
        <w:rPr>
          <w:lang w:val="et-EE"/>
        </w:rPr>
        <w:t>Tuletõrje veevõtukohad puuduvad Soodoma, Hurmi ja Magari külas.</w:t>
      </w:r>
    </w:p>
    <w:p w14:paraId="2FE0A784" w14:textId="77777777" w:rsidR="005212ED" w:rsidRDefault="005212ED" w:rsidP="00E27731">
      <w:pPr>
        <w:pStyle w:val="tekst"/>
        <w:rPr>
          <w:b/>
          <w:u w:val="single"/>
          <w:lang w:val="et-EE"/>
        </w:rPr>
      </w:pPr>
    </w:p>
    <w:p w14:paraId="0F23661F" w14:textId="77777777" w:rsidR="007C7AA7" w:rsidRPr="002814BE" w:rsidRDefault="007C7AA7" w:rsidP="00E27731">
      <w:pPr>
        <w:pStyle w:val="tekst"/>
        <w:rPr>
          <w:b/>
          <w:u w:val="single"/>
          <w:lang w:val="et-EE"/>
        </w:rPr>
      </w:pPr>
      <w:r w:rsidRPr="002814BE">
        <w:rPr>
          <w:b/>
          <w:u w:val="single"/>
          <w:lang w:val="et-EE"/>
        </w:rPr>
        <w:t>Tuletõrje veevarustuse parandamiseks näeb ÜVK ette järgmised tegevused:</w:t>
      </w:r>
    </w:p>
    <w:p w14:paraId="5C117C2A" w14:textId="08EE49FF" w:rsidR="007C7AA7" w:rsidRDefault="007C7AA7" w:rsidP="00EF4655">
      <w:pPr>
        <w:pStyle w:val="tekst"/>
        <w:numPr>
          <w:ilvl w:val="0"/>
          <w:numId w:val="19"/>
        </w:numPr>
        <w:rPr>
          <w:lang w:val="et-EE"/>
        </w:rPr>
      </w:pPr>
      <w:r>
        <w:rPr>
          <w:lang w:val="et-EE"/>
        </w:rPr>
        <w:t xml:space="preserve">Kanepi: lühiajalises perspektiivis lahendatakse tuletõrje veevõtukohtade, pikemas perspektiivis tuletõrjevee torustike ja 16 hüdrandi </w:t>
      </w:r>
      <w:r w:rsidR="00782DE8">
        <w:rPr>
          <w:lang w:val="et-EE"/>
        </w:rPr>
        <w:t xml:space="preserve">(sh survestamiskaevude) </w:t>
      </w:r>
      <w:r>
        <w:rPr>
          <w:lang w:val="et-EE"/>
        </w:rPr>
        <w:t>rajamise kaudu</w:t>
      </w:r>
      <w:r w:rsidR="00AE34F6">
        <w:rPr>
          <w:lang w:val="et-EE"/>
        </w:rPr>
        <w:t>.</w:t>
      </w:r>
    </w:p>
    <w:p w14:paraId="25D54D59" w14:textId="77777777" w:rsidR="00AE34F6" w:rsidRPr="00AE34F6" w:rsidRDefault="007C7AA7" w:rsidP="00EF4655">
      <w:pPr>
        <w:pStyle w:val="tekst"/>
        <w:numPr>
          <w:ilvl w:val="0"/>
          <w:numId w:val="19"/>
        </w:numPr>
        <w:rPr>
          <w:lang w:val="et-EE"/>
        </w:rPr>
      </w:pPr>
      <w:r>
        <w:rPr>
          <w:lang w:val="et-EE"/>
        </w:rPr>
        <w:t>Soodoma, Magari, Hurmi küla: tuletõrje veevõtumahuti rajamine</w:t>
      </w:r>
      <w:r w:rsidR="00AE34F6">
        <w:rPr>
          <w:lang w:val="et-EE"/>
        </w:rPr>
        <w:t>.</w:t>
      </w:r>
    </w:p>
    <w:p w14:paraId="03050D01" w14:textId="5AB32677" w:rsidR="00AE34F6" w:rsidRPr="00AE34F6" w:rsidRDefault="006B2A55" w:rsidP="00AE34F6">
      <w:pPr>
        <w:pStyle w:val="tekst"/>
        <w:rPr>
          <w:b/>
          <w:lang w:val="et-EE"/>
        </w:rPr>
      </w:pPr>
      <w:r>
        <w:rPr>
          <w:b/>
          <w:lang w:val="et-EE"/>
        </w:rPr>
        <w:t>Olemasolevad ja p</w:t>
      </w:r>
      <w:r w:rsidR="00AE34F6" w:rsidRPr="00AE34F6">
        <w:rPr>
          <w:b/>
          <w:lang w:val="et-EE"/>
        </w:rPr>
        <w:t xml:space="preserve">erspektiivsed hüdrandid ja veevõtukohad on kantud </w:t>
      </w:r>
      <w:r w:rsidR="00BE04EB">
        <w:rPr>
          <w:b/>
          <w:lang w:val="et-EE"/>
        </w:rPr>
        <w:t xml:space="preserve">ühisveevärgi ja </w:t>
      </w:r>
      <w:r w:rsidR="00274274">
        <w:rPr>
          <w:b/>
          <w:lang w:val="et-EE"/>
        </w:rPr>
        <w:t>-</w:t>
      </w:r>
      <w:r w:rsidR="00BE04EB">
        <w:rPr>
          <w:b/>
          <w:lang w:val="et-EE"/>
        </w:rPr>
        <w:t>kanalisatsiooni arengukava juurde kuuluvatele joonistele</w:t>
      </w:r>
      <w:r w:rsidR="00AE34F6" w:rsidRPr="00AE34F6">
        <w:rPr>
          <w:b/>
          <w:lang w:val="et-EE"/>
        </w:rPr>
        <w:t>.</w:t>
      </w:r>
    </w:p>
    <w:p w14:paraId="73D07F48" w14:textId="7ADF33DE" w:rsidR="00711993" w:rsidRPr="00017861" w:rsidRDefault="000B3A20" w:rsidP="00711993">
      <w:pPr>
        <w:pStyle w:val="111AAA"/>
      </w:pPr>
      <w:bookmarkStart w:id="58" w:name="_Toc467843573"/>
      <w:bookmarkStart w:id="59" w:name="_Toc479581070"/>
      <w:r w:rsidRPr="00017861">
        <w:t>Elektrivõrk</w:t>
      </w:r>
      <w:r w:rsidR="0034225A">
        <w:t>. Taastuvenergeetika.</w:t>
      </w:r>
      <w:bookmarkEnd w:id="58"/>
      <w:bookmarkEnd w:id="59"/>
    </w:p>
    <w:p w14:paraId="588736B0" w14:textId="77777777" w:rsidR="005212ED" w:rsidRDefault="005212ED" w:rsidP="00711993">
      <w:pPr>
        <w:pStyle w:val="tekst"/>
        <w:rPr>
          <w:b/>
          <w:u w:val="single"/>
          <w:lang w:val="et-EE"/>
        </w:rPr>
      </w:pPr>
    </w:p>
    <w:p w14:paraId="20AFD589" w14:textId="77777777" w:rsidR="00EC0AFF" w:rsidRPr="00D81A48" w:rsidRDefault="00D81A48" w:rsidP="00711993">
      <w:pPr>
        <w:pStyle w:val="tekst"/>
        <w:rPr>
          <w:b/>
          <w:u w:val="single"/>
          <w:lang w:val="et-EE"/>
        </w:rPr>
      </w:pPr>
      <w:r w:rsidRPr="00D81A48">
        <w:rPr>
          <w:b/>
          <w:u w:val="single"/>
          <w:lang w:val="et-EE"/>
        </w:rPr>
        <w:t>Elektri tarbimine</w:t>
      </w:r>
    </w:p>
    <w:p w14:paraId="149FB43A" w14:textId="25D78769" w:rsidR="00BC4B63" w:rsidRPr="00BC4B63" w:rsidRDefault="00BC4B63" w:rsidP="00EC0AFF">
      <w:pPr>
        <w:pStyle w:val="tekst"/>
        <w:rPr>
          <w:b/>
          <w:lang w:val="et-EE"/>
        </w:rPr>
      </w:pPr>
      <w:r w:rsidRPr="00BC4B63">
        <w:rPr>
          <w:b/>
          <w:lang w:val="et-EE"/>
        </w:rPr>
        <w:t>Elektriliinid 110 k</w:t>
      </w:r>
      <w:r w:rsidR="003D4D87">
        <w:rPr>
          <w:b/>
          <w:lang w:val="et-EE"/>
        </w:rPr>
        <w:t>V</w:t>
      </w:r>
      <w:r>
        <w:rPr>
          <w:b/>
          <w:lang w:val="et-EE"/>
        </w:rPr>
        <w:t xml:space="preserve"> ja piirkonnaalajaam</w:t>
      </w:r>
    </w:p>
    <w:p w14:paraId="4DD1C52C" w14:textId="77777777" w:rsidR="00EC0AFF" w:rsidRDefault="002814BE" w:rsidP="00EC0AFF">
      <w:pPr>
        <w:pStyle w:val="tekst"/>
        <w:rPr>
          <w:lang w:val="et-EE"/>
        </w:rPr>
      </w:pPr>
      <w:r>
        <w:rPr>
          <w:lang w:val="et-EE"/>
        </w:rPr>
        <w:t xml:space="preserve">Kanepi valda läbib olemasolev </w:t>
      </w:r>
      <w:r w:rsidR="00EC0AFF">
        <w:rPr>
          <w:lang w:val="et-EE"/>
        </w:rPr>
        <w:t xml:space="preserve">110 kV </w:t>
      </w:r>
      <w:r w:rsidR="00EC0AFF" w:rsidRPr="00EC0AFF">
        <w:rPr>
          <w:lang w:val="et-EE"/>
        </w:rPr>
        <w:t>Eleringi (L155 Maaritsa-Kanepi)</w:t>
      </w:r>
      <w:r w:rsidR="00EC0AFF">
        <w:rPr>
          <w:lang w:val="et-EE"/>
        </w:rPr>
        <w:t xml:space="preserve"> õhuliin. Täiendavaid ülekandevõrgu objekte lähima 10 aasta perspektiivis ette ei nähta. </w:t>
      </w:r>
    </w:p>
    <w:p w14:paraId="03861A5B" w14:textId="77777777" w:rsidR="00BC4B63" w:rsidRDefault="00BC4B63" w:rsidP="00711993">
      <w:pPr>
        <w:pStyle w:val="tekst"/>
        <w:rPr>
          <w:lang w:val="et-EE"/>
        </w:rPr>
      </w:pPr>
      <w:r>
        <w:rPr>
          <w:lang w:val="et-EE"/>
        </w:rPr>
        <w:t>110 kV õhuliini koridoris tuleb arvestada õhuliini kaitsevööndiga, mille ulatus on 25 m mõlemal pool liini telge.</w:t>
      </w:r>
    </w:p>
    <w:p w14:paraId="4AADC1B7" w14:textId="77777777" w:rsidR="00327074" w:rsidRDefault="00BC4B63" w:rsidP="00711993">
      <w:pPr>
        <w:pStyle w:val="tekst"/>
        <w:rPr>
          <w:lang w:val="et-EE"/>
        </w:rPr>
      </w:pPr>
      <w:r>
        <w:rPr>
          <w:lang w:val="et-EE"/>
        </w:rPr>
        <w:t>Piirkonnaalajaam asub Kanepis. Põlva maakonnaplaneering 2030+ toob välja, et Kanepi piirkonnaalajaamas</w:t>
      </w:r>
      <w:r w:rsidRPr="00BC4B63">
        <w:rPr>
          <w:lang w:val="et-EE"/>
        </w:rPr>
        <w:t xml:space="preserve"> on veel vab</w:t>
      </w:r>
      <w:r>
        <w:rPr>
          <w:lang w:val="et-EE"/>
        </w:rPr>
        <w:t xml:space="preserve">a võimsust suurliitumiste jaoks, mis </w:t>
      </w:r>
      <w:r w:rsidR="00327074" w:rsidRPr="00327074">
        <w:rPr>
          <w:lang w:val="et-EE"/>
        </w:rPr>
        <w:t>energiamahukate tootmisettevõtete asukoha valikul</w:t>
      </w:r>
      <w:r w:rsidR="00327074">
        <w:rPr>
          <w:lang w:val="et-EE"/>
        </w:rPr>
        <w:t xml:space="preserve"> annab </w:t>
      </w:r>
      <w:r w:rsidR="008A487D" w:rsidRPr="00327074">
        <w:rPr>
          <w:lang w:val="et-EE"/>
        </w:rPr>
        <w:t>elektrivõrguga liitumise k</w:t>
      </w:r>
      <w:r w:rsidR="008A487D">
        <w:rPr>
          <w:lang w:val="et-EE"/>
        </w:rPr>
        <w:t xml:space="preserve">ulude optimeerimise seisukohalt </w:t>
      </w:r>
      <w:r w:rsidR="00327074">
        <w:rPr>
          <w:lang w:val="et-EE"/>
        </w:rPr>
        <w:t>eelise</w:t>
      </w:r>
      <w:r w:rsidR="00327074" w:rsidRPr="00327074">
        <w:rPr>
          <w:lang w:val="et-EE"/>
        </w:rPr>
        <w:t>.</w:t>
      </w:r>
    </w:p>
    <w:p w14:paraId="06ED6D37" w14:textId="77777777" w:rsidR="002814BE" w:rsidRDefault="002814BE" w:rsidP="00711993">
      <w:pPr>
        <w:pStyle w:val="tekst"/>
        <w:rPr>
          <w:b/>
          <w:lang w:val="et-EE"/>
        </w:rPr>
      </w:pPr>
    </w:p>
    <w:p w14:paraId="5D838163" w14:textId="77777777" w:rsidR="00327074" w:rsidRDefault="00327074" w:rsidP="00711993">
      <w:pPr>
        <w:pStyle w:val="tekst"/>
        <w:rPr>
          <w:b/>
          <w:lang w:val="et-EE"/>
        </w:rPr>
      </w:pPr>
      <w:r w:rsidRPr="00327074">
        <w:rPr>
          <w:b/>
          <w:lang w:val="et-EE"/>
        </w:rPr>
        <w:t>Elektriliinid</w:t>
      </w:r>
      <w:r>
        <w:rPr>
          <w:b/>
          <w:lang w:val="et-EE"/>
        </w:rPr>
        <w:t xml:space="preserve"> kuni</w:t>
      </w:r>
      <w:r w:rsidRPr="00327074">
        <w:rPr>
          <w:b/>
          <w:lang w:val="et-EE"/>
        </w:rPr>
        <w:t xml:space="preserve"> 35 kV</w:t>
      </w:r>
    </w:p>
    <w:p w14:paraId="1907ABD4" w14:textId="77777777" w:rsidR="00E36140" w:rsidRDefault="00E36140" w:rsidP="00E36140">
      <w:pPr>
        <w:rPr>
          <w:rFonts w:cs="Times New Roman"/>
          <w:szCs w:val="20"/>
        </w:rPr>
      </w:pPr>
      <w:r>
        <w:rPr>
          <w:rFonts w:cs="Times New Roman"/>
          <w:szCs w:val="20"/>
        </w:rPr>
        <w:t>Eelmise planeerimisperioodi jooksul on võrguvaldaja varustuskindlust suurendanud ning 2015.a seisuga suuri probleem</w:t>
      </w:r>
      <w:r w:rsidR="008456EE">
        <w:rPr>
          <w:rFonts w:cs="Times New Roman"/>
          <w:szCs w:val="20"/>
        </w:rPr>
        <w:t>e valla elektrivarustuses ei esine</w:t>
      </w:r>
      <w:r>
        <w:rPr>
          <w:rFonts w:cs="Times New Roman"/>
          <w:szCs w:val="20"/>
        </w:rPr>
        <w:t xml:space="preserve">. Elektrilevi OÜ tegevuskavas 2030+ on maakonna </w:t>
      </w:r>
      <w:r w:rsidRPr="007E7E71">
        <w:rPr>
          <w:rFonts w:cs="Times New Roman"/>
          <w:szCs w:val="20"/>
        </w:rPr>
        <w:t xml:space="preserve">olemasoleva 35 kV võrgu ning piirkonnaalajaamade </w:t>
      </w:r>
      <w:r>
        <w:rPr>
          <w:rFonts w:cs="Times New Roman"/>
          <w:szCs w:val="20"/>
        </w:rPr>
        <w:t xml:space="preserve">täiendavad </w:t>
      </w:r>
      <w:r w:rsidRPr="007E7E71">
        <w:rPr>
          <w:rFonts w:cs="Times New Roman"/>
          <w:szCs w:val="20"/>
        </w:rPr>
        <w:t>hooldus- ja remonditööd</w:t>
      </w:r>
      <w:r w:rsidR="002814BE">
        <w:rPr>
          <w:rFonts w:cs="Times New Roman"/>
          <w:szCs w:val="20"/>
        </w:rPr>
        <w:t>.</w:t>
      </w:r>
    </w:p>
    <w:p w14:paraId="565796F7" w14:textId="77777777" w:rsidR="00327074" w:rsidRDefault="00E36140" w:rsidP="00327074">
      <w:pPr>
        <w:rPr>
          <w:rFonts w:cs="Times New Roman"/>
          <w:szCs w:val="20"/>
        </w:rPr>
      </w:pPr>
      <w:r>
        <w:rPr>
          <w:rFonts w:cs="Times New Roman"/>
          <w:szCs w:val="20"/>
        </w:rPr>
        <w:t xml:space="preserve">Kanepi valla erinevates piirkondades teatud riskid varustuskindlusele siiski säilivad. </w:t>
      </w:r>
      <w:r w:rsidR="00327074">
        <w:rPr>
          <w:rFonts w:cs="Times New Roman"/>
          <w:szCs w:val="20"/>
        </w:rPr>
        <w:t xml:space="preserve">Vastavalt klientide tarbimise iseloomule ja keskkonnale liigitatakse elektrivõrk </w:t>
      </w:r>
      <w:r w:rsidR="00327074" w:rsidRPr="00327074">
        <w:rPr>
          <w:rFonts w:cs="Times New Roman"/>
          <w:szCs w:val="20"/>
        </w:rPr>
        <w:t xml:space="preserve">varustuskindluse piirkondadeks: ülitihe, tihe, kesktihe ja haja. </w:t>
      </w:r>
      <w:r w:rsidR="00327074">
        <w:rPr>
          <w:rFonts w:cs="Times New Roman"/>
          <w:szCs w:val="20"/>
        </w:rPr>
        <w:t>K</w:t>
      </w:r>
      <w:r w:rsidR="00327074" w:rsidRPr="00327074">
        <w:rPr>
          <w:rFonts w:cs="Times New Roman"/>
          <w:szCs w:val="20"/>
        </w:rPr>
        <w:t>esktihe piirkond on</w:t>
      </w:r>
      <w:r w:rsidR="00327074">
        <w:rPr>
          <w:rFonts w:cs="Times New Roman"/>
          <w:szCs w:val="20"/>
        </w:rPr>
        <w:t xml:space="preserve"> </w:t>
      </w:r>
      <w:r>
        <w:rPr>
          <w:rFonts w:cs="Times New Roman"/>
          <w:szCs w:val="20"/>
        </w:rPr>
        <w:t>Kanepi alevikus</w:t>
      </w:r>
      <w:r w:rsidR="00327074">
        <w:rPr>
          <w:rFonts w:cs="Times New Roman"/>
          <w:szCs w:val="20"/>
        </w:rPr>
        <w:t>, kus</w:t>
      </w:r>
      <w:r w:rsidR="00327074" w:rsidRPr="00327074">
        <w:rPr>
          <w:rFonts w:cs="Times New Roman"/>
          <w:szCs w:val="20"/>
        </w:rPr>
        <w:t xml:space="preserve">  rakendatakse valdavalt keskpinge (6-20 kV) võrgu ringtoiteskeeme</w:t>
      </w:r>
      <w:r w:rsidR="00327074">
        <w:rPr>
          <w:rFonts w:cs="Times New Roman"/>
          <w:szCs w:val="20"/>
        </w:rPr>
        <w:t>. H</w:t>
      </w:r>
      <w:r w:rsidR="00327074" w:rsidRPr="00327074">
        <w:rPr>
          <w:rFonts w:cs="Times New Roman"/>
          <w:szCs w:val="20"/>
        </w:rPr>
        <w:t xml:space="preserve">ajapiirkonnas on suurem osakaal radiaalliinidel. </w:t>
      </w:r>
      <w:r w:rsidR="00327074">
        <w:rPr>
          <w:rFonts w:cs="Times New Roman"/>
          <w:szCs w:val="20"/>
        </w:rPr>
        <w:t>Kuna h</w:t>
      </w:r>
      <w:r w:rsidR="00327074" w:rsidRPr="00327074">
        <w:rPr>
          <w:rFonts w:cs="Times New Roman"/>
          <w:szCs w:val="20"/>
        </w:rPr>
        <w:t>ajaasustuspiirkonnas jäävad valdavalt  õhuliinid alles, tuleb arvestada</w:t>
      </w:r>
      <w:r w:rsidR="00327074">
        <w:rPr>
          <w:rFonts w:cs="Times New Roman"/>
          <w:szCs w:val="20"/>
        </w:rPr>
        <w:t>, et näiteks</w:t>
      </w:r>
      <w:r w:rsidR="00327074" w:rsidRPr="00327074">
        <w:rPr>
          <w:rFonts w:cs="Times New Roman"/>
          <w:szCs w:val="20"/>
        </w:rPr>
        <w:t xml:space="preserve"> </w:t>
      </w:r>
      <w:r w:rsidR="00327074">
        <w:rPr>
          <w:rFonts w:cs="Times New Roman"/>
          <w:szCs w:val="20"/>
        </w:rPr>
        <w:t>tormikahjustustest</w:t>
      </w:r>
      <w:r w:rsidR="00327074" w:rsidRPr="00327074">
        <w:rPr>
          <w:rFonts w:cs="Times New Roman"/>
          <w:szCs w:val="20"/>
        </w:rPr>
        <w:t xml:space="preserve"> tingituna jäävad riskid varustuskindlusele püsima</w:t>
      </w:r>
      <w:r w:rsidR="00327074">
        <w:rPr>
          <w:rFonts w:cs="Times New Roman"/>
          <w:szCs w:val="20"/>
        </w:rPr>
        <w:t>.</w:t>
      </w:r>
    </w:p>
    <w:p w14:paraId="79476F59" w14:textId="77777777" w:rsidR="00E36140" w:rsidRDefault="00E36140" w:rsidP="00E36140">
      <w:pPr>
        <w:spacing w:after="160" w:line="259" w:lineRule="auto"/>
      </w:pPr>
      <w:r>
        <w:t>Uute elu- või tootmishoonete ehitamisel toimub liitumine elektrivõrguga vastavalt projektidele.</w:t>
      </w:r>
    </w:p>
    <w:p w14:paraId="44879F92" w14:textId="77777777" w:rsidR="008A487D" w:rsidRPr="00D81A48" w:rsidRDefault="008A487D" w:rsidP="00E36140">
      <w:pPr>
        <w:spacing w:after="160" w:line="259" w:lineRule="auto"/>
        <w:rPr>
          <w:b/>
          <w:u w:val="single"/>
        </w:rPr>
      </w:pPr>
      <w:r w:rsidRPr="00D81A48">
        <w:rPr>
          <w:b/>
          <w:u w:val="single"/>
        </w:rPr>
        <w:t>Elektritootmine</w:t>
      </w:r>
    </w:p>
    <w:p w14:paraId="22016FCB" w14:textId="58729B5D" w:rsidR="00447E72" w:rsidRDefault="00447E72" w:rsidP="00447E72">
      <w:pPr>
        <w:pStyle w:val="tekst"/>
        <w:rPr>
          <w:lang w:val="et-EE"/>
        </w:rPr>
      </w:pPr>
      <w:r w:rsidRPr="004D5BB6">
        <w:rPr>
          <w:lang w:val="et-EE"/>
        </w:rPr>
        <w:t xml:space="preserve">Taastuvenergeetika seisukohalt on </w:t>
      </w:r>
      <w:r>
        <w:rPr>
          <w:lang w:val="et-EE"/>
        </w:rPr>
        <w:t>Kanepi vallas perspektiivi arendada</w:t>
      </w:r>
      <w:r w:rsidRPr="004D5BB6">
        <w:rPr>
          <w:lang w:val="et-EE"/>
        </w:rPr>
        <w:t xml:space="preserve"> kohalikele ressurssidele baseeruvat energeetikat nii elektri- kui koostootmises, mis põhineb rohtsele biomassile ja biogaasi toormele (nt reoveemuda, sõnnik ja läga, biolagunevad jäätmed)</w:t>
      </w:r>
      <w:r>
        <w:rPr>
          <w:lang w:val="et-EE"/>
        </w:rPr>
        <w:t>, puidule ja turbale</w:t>
      </w:r>
      <w:r w:rsidR="005A27C2">
        <w:rPr>
          <w:lang w:val="et-EE"/>
        </w:rPr>
        <w:t xml:space="preserve"> ning</w:t>
      </w:r>
      <w:r>
        <w:rPr>
          <w:lang w:val="et-EE"/>
        </w:rPr>
        <w:t xml:space="preserve"> päikeseenergiale. Kohalikuks elektritootmiseks võib rajada ka väiketuulikuid.</w:t>
      </w:r>
    </w:p>
    <w:p w14:paraId="2C2A8ABA" w14:textId="2687C151" w:rsidR="004D22CF" w:rsidRDefault="004D22CF" w:rsidP="004D22CF">
      <w:pPr>
        <w:pStyle w:val="tekst"/>
        <w:rPr>
          <w:lang w:val="et-EE"/>
        </w:rPr>
      </w:pPr>
      <w:r w:rsidRPr="004D5BB6">
        <w:rPr>
          <w:lang w:val="et-EE"/>
        </w:rPr>
        <w:t>Hajaenergeetikas</w:t>
      </w:r>
      <w:r>
        <w:rPr>
          <w:lang w:val="et-EE"/>
        </w:rPr>
        <w:t xml:space="preserve"> (kus nii energiaressursid kui tootmine paikneb vallas hajutatult) on nende energia-allikate kasutuselevõtmisel, mis vajavad suuri maatulundusmaa alasid (nt päikesepaneelide paigutamine), oluline </w:t>
      </w:r>
      <w:r w:rsidRPr="004D5BB6">
        <w:rPr>
          <w:lang w:val="et-EE"/>
        </w:rPr>
        <w:t xml:space="preserve">eelistada </w:t>
      </w:r>
      <w:r w:rsidR="0085719F">
        <w:rPr>
          <w:lang w:val="et-EE"/>
        </w:rPr>
        <w:t>esmajärgus</w:t>
      </w:r>
      <w:r w:rsidR="0085719F" w:rsidRPr="004D5BB6">
        <w:rPr>
          <w:lang w:val="et-EE"/>
        </w:rPr>
        <w:t xml:space="preserve"> </w:t>
      </w:r>
      <w:r w:rsidRPr="004D5BB6">
        <w:rPr>
          <w:lang w:val="et-EE"/>
        </w:rPr>
        <w:t>vähem väärtuslik</w:t>
      </w:r>
      <w:r>
        <w:rPr>
          <w:lang w:val="et-EE"/>
        </w:rPr>
        <w:t>e alade kasutamist: näiteks alasid</w:t>
      </w:r>
      <w:r w:rsidRPr="004D5BB6">
        <w:rPr>
          <w:lang w:val="et-EE"/>
        </w:rPr>
        <w:t xml:space="preserve"> </w:t>
      </w:r>
      <w:r>
        <w:rPr>
          <w:lang w:val="et-EE"/>
        </w:rPr>
        <w:t>väljaspool väärtuslik</w:t>
      </w:r>
      <w:r w:rsidR="0085719F">
        <w:rPr>
          <w:lang w:val="et-EE"/>
        </w:rPr>
        <w:t>e</w:t>
      </w:r>
      <w:r>
        <w:rPr>
          <w:lang w:val="et-EE"/>
        </w:rPr>
        <w:t xml:space="preserve"> põllumajandusmaad</w:t>
      </w:r>
      <w:r w:rsidR="0085719F">
        <w:rPr>
          <w:lang w:val="et-EE"/>
        </w:rPr>
        <w:t>e</w:t>
      </w:r>
      <w:r>
        <w:rPr>
          <w:lang w:val="et-EE"/>
        </w:rPr>
        <w:t xml:space="preserve"> ja väärtuslike maastike avamaastikku.</w:t>
      </w:r>
    </w:p>
    <w:p w14:paraId="7718BC16" w14:textId="77777777" w:rsidR="004D22CF" w:rsidRPr="004D5BB6" w:rsidRDefault="004D22CF" w:rsidP="004D22CF">
      <w:pPr>
        <w:pStyle w:val="tekst"/>
        <w:rPr>
          <w:lang w:val="et-EE"/>
        </w:rPr>
      </w:pPr>
      <w:r w:rsidRPr="004D5BB6">
        <w:rPr>
          <w:lang w:val="et-EE"/>
        </w:rPr>
        <w:t>Kulude optimeerimise seisukohast on asukohavalikul ja tootmisvõimsuse kavandamisel oluline jälgida liitumisvõimalusi võrguga:</w:t>
      </w:r>
    </w:p>
    <w:p w14:paraId="0AF492E1" w14:textId="77777777" w:rsidR="004D22CF" w:rsidRPr="004D5BB6" w:rsidRDefault="004D22CF" w:rsidP="00EF4655">
      <w:pPr>
        <w:pStyle w:val="ListParagraph"/>
        <w:numPr>
          <w:ilvl w:val="0"/>
          <w:numId w:val="34"/>
        </w:numPr>
        <w:spacing w:before="0" w:after="160" w:line="259" w:lineRule="auto"/>
        <w:ind w:left="540"/>
        <w:rPr>
          <w:szCs w:val="20"/>
        </w:rPr>
      </w:pPr>
      <w:r w:rsidRPr="004D5BB6">
        <w:rPr>
          <w:szCs w:val="20"/>
        </w:rPr>
        <w:t>Mikrotootja (alla 11 kW tootmisvõimusega tootja) alla  kvalifitseerub ühefaasiline tootmisseade, mille nimivõimsus on kuni 3,68 kW, või kolmefaasiline tootmisseade, mille nimivõimsus on kuni 11 kW. Mikrotootmisseade võib koosneda ka mitmest seadmest, mille koguvõimsus ei ületa eelpool toodud suurusi, näiteks 5 kW ulatuses päikesepaneele ja 6 kW elektrituulik).</w:t>
      </w:r>
    </w:p>
    <w:p w14:paraId="63B37104" w14:textId="77777777" w:rsidR="004D22CF" w:rsidRPr="004D5BB6" w:rsidRDefault="004D22CF" w:rsidP="00EF4655">
      <w:pPr>
        <w:pStyle w:val="ListParagraph"/>
        <w:numPr>
          <w:ilvl w:val="0"/>
          <w:numId w:val="34"/>
        </w:numPr>
        <w:spacing w:before="0" w:after="160" w:line="259" w:lineRule="auto"/>
        <w:ind w:left="540"/>
        <w:rPr>
          <w:szCs w:val="20"/>
        </w:rPr>
      </w:pPr>
      <w:r w:rsidRPr="004D5BB6">
        <w:rPr>
          <w:szCs w:val="20"/>
        </w:rPr>
        <w:t>Pisitootja, kelle tootmisvõimsus on 11 kW kuni 200 kW, liitub Elektrilevi võrguga madalpingel 0,4 kV või keskpingel 6,3–20 kV</w:t>
      </w:r>
      <w:r>
        <w:rPr>
          <w:szCs w:val="20"/>
        </w:rPr>
        <w:t>.</w:t>
      </w:r>
    </w:p>
    <w:p w14:paraId="760397E4" w14:textId="77777777" w:rsidR="004D22CF" w:rsidRPr="004D5BB6" w:rsidRDefault="004D22CF" w:rsidP="00EF4655">
      <w:pPr>
        <w:pStyle w:val="ListParagraph"/>
        <w:numPr>
          <w:ilvl w:val="0"/>
          <w:numId w:val="34"/>
        </w:numPr>
        <w:spacing w:before="0" w:after="160" w:line="259" w:lineRule="auto"/>
        <w:ind w:left="540"/>
        <w:rPr>
          <w:szCs w:val="20"/>
        </w:rPr>
      </w:pPr>
      <w:r w:rsidRPr="004D5BB6">
        <w:rPr>
          <w:szCs w:val="20"/>
        </w:rPr>
        <w:t>Väiketootja, kelle tootmisvõimsus on 200 kW kuni 5 MW, liitub Elektrilevi võrguga üldjuhul keskpingel 6,3–20 kV</w:t>
      </w:r>
      <w:r>
        <w:rPr>
          <w:szCs w:val="20"/>
        </w:rPr>
        <w:t>.</w:t>
      </w:r>
    </w:p>
    <w:p w14:paraId="02E7062F" w14:textId="77777777" w:rsidR="004D22CF" w:rsidRPr="004D5BB6" w:rsidRDefault="004D22CF" w:rsidP="00EF4655">
      <w:pPr>
        <w:pStyle w:val="ListParagraph"/>
        <w:numPr>
          <w:ilvl w:val="0"/>
          <w:numId w:val="34"/>
        </w:numPr>
        <w:spacing w:before="0" w:after="160" w:line="259" w:lineRule="auto"/>
        <w:ind w:left="540"/>
        <w:rPr>
          <w:szCs w:val="20"/>
        </w:rPr>
      </w:pPr>
      <w:r w:rsidRPr="004D5BB6">
        <w:rPr>
          <w:szCs w:val="20"/>
        </w:rPr>
        <w:t>Suurtootja, kelle tootmisvõimsus on üle 5 MW, liitub üldjuhul põhivõrguga, kõrgepingel 110–330 kV</w:t>
      </w:r>
      <w:r>
        <w:rPr>
          <w:szCs w:val="20"/>
        </w:rPr>
        <w:t>.</w:t>
      </w:r>
    </w:p>
    <w:p w14:paraId="73E4F264" w14:textId="77777777" w:rsidR="004D22CF" w:rsidRDefault="004D22CF" w:rsidP="004D22CF">
      <w:pPr>
        <w:pStyle w:val="tekst"/>
        <w:rPr>
          <w:b/>
          <w:u w:val="single"/>
          <w:lang w:val="et-EE"/>
        </w:rPr>
      </w:pPr>
    </w:p>
    <w:p w14:paraId="3133E4D0" w14:textId="5649DF91" w:rsidR="004D22CF" w:rsidRPr="004D5BB6" w:rsidRDefault="004D22CF" w:rsidP="004D22CF">
      <w:pPr>
        <w:pStyle w:val="tekst"/>
        <w:rPr>
          <w:b/>
          <w:u w:val="single"/>
          <w:lang w:val="et-EE"/>
        </w:rPr>
      </w:pPr>
      <w:r>
        <w:rPr>
          <w:b/>
          <w:u w:val="single"/>
          <w:lang w:val="et-EE"/>
        </w:rPr>
        <w:t>Üldised arendamistingimused</w:t>
      </w:r>
    </w:p>
    <w:p w14:paraId="2E822D58" w14:textId="411007C2" w:rsidR="00224647" w:rsidRPr="007F2427" w:rsidRDefault="00224647" w:rsidP="00EF4655">
      <w:pPr>
        <w:pStyle w:val="tekst"/>
        <w:numPr>
          <w:ilvl w:val="0"/>
          <w:numId w:val="35"/>
        </w:numPr>
        <w:rPr>
          <w:u w:val="single"/>
          <w:lang w:val="et-EE"/>
        </w:rPr>
      </w:pPr>
      <w:r w:rsidRPr="007F2427">
        <w:rPr>
          <w:lang w:val="et-EE"/>
        </w:rPr>
        <w:t>Tuulikute kavandamine</w:t>
      </w:r>
      <w:r w:rsidR="00600C85">
        <w:rPr>
          <w:lang w:val="et-EE"/>
        </w:rPr>
        <w:t>:</w:t>
      </w:r>
    </w:p>
    <w:p w14:paraId="53125A1E" w14:textId="4730E7C0" w:rsidR="00224647" w:rsidRPr="001179B3" w:rsidRDefault="00224647" w:rsidP="00EF4655">
      <w:pPr>
        <w:pStyle w:val="tekst"/>
        <w:numPr>
          <w:ilvl w:val="1"/>
          <w:numId w:val="35"/>
        </w:numPr>
        <w:rPr>
          <w:lang w:val="et-EE"/>
        </w:rPr>
      </w:pPr>
      <w:r w:rsidRPr="007F2427">
        <w:rPr>
          <w:lang w:val="et-EE"/>
        </w:rPr>
        <w:t xml:space="preserve">Kaitseministeeriumiga tuleb kooskõlastada kõigi, st mistahes kõrgusega tuulegeneraatorite ja tuuleparkide planeeringud ja </w:t>
      </w:r>
      <w:r w:rsidRPr="00906647">
        <w:rPr>
          <w:lang w:val="et-EE"/>
        </w:rPr>
        <w:t>projekteerimistingimused</w:t>
      </w:r>
      <w:r>
        <w:rPr>
          <w:lang w:val="et-EE"/>
        </w:rPr>
        <w:t xml:space="preserve"> </w:t>
      </w:r>
      <w:r w:rsidRPr="00906647">
        <w:rPr>
          <w:lang w:val="et-EE"/>
        </w:rPr>
        <w:t xml:space="preserve">või nende andmise kohustuse puudumisel </w:t>
      </w:r>
      <w:r w:rsidRPr="00906647">
        <w:rPr>
          <w:lang w:val="et-EE"/>
        </w:rPr>
        <w:lastRenderedPageBreak/>
        <w:t>ehitusloa eelnõud või ehitamise teatised. Riigikaitseliste huvide tagamiseks on tarvis Kaitseministeeriumiga koostööd alustada juba tuulegeneraatori või tuule</w:t>
      </w:r>
      <w:r w:rsidR="005212ED">
        <w:rPr>
          <w:lang w:val="et-EE"/>
        </w:rPr>
        <w:t>pargi kavandamise algstaadiumis;</w:t>
      </w:r>
    </w:p>
    <w:p w14:paraId="0217FFE1" w14:textId="77777777" w:rsidR="00224647" w:rsidRDefault="00224647" w:rsidP="00EF4655">
      <w:pPr>
        <w:pStyle w:val="ListParagraph"/>
        <w:numPr>
          <w:ilvl w:val="1"/>
          <w:numId w:val="35"/>
        </w:numPr>
        <w:rPr>
          <w:szCs w:val="20"/>
        </w:rPr>
      </w:pPr>
      <w:r w:rsidRPr="007F2427">
        <w:rPr>
          <w:szCs w:val="20"/>
        </w:rPr>
        <w:t>tuulikute kavandamisel peab tuuliku minimaalne kaugus riigimaantee</w:t>
      </w:r>
      <w:r>
        <w:rPr>
          <w:szCs w:val="20"/>
        </w:rPr>
        <w:t xml:space="preserve">st </w:t>
      </w:r>
      <w:r w:rsidRPr="007F2427">
        <w:rPr>
          <w:szCs w:val="20"/>
        </w:rPr>
        <w:t>olema võrdne tuuliku kogukõrgusega (mast ja tiiviku laba kõrgus) ning tuulikute planeerimisel peab lähtuma avariiohtu leevendavatest meetmetest;</w:t>
      </w:r>
    </w:p>
    <w:p w14:paraId="78C38A1F" w14:textId="36EC6129" w:rsidR="00224647" w:rsidRPr="007F2427" w:rsidRDefault="00224647" w:rsidP="00EF4655">
      <w:pPr>
        <w:pStyle w:val="ListParagraph"/>
        <w:numPr>
          <w:ilvl w:val="1"/>
          <w:numId w:val="35"/>
        </w:numPr>
        <w:rPr>
          <w:szCs w:val="20"/>
        </w:rPr>
      </w:pPr>
      <w:r w:rsidRPr="007F2427">
        <w:rPr>
          <w:rFonts w:eastAsia="Calibri"/>
          <w:szCs w:val="20"/>
        </w:rPr>
        <w:t>tuul</w:t>
      </w:r>
      <w:r w:rsidR="009D4C65">
        <w:rPr>
          <w:rFonts w:eastAsia="Calibri"/>
          <w:szCs w:val="20"/>
        </w:rPr>
        <w:t>ikute</w:t>
      </w:r>
      <w:r w:rsidRPr="007F2427">
        <w:rPr>
          <w:rFonts w:eastAsia="Calibri"/>
          <w:szCs w:val="20"/>
        </w:rPr>
        <w:t xml:space="preserve"> kavandamisel tuleb tähelepanu pöörata mürahäiringu vältimisele ning vajadusel leevendusmeetmete väljatöötamisele. Uute tuul</w:t>
      </w:r>
      <w:r w:rsidR="009D4C65">
        <w:rPr>
          <w:rFonts w:eastAsia="Calibri"/>
          <w:szCs w:val="20"/>
        </w:rPr>
        <w:t xml:space="preserve">ikute </w:t>
      </w:r>
      <w:r w:rsidRPr="007F2427">
        <w:rPr>
          <w:rFonts w:eastAsia="Calibri"/>
          <w:szCs w:val="20"/>
        </w:rPr>
        <w:t xml:space="preserve">kavandamisel tuleb eesmärgiks seada seadusandluse järgse kõige rangema </w:t>
      </w:r>
      <w:r w:rsidRPr="001D157F">
        <w:rPr>
          <w:rFonts w:eastAsia="Calibri"/>
          <w:szCs w:val="20"/>
        </w:rPr>
        <w:t xml:space="preserve">tööstusmüra ekvivalenttaseme </w:t>
      </w:r>
      <w:r w:rsidRPr="007F2427">
        <w:rPr>
          <w:rFonts w:eastAsia="Calibri"/>
          <w:szCs w:val="20"/>
        </w:rPr>
        <w:t>normväärtuse tagamine ehk II kategooria elamumaa puhul 50 dB päeval ning 40 dB öösel;</w:t>
      </w:r>
    </w:p>
    <w:p w14:paraId="0096C2F9" w14:textId="25582A5A" w:rsidR="00224647" w:rsidRPr="007F2427" w:rsidRDefault="00224647" w:rsidP="00EF4655">
      <w:pPr>
        <w:pStyle w:val="ListParagraph"/>
        <w:numPr>
          <w:ilvl w:val="1"/>
          <w:numId w:val="35"/>
        </w:numPr>
        <w:rPr>
          <w:szCs w:val="20"/>
        </w:rPr>
      </w:pPr>
      <w:r w:rsidRPr="007F2427">
        <w:rPr>
          <w:rFonts w:eastAsia="Calibri"/>
          <w:szCs w:val="20"/>
        </w:rPr>
        <w:t>tuulikute, kui maastikul domineerivate objektide, kavandamisel lähtuda maastikuväärtus</w:t>
      </w:r>
      <w:r>
        <w:rPr>
          <w:rFonts w:eastAsia="Calibri"/>
          <w:szCs w:val="20"/>
        </w:rPr>
        <w:t>te säilimisest (vt ptk 2.1</w:t>
      </w:r>
      <w:r w:rsidRPr="007F2427">
        <w:rPr>
          <w:rFonts w:eastAsia="Calibri"/>
          <w:szCs w:val="20"/>
        </w:rPr>
        <w:t>. detailplaneeringu koostamise kohustuse määramise osas).</w:t>
      </w:r>
    </w:p>
    <w:p w14:paraId="32C279BD" w14:textId="58DAF6F2" w:rsidR="00224647" w:rsidRPr="00397A62" w:rsidRDefault="00224647" w:rsidP="00EF4655">
      <w:pPr>
        <w:pStyle w:val="ListParagraph"/>
        <w:numPr>
          <w:ilvl w:val="0"/>
          <w:numId w:val="35"/>
        </w:numPr>
      </w:pPr>
      <w:r w:rsidRPr="007A4874">
        <w:rPr>
          <w:szCs w:val="20"/>
        </w:rPr>
        <w:t>Hüdroelektrijaamade rajamise või vesiveskite taastamise soovil tuleb tagada hoiualadeks olevate veekogu</w:t>
      </w:r>
      <w:r>
        <w:rPr>
          <w:szCs w:val="20"/>
        </w:rPr>
        <w:t>de liikide kaitse (vt ka ptk 2.1.</w:t>
      </w:r>
      <w:r w:rsidRPr="007A4874">
        <w:rPr>
          <w:szCs w:val="20"/>
        </w:rPr>
        <w:t xml:space="preserve"> detailplaneeringu koostamise kohustuse määramise osas).</w:t>
      </w:r>
    </w:p>
    <w:p w14:paraId="69C512BD" w14:textId="77777777" w:rsidR="00224647" w:rsidRPr="00E274C5" w:rsidRDefault="00224647" w:rsidP="00EF4655">
      <w:pPr>
        <w:pStyle w:val="ListParagraph"/>
        <w:numPr>
          <w:ilvl w:val="0"/>
          <w:numId w:val="35"/>
        </w:numPr>
        <w:rPr>
          <w:szCs w:val="20"/>
        </w:rPr>
      </w:pPr>
      <w:r w:rsidRPr="007F2427">
        <w:rPr>
          <w:szCs w:val="20"/>
        </w:rPr>
        <w:t>Maasoojus</w:t>
      </w:r>
      <w:r>
        <w:rPr>
          <w:szCs w:val="20"/>
        </w:rPr>
        <w:t>seadmete</w:t>
      </w:r>
      <w:r w:rsidRPr="007F2427">
        <w:rPr>
          <w:szCs w:val="20"/>
        </w:rPr>
        <w:t xml:space="preserve"> kavandamisel tuleb väärtuslikel maastikel tagada </w:t>
      </w:r>
      <w:r w:rsidRPr="00E274C5">
        <w:rPr>
          <w:szCs w:val="20"/>
        </w:rPr>
        <w:t>maastikuilme säilimine.</w:t>
      </w:r>
    </w:p>
    <w:p w14:paraId="486CC226" w14:textId="77777777" w:rsidR="00224647" w:rsidRPr="00E274C5" w:rsidRDefault="00224647" w:rsidP="00EF4655">
      <w:pPr>
        <w:pStyle w:val="ListParagraph"/>
        <w:numPr>
          <w:ilvl w:val="0"/>
          <w:numId w:val="35"/>
        </w:numPr>
      </w:pPr>
      <w:r w:rsidRPr="00E274C5">
        <w:t>Päikesepaneelide kasutuselevõtu kavandamisel tuleb asukoha valikul eelistada väheväärtuslike alade kasutamist</w:t>
      </w:r>
      <w:r>
        <w:t xml:space="preserve"> </w:t>
      </w:r>
      <w:r w:rsidRPr="001D157F">
        <w:t xml:space="preserve">(väljaspool </w:t>
      </w:r>
      <w:r>
        <w:t>väärtusli</w:t>
      </w:r>
      <w:r w:rsidRPr="003168D4">
        <w:t>ke maastike</w:t>
      </w:r>
      <w:r w:rsidRPr="002B6F17">
        <w:rPr>
          <w:color w:val="FF0000"/>
        </w:rPr>
        <w:t xml:space="preserve"> </w:t>
      </w:r>
      <w:r w:rsidRPr="001D157F">
        <w:t>ja väärtuslike põllumajandusmaade avamaastikku).</w:t>
      </w:r>
    </w:p>
    <w:p w14:paraId="7E28E768" w14:textId="1F0BBB28" w:rsidR="005212ED" w:rsidRPr="005212ED" w:rsidRDefault="00224647" w:rsidP="00EF4655">
      <w:pPr>
        <w:pStyle w:val="ListParagraph"/>
        <w:numPr>
          <w:ilvl w:val="1"/>
          <w:numId w:val="35"/>
        </w:numPr>
        <w:rPr>
          <w:szCs w:val="20"/>
        </w:rPr>
      </w:pPr>
      <w:r w:rsidRPr="00256C91">
        <w:rPr>
          <w:rFonts w:cs="Arial"/>
          <w:szCs w:val="20"/>
        </w:rPr>
        <w:t>Peamiselt oma majapidamise, tootmiskompleksi, korter- ja ridaelamu või avaliku hoone tarbeks on lubatud päikesepaneelide lokaalne kasutuselevõtmine elamu ja avaliku hoone õuealal ning t</w:t>
      </w:r>
      <w:r w:rsidR="005212ED">
        <w:rPr>
          <w:rFonts w:cs="Arial"/>
          <w:szCs w:val="20"/>
        </w:rPr>
        <w:t>ootmisterritooriumil.</w:t>
      </w:r>
    </w:p>
    <w:p w14:paraId="1B33194F" w14:textId="2017A129" w:rsidR="00224647" w:rsidRPr="003168D4" w:rsidRDefault="00224647" w:rsidP="00EF4655">
      <w:pPr>
        <w:pStyle w:val="ListParagraph"/>
        <w:numPr>
          <w:ilvl w:val="1"/>
          <w:numId w:val="35"/>
        </w:numPr>
        <w:rPr>
          <w:szCs w:val="20"/>
        </w:rPr>
      </w:pPr>
      <w:r w:rsidRPr="003168D4">
        <w:rPr>
          <w:rFonts w:cs="Arial"/>
          <w:szCs w:val="20"/>
        </w:rPr>
        <w:t>Mikrotootmiseks kuni 11 kW koguvõimsusega päikesepaneelide paigutamine on lubatud väärtusliku maastiku avamaastikule väljaspool õueala ilma täiendava planeeringuta, kui paneelide paigutus maastikul ei too kaasa negatiivset visuaalset mõju ning peegeldused ei ohusta avalikult kasutatavatel teedel liiklejaid</w:t>
      </w:r>
      <w:r w:rsidR="005212ED">
        <w:rPr>
          <w:rFonts w:cs="Arial"/>
          <w:szCs w:val="20"/>
        </w:rPr>
        <w:t>.</w:t>
      </w:r>
    </w:p>
    <w:p w14:paraId="125EB894" w14:textId="77777777" w:rsidR="00224647" w:rsidRPr="003168D4" w:rsidRDefault="00224647" w:rsidP="00EF4655">
      <w:pPr>
        <w:pStyle w:val="ListParagraph"/>
        <w:numPr>
          <w:ilvl w:val="1"/>
          <w:numId w:val="35"/>
        </w:numPr>
        <w:rPr>
          <w:szCs w:val="20"/>
        </w:rPr>
      </w:pPr>
      <w:r w:rsidRPr="003168D4">
        <w:rPr>
          <w:rFonts w:cs="Arial"/>
          <w:szCs w:val="20"/>
        </w:rPr>
        <w:t>Üle 11 kW koguvõimsusega päikesepaneelide paigutamisel väärtusliku maastiku avamaastikule on omavalitsusel vaja paigutamiskriteeriumid täpsemalt läbi mõelda ning vajadusel kaaluda maastikuanalüüsi ja/või detailplaneeringu koostamist.</w:t>
      </w:r>
    </w:p>
    <w:p w14:paraId="56DBC72D" w14:textId="57B6CA68" w:rsidR="00224647" w:rsidRPr="003168D4" w:rsidRDefault="00224647" w:rsidP="00EF4655">
      <w:pPr>
        <w:pStyle w:val="ListParagraph"/>
        <w:numPr>
          <w:ilvl w:val="0"/>
          <w:numId w:val="35"/>
        </w:numPr>
        <w:rPr>
          <w:szCs w:val="20"/>
        </w:rPr>
      </w:pPr>
      <w:r w:rsidRPr="003168D4">
        <w:rPr>
          <w:szCs w:val="20"/>
        </w:rPr>
        <w:t>Lokaalselt toodetud energia võrku müümisel tuleb energiatootjal arvestada võimaliku võrgu tugevdamise vajaduse ja sellega seotud kulutustega.</w:t>
      </w:r>
    </w:p>
    <w:p w14:paraId="050C2011" w14:textId="77777777" w:rsidR="00E36140" w:rsidRPr="00186EF4" w:rsidRDefault="00E36140" w:rsidP="00E36140">
      <w:pPr>
        <w:rPr>
          <w:rFonts w:cs="Times New Roman"/>
          <w:b/>
          <w:szCs w:val="20"/>
          <w:u w:val="single"/>
        </w:rPr>
      </w:pPr>
      <w:r w:rsidRPr="00186EF4">
        <w:rPr>
          <w:rFonts w:cs="Times New Roman"/>
          <w:b/>
          <w:szCs w:val="20"/>
          <w:u w:val="single"/>
        </w:rPr>
        <w:t>Tänavavalgustus</w:t>
      </w:r>
    </w:p>
    <w:p w14:paraId="3D36D0AB" w14:textId="16229813" w:rsidR="005B5F9C" w:rsidRDefault="00E36140" w:rsidP="00E36140">
      <w:r>
        <w:t>Tänavavalgustus on rajatud Kanepi alevikus ja Põlgaste külas ja Soodoma küla kesku</w:t>
      </w:r>
      <w:r w:rsidR="006B2A55">
        <w:t>ses.</w:t>
      </w:r>
      <w:r w:rsidR="0005509D">
        <w:t xml:space="preserve"> </w:t>
      </w:r>
      <w:r w:rsidR="00F806B1">
        <w:t xml:space="preserve">Päikesetoitelisi kohtvalgusteid on rajatud Erastveres, Magaril, </w:t>
      </w:r>
      <w:r w:rsidR="00EF7D35">
        <w:t>Põlgastes, Kaagnas ja Näräpääl.</w:t>
      </w:r>
    </w:p>
    <w:p w14:paraId="7AEFF534" w14:textId="4F3D9B77" w:rsidR="005B5F9C" w:rsidRPr="00EF24E6" w:rsidRDefault="005B5F9C" w:rsidP="00E36140">
      <w:pPr>
        <w:rPr>
          <w:b/>
        </w:rPr>
      </w:pPr>
      <w:r w:rsidRPr="00EF24E6">
        <w:rPr>
          <w:b/>
        </w:rPr>
        <w:lastRenderedPageBreak/>
        <w:t>Täiendav tänavalgustus nähakse üldplaneeringuga ette</w:t>
      </w:r>
      <w:r w:rsidR="00C92C64">
        <w:rPr>
          <w:rStyle w:val="FootnoteReference"/>
          <w:b/>
        </w:rPr>
        <w:footnoteReference w:id="12"/>
      </w:r>
      <w:r w:rsidRPr="00EF24E6">
        <w:rPr>
          <w:b/>
        </w:rPr>
        <w:t>:</w:t>
      </w:r>
    </w:p>
    <w:p w14:paraId="629EB7DC" w14:textId="77777777" w:rsidR="005B5F9C" w:rsidRDefault="005B5F9C" w:rsidP="00EF4655">
      <w:pPr>
        <w:pStyle w:val="ListParagraph"/>
        <w:numPr>
          <w:ilvl w:val="0"/>
          <w:numId w:val="30"/>
        </w:numPr>
      </w:pPr>
      <w:r>
        <w:t>Kanepi alevikus, Lille tänaval</w:t>
      </w:r>
    </w:p>
    <w:p w14:paraId="5573A976" w14:textId="1F067452" w:rsidR="005212ED" w:rsidRDefault="005B5F9C" w:rsidP="00EF4655">
      <w:pPr>
        <w:pStyle w:val="ListParagraph"/>
        <w:numPr>
          <w:ilvl w:val="0"/>
          <w:numId w:val="30"/>
        </w:numPr>
      </w:pPr>
      <w:r>
        <w:t xml:space="preserve">Erastvere külas, Kanepi-Leevaku tugimaanteel (nr 62) Erastvere teeristist kuni Erastvere-Piigandi kõrvalmaanteeni (nr </w:t>
      </w:r>
      <w:r w:rsidRPr="005B5F9C">
        <w:t>18122</w:t>
      </w:r>
      <w:r>
        <w:t>)</w:t>
      </w:r>
    </w:p>
    <w:p w14:paraId="73FD7425" w14:textId="51390934" w:rsidR="00F806B1" w:rsidRDefault="00F806B1" w:rsidP="005212ED">
      <w:r>
        <w:t>Mujal hajaasustuses nähakse ette valgustuse lahendamist päikesetoiteliste kohtval</w:t>
      </w:r>
      <w:r w:rsidR="005212ED">
        <w:t>gustitena vastavalt vajadusele.</w:t>
      </w:r>
    </w:p>
    <w:p w14:paraId="70D7B51B" w14:textId="77777777" w:rsidR="006B2A55" w:rsidRPr="008456EE" w:rsidRDefault="006B2A55" w:rsidP="00D81A48">
      <w:pPr>
        <w:pStyle w:val="111AAA"/>
      </w:pPr>
      <w:bookmarkStart w:id="60" w:name="_Toc467843574"/>
      <w:bookmarkStart w:id="61" w:name="_Toc479581071"/>
      <w:r w:rsidRPr="008456EE">
        <w:t>Soojamajandus</w:t>
      </w:r>
      <w:bookmarkEnd w:id="60"/>
      <w:bookmarkEnd w:id="61"/>
    </w:p>
    <w:p w14:paraId="1E4BCB37" w14:textId="77777777" w:rsidR="00FD69A8" w:rsidRPr="00FD69A8" w:rsidRDefault="00FD69A8" w:rsidP="00D81A48">
      <w:pPr>
        <w:pStyle w:val="tekst"/>
        <w:rPr>
          <w:lang w:val="et-EE"/>
        </w:rPr>
      </w:pPr>
      <w:r>
        <w:rPr>
          <w:lang w:val="et-EE"/>
        </w:rPr>
        <w:t>Valla soojamajandus on üldiselt lahendatud lokaalküttega.</w:t>
      </w:r>
    </w:p>
    <w:p w14:paraId="5CBFC0F0" w14:textId="38D6F540" w:rsidR="006E21D9" w:rsidRDefault="006B2A55" w:rsidP="00D81A48">
      <w:pPr>
        <w:pStyle w:val="tekst"/>
        <w:rPr>
          <w:lang w:val="et-EE"/>
        </w:rPr>
      </w:pPr>
      <w:r>
        <w:rPr>
          <w:lang w:val="et-EE"/>
        </w:rPr>
        <w:t xml:space="preserve">Kanepi alevikus </w:t>
      </w:r>
      <w:r w:rsidR="006E21D9">
        <w:rPr>
          <w:lang w:val="et-EE"/>
        </w:rPr>
        <w:t xml:space="preserve">toimub soojamajanduse arendamine </w:t>
      </w:r>
      <w:r>
        <w:rPr>
          <w:lang w:val="et-EE"/>
        </w:rPr>
        <w:t>vastavalt valdkondlikule arengukavale „</w:t>
      </w:r>
      <w:r w:rsidRPr="006B2A55">
        <w:rPr>
          <w:lang w:val="et-EE"/>
        </w:rPr>
        <w:t>Kanepi aleviku soojusmajanduse arengukava aastateks 2016–2026</w:t>
      </w:r>
      <w:r>
        <w:rPr>
          <w:lang w:val="et-EE"/>
        </w:rPr>
        <w:t>“</w:t>
      </w:r>
      <w:r w:rsidR="005212ED">
        <w:rPr>
          <w:lang w:val="et-EE"/>
        </w:rPr>
        <w:t xml:space="preserve"> (2016).</w:t>
      </w:r>
    </w:p>
    <w:p w14:paraId="4359ADB9" w14:textId="77777777" w:rsidR="00FD69A8" w:rsidRDefault="00901068" w:rsidP="00D81A48">
      <w:pPr>
        <w:pStyle w:val="tekst"/>
        <w:rPr>
          <w:lang w:val="et-EE"/>
        </w:rPr>
      </w:pPr>
      <w:r>
        <w:rPr>
          <w:lang w:val="et-EE"/>
        </w:rPr>
        <w:t>Kanepi alevikus on valdavalt kasutusel lokaalküte (</w:t>
      </w:r>
      <w:r w:rsidR="002814BE">
        <w:rPr>
          <w:lang w:val="et-EE"/>
        </w:rPr>
        <w:t>kortermajades, valla hoonetes).</w:t>
      </w:r>
      <w:r w:rsidR="006E21D9">
        <w:rPr>
          <w:lang w:val="et-EE"/>
        </w:rPr>
        <w:t xml:space="preserve"> </w:t>
      </w:r>
      <w:r>
        <w:rPr>
          <w:lang w:val="et-EE"/>
        </w:rPr>
        <w:t>Arengukava käsitleb ühise soojavõrgu objektidena vallamaja, gümnaasiumi ja lasteaeda. Võrguga liitumise potentsiaali on</w:t>
      </w:r>
      <w:r w:rsidR="00FD69A8">
        <w:rPr>
          <w:lang w:val="et-EE"/>
        </w:rPr>
        <w:t xml:space="preserve"> ka täiendavatel kort</w:t>
      </w:r>
      <w:r w:rsidR="002814BE">
        <w:rPr>
          <w:lang w:val="et-EE"/>
        </w:rPr>
        <w:t>ermajadel (Turu 4 ja Kooli 1a).</w:t>
      </w:r>
    </w:p>
    <w:p w14:paraId="626A79AE" w14:textId="55A93545" w:rsidR="00FD69A8" w:rsidRPr="0031575C" w:rsidRDefault="00A204FC" w:rsidP="00D81A48">
      <w:pPr>
        <w:pStyle w:val="tekst"/>
        <w:rPr>
          <w:lang w:val="et-EE"/>
        </w:rPr>
      </w:pPr>
      <w:r>
        <w:rPr>
          <w:lang w:val="et-EE"/>
        </w:rPr>
        <w:t>S</w:t>
      </w:r>
      <w:r w:rsidR="00901068" w:rsidRPr="00901068">
        <w:rPr>
          <w:lang w:val="et-EE"/>
        </w:rPr>
        <w:t>uhteliselt suurte küttekulude ja kütu</w:t>
      </w:r>
      <w:r>
        <w:rPr>
          <w:lang w:val="et-EE"/>
        </w:rPr>
        <w:t xml:space="preserve">se eelseisva hinnatõusu tõttu on </w:t>
      </w:r>
      <w:r w:rsidR="00901068" w:rsidRPr="00901068">
        <w:rPr>
          <w:lang w:val="et-EE"/>
        </w:rPr>
        <w:t>aktuaalne hoonete soojusvarustuse rekonstrueerimine</w:t>
      </w:r>
      <w:r>
        <w:rPr>
          <w:lang w:val="et-EE"/>
        </w:rPr>
        <w:t xml:space="preserve">, minnes üle </w:t>
      </w:r>
      <w:r w:rsidR="00901068" w:rsidRPr="00901068">
        <w:rPr>
          <w:lang w:val="et-EE"/>
        </w:rPr>
        <w:t xml:space="preserve">vähem </w:t>
      </w:r>
      <w:r w:rsidR="00FD69A8">
        <w:rPr>
          <w:lang w:val="et-EE"/>
        </w:rPr>
        <w:t xml:space="preserve">kulukamatele kütmisviisidele.  Arengukava soovitus on Kanepi alevikus minna eeltoodud hoonete puhul lokaalküttelt üle </w:t>
      </w:r>
      <w:r w:rsidR="00FD69A8" w:rsidRPr="00FD69A8">
        <w:rPr>
          <w:lang w:val="et-EE"/>
        </w:rPr>
        <w:t>kaugküttele</w:t>
      </w:r>
      <w:r w:rsidR="00FD69A8">
        <w:rPr>
          <w:lang w:val="et-EE"/>
        </w:rPr>
        <w:t>,</w:t>
      </w:r>
      <w:r w:rsidR="00FD69A8" w:rsidRPr="00FD69A8">
        <w:rPr>
          <w:lang w:val="et-EE"/>
        </w:rPr>
        <w:t xml:space="preserve"> ehitades hakkpuidu katlaga katlamaja ning </w:t>
      </w:r>
      <w:r>
        <w:rPr>
          <w:lang w:val="et-EE"/>
        </w:rPr>
        <w:t>maa-alu</w:t>
      </w:r>
      <w:r w:rsidR="003245EB">
        <w:rPr>
          <w:lang w:val="et-EE"/>
        </w:rPr>
        <w:t>s</w:t>
      </w:r>
      <w:r>
        <w:rPr>
          <w:lang w:val="et-EE"/>
        </w:rPr>
        <w:t>e torustik</w:t>
      </w:r>
      <w:r w:rsidR="003245EB">
        <w:rPr>
          <w:lang w:val="et-EE"/>
        </w:rPr>
        <w:t>u</w:t>
      </w:r>
      <w:r w:rsidR="00FD69A8">
        <w:rPr>
          <w:lang w:val="et-EE"/>
        </w:rPr>
        <w:t xml:space="preserve"> 402 m</w:t>
      </w:r>
      <w:r>
        <w:rPr>
          <w:lang w:val="et-EE"/>
        </w:rPr>
        <w:t xml:space="preserve"> pikkuses</w:t>
      </w:r>
      <w:r w:rsidR="00FD69A8" w:rsidRPr="00FD69A8">
        <w:rPr>
          <w:lang w:val="et-EE"/>
        </w:rPr>
        <w:t>. Lokaalküttelt kaugküttele üleminekul asendatakse praegu kasutatavad ved</w:t>
      </w:r>
      <w:r w:rsidR="002814BE">
        <w:rPr>
          <w:lang w:val="et-EE"/>
        </w:rPr>
        <w:t>elkütused taastuvate kütustega.</w:t>
      </w:r>
    </w:p>
    <w:p w14:paraId="29CB027F" w14:textId="77777777" w:rsidR="008456EE" w:rsidRPr="00017861" w:rsidRDefault="008456EE" w:rsidP="008456EE">
      <w:pPr>
        <w:pStyle w:val="111AAA"/>
      </w:pPr>
      <w:bookmarkStart w:id="62" w:name="_Toc467843575"/>
      <w:bookmarkStart w:id="63" w:name="_Toc479581072"/>
      <w:r w:rsidRPr="00017861">
        <w:t>Jäätmekäitlus</w:t>
      </w:r>
      <w:bookmarkEnd w:id="62"/>
      <w:bookmarkEnd w:id="63"/>
    </w:p>
    <w:p w14:paraId="6C2B8665" w14:textId="6D8D1356" w:rsidR="00627436" w:rsidRDefault="005F74D1" w:rsidP="00627436">
      <w:pPr>
        <w:pStyle w:val="tekst"/>
        <w:rPr>
          <w:lang w:val="et-EE"/>
        </w:rPr>
      </w:pPr>
      <w:r w:rsidRPr="005F74D1">
        <w:rPr>
          <w:lang w:val="et-EE"/>
        </w:rPr>
        <w:t xml:space="preserve">Kanepi valla jäätmejaam asub Põlgaste külas AS Mahta Kütus tankla juures, kus võetakse vastu vanapaberit ja pappi, pakendijäätmeid, mööblit, lehtklaasi, rehve, elektri- ja elektroonikajäätmeid, ehitusjäätmeid ja ohtlikke jäätmeid. Samuti võetakse vastu asbesttsemendist katuseplaate (eterniit). Asbesti sisaldavaid purustatud materjale jäätmejaamas vastu ei võeta, samuti ei võeta vastu ehituskive ja betooni. </w:t>
      </w:r>
      <w:r w:rsidR="00627436">
        <w:rPr>
          <w:lang w:val="et-EE"/>
        </w:rPr>
        <w:t xml:space="preserve">Jäätmejaama  teenindab  AS </w:t>
      </w:r>
      <w:r w:rsidR="00627436" w:rsidRPr="00627436">
        <w:rPr>
          <w:lang w:val="et-EE"/>
        </w:rPr>
        <w:t>Epler &amp; Lorenz. Läht</w:t>
      </w:r>
      <w:r w:rsidR="00627436">
        <w:rPr>
          <w:lang w:val="et-EE"/>
        </w:rPr>
        <w:t>uvalt määrusest „Olmejäätmete s</w:t>
      </w:r>
      <w:r w:rsidR="00627436" w:rsidRPr="00627436">
        <w:rPr>
          <w:lang w:val="et-EE"/>
        </w:rPr>
        <w:t>ortimise kord ning</w:t>
      </w:r>
      <w:r w:rsidR="00627436">
        <w:rPr>
          <w:lang w:val="et-EE"/>
        </w:rPr>
        <w:t xml:space="preserve"> sorditud jäätmete liigitamise </w:t>
      </w:r>
      <w:r w:rsidR="00A204FC">
        <w:rPr>
          <w:lang w:val="et-EE"/>
        </w:rPr>
        <w:t>alused“  tuleb</w:t>
      </w:r>
      <w:r w:rsidR="00627436" w:rsidRPr="00627436">
        <w:rPr>
          <w:lang w:val="et-EE"/>
        </w:rPr>
        <w:t xml:space="preserve"> jäät</w:t>
      </w:r>
      <w:r w:rsidR="00627436">
        <w:rPr>
          <w:lang w:val="et-EE"/>
        </w:rPr>
        <w:t>mejaamas vastu võtta ka biolagu</w:t>
      </w:r>
      <w:r w:rsidR="00627436" w:rsidRPr="00627436">
        <w:rPr>
          <w:lang w:val="et-EE"/>
        </w:rPr>
        <w:t>nevaid aia- ja halja</w:t>
      </w:r>
      <w:r w:rsidR="00627436">
        <w:rPr>
          <w:lang w:val="et-EE"/>
        </w:rPr>
        <w:t xml:space="preserve">stusjäätmeid, metalli, puitu ja </w:t>
      </w:r>
      <w:r w:rsidR="00627436" w:rsidRPr="00627436">
        <w:rPr>
          <w:lang w:val="et-EE"/>
        </w:rPr>
        <w:t>suurjäätmeid.</w:t>
      </w:r>
    </w:p>
    <w:p w14:paraId="5CCFBCBD" w14:textId="77777777" w:rsidR="00627436" w:rsidRDefault="00627436" w:rsidP="00D81A48">
      <w:pPr>
        <w:pStyle w:val="tekst"/>
        <w:rPr>
          <w:lang w:val="et-EE"/>
        </w:rPr>
      </w:pPr>
      <w:r>
        <w:rPr>
          <w:lang w:val="et-EE"/>
        </w:rPr>
        <w:t xml:space="preserve">Kanepi vallas on kehtestatud ühine jäätmekava </w:t>
      </w:r>
      <w:r w:rsidR="000C738F">
        <w:rPr>
          <w:lang w:val="et-EE"/>
        </w:rPr>
        <w:t xml:space="preserve">maakonna teiste omavalitsustega </w:t>
      </w:r>
      <w:r>
        <w:rPr>
          <w:lang w:val="et-EE"/>
        </w:rPr>
        <w:t>„</w:t>
      </w:r>
      <w:r w:rsidRPr="00627436">
        <w:rPr>
          <w:lang w:val="et-EE"/>
        </w:rPr>
        <w:t>Kanepi, Kõlleste, Valgjärve, Laheda ja Vastse-Kuuste valla ühine jäätmekava 2016-2020</w:t>
      </w:r>
      <w:r>
        <w:rPr>
          <w:lang w:val="et-EE"/>
        </w:rPr>
        <w:t>“ ning jäätmehooldus lähtub jäätmekavas toodud suundadest.</w:t>
      </w:r>
    </w:p>
    <w:p w14:paraId="288875CE" w14:textId="576D7CD8" w:rsidR="00627436" w:rsidRDefault="00627436" w:rsidP="00D81A48">
      <w:pPr>
        <w:pStyle w:val="tekst"/>
        <w:rPr>
          <w:lang w:val="et-EE"/>
        </w:rPr>
      </w:pPr>
      <w:r>
        <w:rPr>
          <w:lang w:val="et-EE"/>
        </w:rPr>
        <w:t>Taristuobjektidest o</w:t>
      </w:r>
      <w:r w:rsidR="000C738F">
        <w:rPr>
          <w:lang w:val="et-EE"/>
        </w:rPr>
        <w:t xml:space="preserve">n jäätmekava välja toonud vajaduse rajada antud omavalitsustest suurimasse </w:t>
      </w:r>
      <w:r w:rsidR="00FF0554">
        <w:rPr>
          <w:lang w:val="et-EE"/>
        </w:rPr>
        <w:t>–</w:t>
      </w:r>
      <w:r w:rsidR="000C738F">
        <w:rPr>
          <w:lang w:val="et-EE"/>
        </w:rPr>
        <w:t xml:space="preserve"> Kanepi valda – täiendava jäätmejaama. Jäätmejaama asukoht </w:t>
      </w:r>
      <w:r w:rsidR="00560BB1">
        <w:rPr>
          <w:lang w:val="et-EE"/>
        </w:rPr>
        <w:t>on kavandatud Kanepis Kooli tänaval, reoveepuhasti territooriumil</w:t>
      </w:r>
      <w:r w:rsidR="000C738F">
        <w:rPr>
          <w:lang w:val="et-EE"/>
        </w:rPr>
        <w:t>.</w:t>
      </w:r>
    </w:p>
    <w:p w14:paraId="161C1CD5" w14:textId="77777777" w:rsidR="008456EE" w:rsidRPr="008306F2" w:rsidRDefault="008456EE" w:rsidP="008456EE">
      <w:pPr>
        <w:pStyle w:val="111AAA"/>
      </w:pPr>
      <w:bookmarkStart w:id="64" w:name="_Toc467843576"/>
      <w:bookmarkStart w:id="65" w:name="_Toc479581073"/>
      <w:r w:rsidRPr="008306F2">
        <w:lastRenderedPageBreak/>
        <w:t>Maaparandussüsteemide korrashoid</w:t>
      </w:r>
      <w:bookmarkEnd w:id="64"/>
      <w:bookmarkEnd w:id="65"/>
    </w:p>
    <w:p w14:paraId="4F8AC54F" w14:textId="63154B83" w:rsidR="008456EE" w:rsidRPr="00A30DBC" w:rsidRDefault="008456EE" w:rsidP="008456EE">
      <w:r w:rsidRPr="00A30DBC">
        <w:t>Maaparandussüsteemidega hõlmatud maa-alal</w:t>
      </w:r>
      <w:r w:rsidR="00F85386">
        <w:t xml:space="preserve"> (ala, millel paikneb reguleeritav võrk, vastavalt kuivendus- või niisutusvõrk)</w:t>
      </w:r>
      <w:r w:rsidRPr="00A30DBC">
        <w:t xml:space="preserve"> tuleb arvestada </w:t>
      </w:r>
      <w:r>
        <w:t xml:space="preserve">maaparandussüsteemide toimimist tagavate meetmetega vastavalt </w:t>
      </w:r>
      <w:r w:rsidRPr="00A30DBC">
        <w:t xml:space="preserve">maaparandusseaduses </w:t>
      </w:r>
      <w:r>
        <w:t>sätestatule</w:t>
      </w:r>
      <w:r w:rsidR="005212ED">
        <w:t>.</w:t>
      </w:r>
    </w:p>
    <w:p w14:paraId="19C04ECE" w14:textId="77777777" w:rsidR="008456EE" w:rsidRDefault="008456EE" w:rsidP="008456EE">
      <w:r>
        <w:t>M</w:t>
      </w:r>
      <w:r w:rsidRPr="00A30DBC">
        <w:t xml:space="preserve">aavaldaja </w:t>
      </w:r>
      <w:r>
        <w:t xml:space="preserve">ei tohi </w:t>
      </w:r>
      <w:r w:rsidRPr="00A30DBC">
        <w:t>oma tegevusega takistada veevoolu maaparandussüsteemis ega tekitada muu tegevusega kahju teistele maavaldajatel</w:t>
      </w:r>
      <w:r>
        <w:t>. Kinnistul asuvad kraavid tuleb kinnistu omaniku poolt hoida korras, need puhastada, võsa eemaldada ja vajadusel süvendada.</w:t>
      </w:r>
    </w:p>
    <w:p w14:paraId="019BE5EB" w14:textId="77777777" w:rsidR="008456EE" w:rsidRDefault="00F85386" w:rsidP="008456EE">
      <w:pPr>
        <w:pStyle w:val="tekst"/>
        <w:rPr>
          <w:lang w:val="et-EE"/>
        </w:rPr>
      </w:pPr>
      <w:r w:rsidRPr="00F85386">
        <w:rPr>
          <w:lang w:val="et-EE"/>
        </w:rPr>
        <w:t>Maaparandussüsteemide registrisse kantud kraavide hooldamisel tuleb järgiga nõudeid, mis on kinnitatud Põllumajandusministri 25.07.2003 määrusega nr 75 „Maaparandushoiutöödele esitatavad nõuded“. Maaparandussüsteemide registrisse mittekuuluvate kraavide korral tuleb kinnistu omanikul konsulteerida tegevuse osas vallaga.</w:t>
      </w:r>
    </w:p>
    <w:p w14:paraId="54D01ADF" w14:textId="2BFEE5C5" w:rsidR="00CD539E" w:rsidRPr="008306F2" w:rsidRDefault="00CD539E" w:rsidP="00CD539E">
      <w:pPr>
        <w:pStyle w:val="11AA"/>
      </w:pPr>
      <w:bookmarkStart w:id="66" w:name="_Toc467843577"/>
      <w:bookmarkStart w:id="67" w:name="_Toc479581074"/>
      <w:r w:rsidRPr="008306F2">
        <w:t>Riigikaitselised ehitised</w:t>
      </w:r>
      <w:r w:rsidR="00A204FC">
        <w:t xml:space="preserve"> ja huvid</w:t>
      </w:r>
      <w:bookmarkEnd w:id="66"/>
      <w:bookmarkEnd w:id="67"/>
    </w:p>
    <w:p w14:paraId="4EA3C730" w14:textId="42FECCDD" w:rsidR="00CD539E" w:rsidRDefault="00CD539E" w:rsidP="00CD539E">
      <w:r w:rsidRPr="00CD539E">
        <w:t>Kanepi vallas</w:t>
      </w:r>
      <w:r>
        <w:t xml:space="preserve"> ei asu riigikaitselisi ehitisi. Valla territooriumile ulatub Valga maakonnas, Tõikamäe külas asuva Tõikamäe linnaku 2 km laiune piiranguvöönd.</w:t>
      </w:r>
    </w:p>
    <w:p w14:paraId="7C1D4A23" w14:textId="52702C02" w:rsidR="0088115F" w:rsidRPr="0088115F" w:rsidRDefault="0088115F" w:rsidP="0088115F">
      <w:pPr>
        <w:rPr>
          <w:b/>
          <w:u w:val="single"/>
        </w:rPr>
      </w:pPr>
      <w:r w:rsidRPr="0088115F">
        <w:rPr>
          <w:b/>
          <w:u w:val="single"/>
        </w:rPr>
        <w:t xml:space="preserve">Riigikaitselised </w:t>
      </w:r>
      <w:r w:rsidR="00F94C9E">
        <w:rPr>
          <w:b/>
          <w:u w:val="single"/>
        </w:rPr>
        <w:t xml:space="preserve">huvid ja </w:t>
      </w:r>
      <w:r w:rsidRPr="0088115F">
        <w:rPr>
          <w:b/>
          <w:u w:val="single"/>
        </w:rPr>
        <w:t>t</w:t>
      </w:r>
      <w:r w:rsidR="00CD1B65">
        <w:rPr>
          <w:b/>
          <w:u w:val="single"/>
        </w:rPr>
        <w:t>ingimused maa-alade kasutamisel</w:t>
      </w:r>
    </w:p>
    <w:p w14:paraId="0AB2086B" w14:textId="4405FFD2" w:rsidR="0088115F" w:rsidRPr="004D5BB6" w:rsidRDefault="0088115F" w:rsidP="00EF4655">
      <w:pPr>
        <w:pStyle w:val="ListParagraph"/>
        <w:numPr>
          <w:ilvl w:val="0"/>
          <w:numId w:val="29"/>
        </w:numPr>
      </w:pPr>
      <w:r w:rsidRPr="004D5BB6">
        <w:rPr>
          <w:color w:val="000000"/>
        </w:rPr>
        <w:t>Kaitseministeeriumiga tuleb kooskõlastada kõik riigikaitselise ehitise piiranguvööndisse jäävad või ulatuvad planeeringud ning projekteerimistingimused või nende puudumisel ehitusloa eelnõud või ehitusteatised</w:t>
      </w:r>
      <w:r>
        <w:rPr>
          <w:color w:val="000000"/>
        </w:rPr>
        <w:t>.</w:t>
      </w:r>
    </w:p>
    <w:p w14:paraId="6AF9B355" w14:textId="77777777" w:rsidR="0088115F" w:rsidRPr="004D5BB6" w:rsidRDefault="0088115F" w:rsidP="00EF4655">
      <w:pPr>
        <w:pStyle w:val="ListParagraph"/>
        <w:numPr>
          <w:ilvl w:val="1"/>
          <w:numId w:val="29"/>
        </w:numPr>
      </w:pPr>
      <w:r w:rsidRPr="004D5BB6">
        <w:t xml:space="preserve">Piiranguvööndi laiuseks loetakse </w:t>
      </w:r>
      <w:r w:rsidRPr="004D5BB6">
        <w:rPr>
          <w:color w:val="000000"/>
        </w:rPr>
        <w:t>linnades, alevites ja alevikes</w:t>
      </w:r>
      <w:r>
        <w:rPr>
          <w:color w:val="000000"/>
        </w:rPr>
        <w:t xml:space="preserve"> kuni</w:t>
      </w:r>
      <w:r w:rsidRPr="004D5BB6">
        <w:rPr>
          <w:color w:val="000000"/>
        </w:rPr>
        <w:t xml:space="preserve"> 300 meetrit, külades </w:t>
      </w:r>
      <w:r>
        <w:rPr>
          <w:color w:val="000000"/>
        </w:rPr>
        <w:t xml:space="preserve">kuni </w:t>
      </w:r>
      <w:r w:rsidRPr="004D5BB6">
        <w:rPr>
          <w:color w:val="000000"/>
        </w:rPr>
        <w:t>2000 meetrit. Piiranguvööndi ulatust tuleb mõõta riigikaitselise ehitise välisseinast või riigikaitselise rajatise välispiirjoonest või kinnisasja välispiirjoonest</w:t>
      </w:r>
      <w:r>
        <w:rPr>
          <w:color w:val="000000"/>
        </w:rPr>
        <w:t>.</w:t>
      </w:r>
    </w:p>
    <w:p w14:paraId="2496060A" w14:textId="77777777" w:rsidR="0088115F" w:rsidRPr="004D5BB6" w:rsidRDefault="0088115F" w:rsidP="00EF4655">
      <w:pPr>
        <w:pStyle w:val="ListParagraph"/>
        <w:numPr>
          <w:ilvl w:val="0"/>
          <w:numId w:val="29"/>
        </w:numPr>
      </w:pPr>
      <w:r w:rsidRPr="004D5BB6">
        <w:t>Väljaspool piiranguvööndeid tuleb Kaitseministeeriumiga kooskõlastada:</w:t>
      </w:r>
    </w:p>
    <w:p w14:paraId="2A7261A2" w14:textId="3239ECB6" w:rsidR="0088115F" w:rsidRDefault="0088115F" w:rsidP="00EF4655">
      <w:pPr>
        <w:pStyle w:val="ListParagraph"/>
        <w:numPr>
          <w:ilvl w:val="1"/>
          <w:numId w:val="29"/>
        </w:numPr>
      </w:pPr>
      <w:r w:rsidRPr="00C107D3">
        <w:t xml:space="preserve">kõikide </w:t>
      </w:r>
      <w:r w:rsidRPr="009E42BA">
        <w:t>üle 28 m kogukõrgusega ehitiste</w:t>
      </w:r>
      <w:r w:rsidRPr="00C107D3">
        <w:t xml:space="preserve"> </w:t>
      </w:r>
      <w:r w:rsidRPr="004D5BB6">
        <w:t>planeeringud, projekteerimistingimused või nende puudumisel ehitus</w:t>
      </w:r>
      <w:r w:rsidR="005212ED">
        <w:t>loa eelnõud või ehitusteatised;</w:t>
      </w:r>
    </w:p>
    <w:p w14:paraId="01185FF1" w14:textId="28241E15" w:rsidR="00CD539E" w:rsidRPr="00CD539E" w:rsidRDefault="00560BB1" w:rsidP="00EF4655">
      <w:pPr>
        <w:pStyle w:val="ListParagraph"/>
        <w:numPr>
          <w:ilvl w:val="1"/>
          <w:numId w:val="29"/>
        </w:numPr>
      </w:pPr>
      <w:r w:rsidRPr="00560BB1">
        <w:t>kõigi, st mistahes kõrgusega tuulegeneraatorite ja tuuleparkide planeeringud ja projekteerimistingimused või nende andmise kohustuse puudumisel ehitusloa eelnõud või ehitamise teatised. Riigikaitseliste huvide tagamiseks on tarvis Kaitseministeeriumiga koostööd alustada juba tuulegeneraatori või tuulepargi kavandamise algstaadiumis.</w:t>
      </w:r>
    </w:p>
    <w:p w14:paraId="1F255D18" w14:textId="77777777" w:rsidR="00C83E1E" w:rsidRDefault="00C83E1E" w:rsidP="00C83E1E">
      <w:pPr>
        <w:pStyle w:val="11AA"/>
      </w:pPr>
      <w:bookmarkStart w:id="68" w:name="_Toc467843578"/>
      <w:bookmarkStart w:id="69" w:name="_Toc479581075"/>
      <w:r>
        <w:lastRenderedPageBreak/>
        <w:t>Maavarad</w:t>
      </w:r>
      <w:bookmarkEnd w:id="68"/>
      <w:bookmarkEnd w:id="69"/>
    </w:p>
    <w:p w14:paraId="77713291" w14:textId="5F6DD6B7" w:rsidR="00244106" w:rsidRDefault="00244106" w:rsidP="00244106">
      <w:pPr>
        <w:rPr>
          <w:rFonts w:cs="Verdana"/>
          <w:szCs w:val="20"/>
        </w:rPr>
      </w:pPr>
      <w:r>
        <w:t xml:space="preserve">Kanepi vallas leidub maavaradest ehitusliiva ja kruusa. </w:t>
      </w:r>
      <w:r w:rsidR="00F85386">
        <w:t xml:space="preserve">Planeeringu </w:t>
      </w:r>
      <w:r>
        <w:t xml:space="preserve">koostamise ajal toimub </w:t>
      </w:r>
      <w:r>
        <w:rPr>
          <w:rFonts w:cs="Verdana"/>
          <w:szCs w:val="20"/>
        </w:rPr>
        <w:t>k</w:t>
      </w:r>
      <w:r w:rsidRPr="00696688">
        <w:rPr>
          <w:rFonts w:cs="Verdana"/>
          <w:szCs w:val="20"/>
        </w:rPr>
        <w:t xml:space="preserve">aevandamine </w:t>
      </w:r>
      <w:r>
        <w:rPr>
          <w:rFonts w:cs="Verdana"/>
          <w:szCs w:val="20"/>
        </w:rPr>
        <w:t>Kanepi vallas Sõreste ma</w:t>
      </w:r>
      <w:r w:rsidR="00023875">
        <w:rPr>
          <w:rFonts w:cs="Verdana"/>
          <w:szCs w:val="20"/>
        </w:rPr>
        <w:t>ardlas kehtivatel mäeeraldistel, kaevandamisluba on väljastatud Laiavangus kruusa kaevandamiseks. 2016</w:t>
      </w:r>
      <w:r>
        <w:rPr>
          <w:rFonts w:cs="Verdana"/>
          <w:szCs w:val="20"/>
        </w:rPr>
        <w:t xml:space="preserve">. a </w:t>
      </w:r>
      <w:r w:rsidR="00023875">
        <w:rPr>
          <w:rFonts w:cs="Verdana"/>
          <w:szCs w:val="20"/>
        </w:rPr>
        <w:t xml:space="preserve">septembri </w:t>
      </w:r>
      <w:r>
        <w:rPr>
          <w:rFonts w:cs="Verdana"/>
          <w:szCs w:val="20"/>
        </w:rPr>
        <w:t xml:space="preserve">seisuga on menetluses </w:t>
      </w:r>
      <w:r w:rsidR="00023875">
        <w:rPr>
          <w:rFonts w:cs="Verdana"/>
          <w:szCs w:val="20"/>
        </w:rPr>
        <w:t>ühe täiendava mäeeraldise taotlus</w:t>
      </w:r>
      <w:r>
        <w:rPr>
          <w:rFonts w:cs="Verdana"/>
          <w:szCs w:val="20"/>
        </w:rPr>
        <w:t xml:space="preserve"> Sõrestes liiva</w:t>
      </w:r>
      <w:r w:rsidR="00023875">
        <w:rPr>
          <w:rFonts w:cs="Verdana"/>
          <w:szCs w:val="20"/>
        </w:rPr>
        <w:t>maardla alal</w:t>
      </w:r>
      <w:r w:rsidR="005212ED">
        <w:rPr>
          <w:rFonts w:cs="Verdana"/>
          <w:szCs w:val="20"/>
        </w:rPr>
        <w:t>.</w:t>
      </w:r>
    </w:p>
    <w:p w14:paraId="4CADC9A4" w14:textId="1E5B5013" w:rsidR="00244106" w:rsidRPr="006A0C53" w:rsidRDefault="000C738F" w:rsidP="00244106">
      <w:pPr>
        <w:rPr>
          <w:b/>
        </w:rPr>
      </w:pPr>
      <w:r>
        <w:rPr>
          <w:b/>
          <w:u w:val="single"/>
        </w:rPr>
        <w:t>Üldised p</w:t>
      </w:r>
      <w:r w:rsidR="00244106" w:rsidRPr="006A0C53">
        <w:rPr>
          <w:b/>
          <w:u w:val="single"/>
        </w:rPr>
        <w:t>õhimõtted maardlate kasutamiseks</w:t>
      </w:r>
    </w:p>
    <w:p w14:paraId="421D7C75" w14:textId="77777777" w:rsidR="00244106" w:rsidRPr="000C738F" w:rsidRDefault="00244106" w:rsidP="00EF4655">
      <w:pPr>
        <w:pStyle w:val="ListParagraph"/>
        <w:numPr>
          <w:ilvl w:val="0"/>
          <w:numId w:val="8"/>
        </w:numPr>
        <w:spacing w:before="0" w:after="0" w:line="276" w:lineRule="auto"/>
        <w:rPr>
          <w:szCs w:val="20"/>
        </w:rPr>
      </w:pPr>
      <w:r w:rsidRPr="000C738F">
        <w:rPr>
          <w:szCs w:val="20"/>
        </w:rPr>
        <w:t>Maardlate kasutuselevõtul vältida võimalusel alasid, mis asuvad väärtuslikel põllumajandusmaadel, väärtuslikel maastikel ja rohelises võrgustikus. Juhul, kui nimetatud aladel on kaevandamine  majanduslikult otstarbekas, tuleb kaaluda eelnevalt kaasnevaid mõjusid väärtuslikele maastikukomponentidele.</w:t>
      </w:r>
    </w:p>
    <w:p w14:paraId="003C7338" w14:textId="77777777" w:rsidR="00244106" w:rsidRPr="000C738F" w:rsidRDefault="00244106" w:rsidP="00EF4655">
      <w:pPr>
        <w:pStyle w:val="ListParagraph"/>
        <w:numPr>
          <w:ilvl w:val="0"/>
          <w:numId w:val="8"/>
        </w:numPr>
        <w:spacing w:before="0" w:after="0" w:line="276" w:lineRule="auto"/>
        <w:rPr>
          <w:rFonts w:cs="Helvetica"/>
          <w:szCs w:val="20"/>
        </w:rPr>
      </w:pPr>
      <w:r w:rsidRPr="000C738F">
        <w:rPr>
          <w:rFonts w:cs="Helvetica"/>
          <w:szCs w:val="20"/>
        </w:rPr>
        <w:t xml:space="preserve">Väärtusliku põllumajandusmaa, väärtusliku maastiku ja rohelise võrgustiku toimimise tagamisega tuleb arvestada kaevandamisloale tingimuste seadmisel, korrastamistingimuste andmisel ja nende alusel korrastamisprojekti koostamisel.  </w:t>
      </w:r>
      <w:r w:rsidRPr="000C738F">
        <w:rPr>
          <w:rFonts w:cs="Times New Roman"/>
          <w:szCs w:val="20"/>
        </w:rPr>
        <w:t>Vajadusel tuleb lisada kaevandamisloale tingimused leevendavate meetmete rakendamiseks.</w:t>
      </w:r>
    </w:p>
    <w:p w14:paraId="2A1CCF3C" w14:textId="6A6DAC83" w:rsidR="00244106" w:rsidRPr="000C738F" w:rsidRDefault="00244106" w:rsidP="00EF4655">
      <w:pPr>
        <w:pStyle w:val="ListParagraph"/>
        <w:numPr>
          <w:ilvl w:val="0"/>
          <w:numId w:val="8"/>
        </w:numPr>
        <w:spacing w:before="0" w:after="0" w:line="276" w:lineRule="auto"/>
      </w:pPr>
      <w:r w:rsidRPr="000C738F">
        <w:t>Kasutuselevõetud maardlates tuleb varud maksimaalselt ammendada ning alad majandustegevuse lõppemisel korrastamisprojekti abil korrastada, et võimaldada maade edasist kasutust kas põllu- või metsam</w:t>
      </w:r>
      <w:r w:rsidR="005212ED">
        <w:t>aana, puhkeala või ehitusalana.</w:t>
      </w:r>
    </w:p>
    <w:p w14:paraId="2E470ADD" w14:textId="77777777" w:rsidR="00244106" w:rsidRPr="000C738F" w:rsidRDefault="00244106" w:rsidP="00EF4655">
      <w:pPr>
        <w:pStyle w:val="ListParagraph"/>
        <w:numPr>
          <w:ilvl w:val="0"/>
          <w:numId w:val="8"/>
        </w:numPr>
        <w:spacing w:after="0" w:line="276" w:lineRule="auto"/>
        <w:rPr>
          <w:szCs w:val="20"/>
        </w:rPr>
      </w:pPr>
      <w:r w:rsidRPr="000C738F">
        <w:rPr>
          <w:rFonts w:cs="Helvetica"/>
          <w:color w:val="181818"/>
        </w:rPr>
        <w:t xml:space="preserve">Maapõue seisundit ja kasutamist mõjutava tegevuse korraldamisel tuleb tagada arvelevõetud maavara kaevandamisväärsena säilimine ja juurdepääs maavaravarule. Püsiva iseloomuga tegevus on põhimõtteliselt lubatav, kui kavandatav tegevus ei halvenda maavaravaru kaevandamisväärsena säilimise või maavaravarule juurdepääsu osas </w:t>
      </w:r>
      <w:r w:rsidRPr="000C738F">
        <w:rPr>
          <w:rFonts w:cs="Helvetica"/>
          <w:color w:val="181818"/>
          <w:szCs w:val="20"/>
        </w:rPr>
        <w:t>olemasolevat olukorda.</w:t>
      </w:r>
    </w:p>
    <w:p w14:paraId="76788EE2" w14:textId="77777777" w:rsidR="00244106" w:rsidRPr="000C738F" w:rsidRDefault="00244106" w:rsidP="00EF4655">
      <w:pPr>
        <w:pStyle w:val="ListParagraph"/>
        <w:numPr>
          <w:ilvl w:val="0"/>
          <w:numId w:val="8"/>
        </w:numPr>
        <w:spacing w:after="0" w:line="276" w:lineRule="auto"/>
        <w:rPr>
          <w:szCs w:val="20"/>
        </w:rPr>
      </w:pPr>
      <w:r w:rsidRPr="000C738F">
        <w:rPr>
          <w:rFonts w:cs="Times New Roman"/>
          <w:color w:val="000000"/>
          <w:szCs w:val="20"/>
        </w:rPr>
        <w:t>Aladel, mis kattuvad maardlatega, kuid mida ei ole maavara väljamise (mäetööstusmaa) eesmärgil seni kasutusse võetud ning mida ei ole käesolevas planeeringus käsitletud kaevandamiseks perspektiivsena, määratlemine mäetööstusmaana on võimalik pärast maavara kaevandamise loa taotlemist ja selle saamist õigusaktidega sätestatud korras.</w:t>
      </w:r>
    </w:p>
    <w:p w14:paraId="0A0E62B3" w14:textId="77777777" w:rsidR="00BB75E1" w:rsidRDefault="00BB75E1" w:rsidP="00BB75E1">
      <w:pPr>
        <w:pStyle w:val="11AA"/>
      </w:pPr>
      <w:bookmarkStart w:id="70" w:name="_Toc467843579"/>
      <w:bookmarkStart w:id="71" w:name="_Toc479581076"/>
      <w:r>
        <w:t>Hädaolukorra riskianalüüs ja Kanepi valla valmisolek hädaolukorraks</w:t>
      </w:r>
      <w:bookmarkEnd w:id="70"/>
      <w:bookmarkEnd w:id="71"/>
    </w:p>
    <w:p w14:paraId="64ED2466" w14:textId="2A1505A5" w:rsidR="00F726D1" w:rsidRPr="007957A0" w:rsidRDefault="00F726D1" w:rsidP="00F726D1">
      <w:r w:rsidRPr="007957A0">
        <w:t>Hädaolukorra riskianalüüsi eesmärk on selgitada välja, ligikaudselt hinnata ja järjestada kohaliku omavalitsuse suuremaid ohtusid, et kavandada meetmeid kahjulike tagajärgede vältimiseks või nende mõju leevendamiseks. Ohtude analüüsimisel hinnatakse nende võimalikku mõju inimese elule ja tervisele, elutähtsate valdkondade toimimisele, keskkon</w:t>
      </w:r>
      <w:r w:rsidR="005212ED">
        <w:t>nale või varale.</w:t>
      </w:r>
    </w:p>
    <w:p w14:paraId="789A3FCF" w14:textId="77777777" w:rsidR="00F726D1" w:rsidRDefault="00F726D1" w:rsidP="00F726D1">
      <w:r>
        <w:t xml:space="preserve">Kanepi </w:t>
      </w:r>
      <w:r w:rsidR="008F7623">
        <w:t xml:space="preserve">vallas </w:t>
      </w:r>
      <w:r w:rsidRPr="007957A0">
        <w:t>hädaolukorra riskianalüüs</w:t>
      </w:r>
      <w:r w:rsidR="008F7623">
        <w:t>i koostatud ei ole</w:t>
      </w:r>
      <w:r w:rsidRPr="007957A0">
        <w:t>.</w:t>
      </w:r>
    </w:p>
    <w:p w14:paraId="508ED179" w14:textId="77777777" w:rsidR="008F7623" w:rsidRPr="004D5BB6" w:rsidRDefault="008F7623" w:rsidP="008F7623">
      <w:pPr>
        <w:spacing w:after="120"/>
      </w:pPr>
      <w:r w:rsidRPr="004D5BB6">
        <w:lastRenderedPageBreak/>
        <w:t>Päästeameti juhtimisel on koostatud erinevate hädaolukordade kohta riskianalüüsid</w:t>
      </w:r>
      <w:r w:rsidRPr="004D5BB6">
        <w:rPr>
          <w:rStyle w:val="FootnoteReference"/>
        </w:rPr>
        <w:footnoteReference w:id="13"/>
      </w:r>
      <w:r>
        <w:t xml:space="preserve">, ning järgmisi olukordi tuleb </w:t>
      </w:r>
      <w:r w:rsidRPr="004D5BB6">
        <w:t xml:space="preserve">ruumilisel planeerimisel </w:t>
      </w:r>
      <w:r>
        <w:t>arvesse võtta</w:t>
      </w:r>
      <w:r w:rsidRPr="004D5BB6">
        <w:t xml:space="preserve"> riskide vähendamiseks ja vältimiseks:</w:t>
      </w:r>
    </w:p>
    <w:p w14:paraId="1206F0BE" w14:textId="5B1DA884" w:rsidR="008F7623" w:rsidRPr="004D5BB6" w:rsidRDefault="008F7623" w:rsidP="00EF4655">
      <w:pPr>
        <w:pStyle w:val="ListParagraph"/>
        <w:numPr>
          <w:ilvl w:val="0"/>
          <w:numId w:val="36"/>
        </w:numPr>
      </w:pPr>
      <w:r>
        <w:t>u</w:t>
      </w:r>
      <w:r w:rsidRPr="004D5BB6">
        <w:t>latusli</w:t>
      </w:r>
      <w:r w:rsidR="007905A9">
        <w:t>k metsa- või maastikutulekahju</w:t>
      </w:r>
      <w:r w:rsidR="00EF7D35">
        <w:t>;</w:t>
      </w:r>
    </w:p>
    <w:p w14:paraId="2F4E5E13" w14:textId="6E3A6951" w:rsidR="008F7623" w:rsidRPr="004D5BB6" w:rsidRDefault="008F7623" w:rsidP="00EF4655">
      <w:pPr>
        <w:pStyle w:val="ListParagraph"/>
        <w:numPr>
          <w:ilvl w:val="0"/>
          <w:numId w:val="36"/>
        </w:numPr>
      </w:pPr>
      <w:r>
        <w:t>s</w:t>
      </w:r>
      <w:r w:rsidR="005212ED">
        <w:t xml:space="preserve">uurõnnetus ohtlikke kemikaale käitlevas ettevõttes või </w:t>
      </w:r>
      <w:r w:rsidRPr="004D5BB6">
        <w:t>muus tööstus-või laohoones, otsest või kaudset mõju</w:t>
      </w:r>
      <w:r w:rsidR="005212ED">
        <w:t xml:space="preserve"> avaldavad ka ohtlikud veosed;</w:t>
      </w:r>
    </w:p>
    <w:p w14:paraId="6C7BC974" w14:textId="77777777" w:rsidR="008F7623" w:rsidRPr="004D5BB6" w:rsidRDefault="008F7623" w:rsidP="00EF4655">
      <w:pPr>
        <w:pStyle w:val="ListParagraph"/>
        <w:numPr>
          <w:ilvl w:val="0"/>
          <w:numId w:val="36"/>
        </w:numPr>
      </w:pPr>
      <w:r>
        <w:t>t</w:t>
      </w:r>
      <w:r w:rsidRPr="004D5BB6">
        <w:t>ulekahju, plahvatus või varing, mille tagajärjel saab vigastada palju inimes</w:t>
      </w:r>
      <w:r w:rsidRPr="00F6452A">
        <w:t>i;</w:t>
      </w:r>
    </w:p>
    <w:p w14:paraId="63EC5D13" w14:textId="77777777" w:rsidR="008F7623" w:rsidRPr="004D5BB6" w:rsidRDefault="008F7623" w:rsidP="00EF4655">
      <w:pPr>
        <w:pStyle w:val="ListParagraph"/>
        <w:numPr>
          <w:ilvl w:val="0"/>
          <w:numId w:val="36"/>
        </w:numPr>
      </w:pPr>
      <w:r>
        <w:t>r</w:t>
      </w:r>
      <w:r w:rsidRPr="004D5BB6">
        <w:t>askete tagajärgedega torm;</w:t>
      </w:r>
    </w:p>
    <w:p w14:paraId="7DBB9E81" w14:textId="77777777" w:rsidR="008F7623" w:rsidRPr="004D5BB6" w:rsidRDefault="008F7623" w:rsidP="00EF4655">
      <w:pPr>
        <w:pStyle w:val="ListParagraph"/>
        <w:numPr>
          <w:ilvl w:val="0"/>
          <w:numId w:val="36"/>
        </w:numPr>
      </w:pPr>
      <w:r>
        <w:t>ü</w:t>
      </w:r>
      <w:r w:rsidRPr="004D5BB6">
        <w:t>leujutus tiheasustusala.</w:t>
      </w:r>
    </w:p>
    <w:p w14:paraId="60C5E878" w14:textId="7F8EEE35" w:rsidR="008306F2" w:rsidRDefault="008F7623" w:rsidP="00FD1529">
      <w:r>
        <w:t>Kanepi valla üldplaneeringuga</w:t>
      </w:r>
      <w:r w:rsidRPr="004D5BB6">
        <w:t xml:space="preserve"> ei kavandata </w:t>
      </w:r>
      <w:r w:rsidRPr="008F7623">
        <w:t>uusi suurõnnetusohuga ettevõtteid</w:t>
      </w:r>
      <w:r w:rsidR="00CB5ED6">
        <w:t xml:space="preserve"> ega olulise ruumilise mõjuga objekte</w:t>
      </w:r>
      <w:r w:rsidRPr="008F7623">
        <w:t>.</w:t>
      </w:r>
      <w:r w:rsidRPr="004D5BB6">
        <w:t xml:space="preserve"> </w:t>
      </w:r>
      <w:r>
        <w:t>Maastiku</w:t>
      </w:r>
      <w:r w:rsidR="007905A9">
        <w:t xml:space="preserve"> (sh metsa)</w:t>
      </w:r>
      <w:r>
        <w:t xml:space="preserve"> ja hoonete tulekahjude mõju vähendamiseks parandatakse tuletõrjevee kättesaadavust valla erinevates osades (vastavalt ÜVK-s toodule). </w:t>
      </w:r>
      <w:r w:rsidR="007905A9">
        <w:t>Vallas ei asu üleujutusohtlikke tiheasustusalasid.</w:t>
      </w:r>
    </w:p>
    <w:p w14:paraId="2D28E331" w14:textId="2A984623" w:rsidR="007905A9" w:rsidRDefault="007905A9" w:rsidP="00FD1529">
      <w:r>
        <w:t>Ohtlikeks ristmikeks ja teelõikudeks on Tallinn-Tartu-Võru-Luhamaa (nr 2) maanteel kaks lõiku, kus on metsloomade teeületuse tõttu juhtud küllaltki palju loomaõnnetusi</w:t>
      </w:r>
      <w:r>
        <w:rPr>
          <w:rStyle w:val="FootnoteReference"/>
        </w:rPr>
        <w:footnoteReference w:id="14"/>
      </w:r>
      <w:r>
        <w:t xml:space="preserve">: Kanepi-Ihamaru (nr </w:t>
      </w:r>
      <w:r w:rsidRPr="007905A9">
        <w:t>18167</w:t>
      </w:r>
      <w:r>
        <w:t>) ja Kanepi-Leevaku (nr 62) ristumise piirkonnas põhimaanteega.</w:t>
      </w:r>
    </w:p>
    <w:p w14:paraId="23743423" w14:textId="0BCA2915" w:rsidR="005E78E3" w:rsidRPr="00D706B8" w:rsidRDefault="005E78E3" w:rsidP="00136635">
      <w:pPr>
        <w:pStyle w:val="11AA"/>
      </w:pPr>
      <w:bookmarkStart w:id="72" w:name="_Toc467843580"/>
      <w:bookmarkStart w:id="73" w:name="_Toc479581077"/>
      <w:r w:rsidRPr="00D706B8">
        <w:t>Looduskaitse alused objektid</w:t>
      </w:r>
      <w:bookmarkEnd w:id="72"/>
      <w:bookmarkEnd w:id="73"/>
    </w:p>
    <w:p w14:paraId="3C00F5D0" w14:textId="20A85848" w:rsidR="00FE36B0" w:rsidRDefault="00B05A8F" w:rsidP="00D706B8">
      <w:r>
        <w:t>Kanepi vallas asub Keskkonnaregistri andmetel</w:t>
      </w:r>
      <w:r>
        <w:rPr>
          <w:rStyle w:val="FootnoteReference"/>
        </w:rPr>
        <w:footnoteReference w:id="15"/>
      </w:r>
      <w:r>
        <w:t xml:space="preserve"> 134</w:t>
      </w:r>
      <w:r w:rsidR="007A1EA3">
        <w:t xml:space="preserve"> kaitstavat loodusobjekti, mille seas on:</w:t>
      </w:r>
    </w:p>
    <w:p w14:paraId="0BE2F0E7" w14:textId="77777777" w:rsidR="007A1EA3" w:rsidRDefault="007A1EA3" w:rsidP="00AF0143">
      <w:pPr>
        <w:pStyle w:val="ListParagraph"/>
        <w:numPr>
          <w:ilvl w:val="0"/>
          <w:numId w:val="6"/>
        </w:numPr>
      </w:pPr>
      <w:r>
        <w:t>8 hoiuala (Piigandi järvedel, Jõksi, Kooraste Kõvvõrjärve, Kooraste Pikkjärve ja Uiakatsi järve hoiuala; Ahja ja 2 Võhandu jõe hoiuala)</w:t>
      </w:r>
    </w:p>
    <w:p w14:paraId="1C407435" w14:textId="77777777" w:rsidR="007A1EA3" w:rsidRDefault="007A1EA3" w:rsidP="00AF0143">
      <w:pPr>
        <w:pStyle w:val="ListParagraph"/>
        <w:numPr>
          <w:ilvl w:val="0"/>
          <w:numId w:val="6"/>
        </w:numPr>
      </w:pPr>
      <w:r>
        <w:t>5 kaitseala (sh maastikukaitseala, mõisapark, looduskaitseala)</w:t>
      </w:r>
    </w:p>
    <w:p w14:paraId="6FB6E81F" w14:textId="77777777" w:rsidR="007A1EA3" w:rsidRDefault="007A1EA3" w:rsidP="00AF0143">
      <w:pPr>
        <w:pStyle w:val="ListParagraph"/>
        <w:numPr>
          <w:ilvl w:val="0"/>
          <w:numId w:val="6"/>
        </w:numPr>
      </w:pPr>
      <w:r>
        <w:t>8 üksikobjektid (puud ja puudegrupid, rändrahn)</w:t>
      </w:r>
    </w:p>
    <w:p w14:paraId="56F3E96B" w14:textId="77777777" w:rsidR="007A1EA3" w:rsidRDefault="007A1EA3" w:rsidP="00AF0143">
      <w:pPr>
        <w:pStyle w:val="ListParagraph"/>
        <w:numPr>
          <w:ilvl w:val="0"/>
          <w:numId w:val="6"/>
        </w:numPr>
      </w:pPr>
      <w:r>
        <w:t>5 kaitsealuse liigi püsielupaika</w:t>
      </w:r>
    </w:p>
    <w:p w14:paraId="664E86F5" w14:textId="4F4B547A" w:rsidR="007A1EA3" w:rsidRDefault="00B05A8F" w:rsidP="00AF0143">
      <w:pPr>
        <w:pStyle w:val="ListParagraph"/>
        <w:numPr>
          <w:ilvl w:val="0"/>
          <w:numId w:val="6"/>
        </w:numPr>
      </w:pPr>
      <w:r>
        <w:t>108</w:t>
      </w:r>
      <w:r w:rsidR="007A1EA3">
        <w:t xml:space="preserve"> kaitsealuse liigi leiukohta</w:t>
      </w:r>
    </w:p>
    <w:p w14:paraId="6D9C6414" w14:textId="77777777" w:rsidR="007A1EA3" w:rsidRPr="006E77F1" w:rsidRDefault="007A1EA3" w:rsidP="007A1EA3">
      <w:r w:rsidRPr="006E77F1">
        <w:t>Looduskaitseobjektid on kantud maakasutuskaardile.</w:t>
      </w:r>
    </w:p>
    <w:p w14:paraId="23B855DE" w14:textId="50004EDD" w:rsidR="007A1EA3" w:rsidRDefault="007A1EA3" w:rsidP="007A1EA3">
      <w:r w:rsidRPr="006E77F1">
        <w:t xml:space="preserve">Kaitsealadel, püsielupaikades ja kaitstava looduse üksikobjektide puhul lähtub kaitsekord koostatud kaitse-eeskirjast ning looduskaitseseadusest tulenevatest tingimustest </w:t>
      </w:r>
      <w:r w:rsidR="005212ED">
        <w:t xml:space="preserve">ja piirangutest. </w:t>
      </w:r>
      <w:r w:rsidRPr="006E77F1">
        <w:t>Hoiualade, püsielupaikade</w:t>
      </w:r>
      <w:r w:rsidRPr="004D5BB6">
        <w:t xml:space="preserve"> ja kaitsealuste liikide leiukohtade kaitse lähtub looduskaitseseaduses sätestatu</w:t>
      </w:r>
      <w:r w:rsidR="005212ED">
        <w:t>d tingimustest ja piirangutest.</w:t>
      </w:r>
    </w:p>
    <w:p w14:paraId="71C2F033" w14:textId="65819630" w:rsidR="00913402" w:rsidRDefault="00C50EAE">
      <w:pPr>
        <w:spacing w:after="200" w:line="276" w:lineRule="auto"/>
        <w:jc w:val="left"/>
        <w:rPr>
          <w:b/>
        </w:rPr>
      </w:pPr>
      <w:r w:rsidRPr="00C50EAE">
        <w:rPr>
          <w:b/>
        </w:rPr>
        <w:lastRenderedPageBreak/>
        <w:t>Käesoleva planeeringuga tehakse ettepanek r</w:t>
      </w:r>
      <w:r w:rsidR="008306F2" w:rsidRPr="00C50EAE">
        <w:rPr>
          <w:b/>
        </w:rPr>
        <w:t>istipuude kohaliku kaitse alla võtmis</w:t>
      </w:r>
      <w:r w:rsidRPr="00C50EAE">
        <w:rPr>
          <w:b/>
        </w:rPr>
        <w:t>eks</w:t>
      </w:r>
      <w:r w:rsidR="008306F2" w:rsidRPr="00C50EAE">
        <w:rPr>
          <w:b/>
        </w:rPr>
        <w:t xml:space="preserve"> </w:t>
      </w:r>
      <w:r w:rsidRPr="00C50EAE">
        <w:rPr>
          <w:b/>
        </w:rPr>
        <w:t xml:space="preserve">(vt ptk </w:t>
      </w:r>
      <w:r w:rsidR="008306F2" w:rsidRPr="00C50EAE">
        <w:rPr>
          <w:b/>
        </w:rPr>
        <w:t>2.</w:t>
      </w:r>
      <w:r w:rsidR="00FD1529">
        <w:rPr>
          <w:b/>
        </w:rPr>
        <w:t>4</w:t>
      </w:r>
      <w:r w:rsidR="008306F2" w:rsidRPr="00C50EAE">
        <w:rPr>
          <w:b/>
        </w:rPr>
        <w:t xml:space="preserve"> Kultuuriväärtuslikud objektid</w:t>
      </w:r>
      <w:r w:rsidRPr="00C50EAE">
        <w:rPr>
          <w:b/>
        </w:rPr>
        <w:t>)</w:t>
      </w:r>
      <w:r w:rsidR="008306F2" w:rsidRPr="00C50EAE">
        <w:rPr>
          <w:b/>
        </w:rPr>
        <w:t>.</w:t>
      </w:r>
    </w:p>
    <w:p w14:paraId="5E85CA77" w14:textId="77777777" w:rsidR="000B3A20" w:rsidRPr="000D734A" w:rsidRDefault="000B3A20">
      <w:pPr>
        <w:spacing w:after="200" w:line="276" w:lineRule="auto"/>
        <w:jc w:val="left"/>
        <w:rPr>
          <w:b/>
        </w:rPr>
      </w:pPr>
      <w:r w:rsidRPr="000D734A">
        <w:rPr>
          <w:b/>
        </w:rPr>
        <w:br w:type="page"/>
      </w:r>
    </w:p>
    <w:p w14:paraId="4DB50D79" w14:textId="77777777" w:rsidR="007A1EA3" w:rsidRPr="002D2B79" w:rsidRDefault="007A1EA3" w:rsidP="007A1EA3"/>
    <w:p w14:paraId="35D2B76B" w14:textId="3C89D543" w:rsidR="00AB2D9E" w:rsidRPr="002D2B79" w:rsidRDefault="00DE2483" w:rsidP="00AB2D9E">
      <w:pPr>
        <w:pStyle w:val="1A"/>
      </w:pPr>
      <w:bookmarkStart w:id="74" w:name="_Toc467843581"/>
      <w:bookmarkStart w:id="75" w:name="_Toc479581078"/>
      <w:r>
        <w:t>Kavandatav</w:t>
      </w:r>
      <w:r w:rsidR="00FD1529">
        <w:t xml:space="preserve"> maakasutus</w:t>
      </w:r>
      <w:bookmarkEnd w:id="74"/>
      <w:bookmarkEnd w:id="75"/>
    </w:p>
    <w:p w14:paraId="6FD36341" w14:textId="77777777" w:rsidR="00F85386" w:rsidRPr="00374664" w:rsidRDefault="001A6558" w:rsidP="001A6558">
      <w:pPr>
        <w:pStyle w:val="11AA"/>
      </w:pPr>
      <w:bookmarkStart w:id="76" w:name="_Toc467843582"/>
      <w:bookmarkStart w:id="77" w:name="_Toc479581079"/>
      <w:r w:rsidRPr="00374664">
        <w:rPr>
          <w:iCs/>
        </w:rPr>
        <w:t>Äri- ja teenindusettevõtte ning kaubanduse maa-ala (Ä)</w:t>
      </w:r>
      <w:bookmarkEnd w:id="76"/>
      <w:bookmarkEnd w:id="77"/>
    </w:p>
    <w:p w14:paraId="1B939739" w14:textId="77777777" w:rsidR="00E90FCC" w:rsidRDefault="00EF3C5A" w:rsidP="00F85386">
      <w:r w:rsidRPr="00EF3C5A">
        <w:t>M</w:t>
      </w:r>
      <w:r w:rsidR="00242318">
        <w:t xml:space="preserve">aakasutuse </w:t>
      </w:r>
      <w:r w:rsidR="00242318" w:rsidRPr="0027729C">
        <w:rPr>
          <w:b/>
        </w:rPr>
        <w:t>juhtotstarve</w:t>
      </w:r>
      <w:r w:rsidRPr="00EF3C5A">
        <w:t xml:space="preserve"> on äri- ja büroohoone maa (Ä), käesoleva planeeringuga mõeldakse selle all kaubandus-, teenindus-, toitlustus- ja majutushoonete maad, büroo- ja kontorihoonete maad</w:t>
      </w:r>
      <w:r w:rsidR="001A6558">
        <w:t xml:space="preserve"> ja tankla ala</w:t>
      </w:r>
      <w:r w:rsidRPr="00EF3C5A">
        <w:t>.</w:t>
      </w:r>
    </w:p>
    <w:p w14:paraId="081D1AAF" w14:textId="301BA811" w:rsidR="0027729C" w:rsidRDefault="0027729C" w:rsidP="00F85386">
      <w:r>
        <w:t xml:space="preserve">Maakasutuse </w:t>
      </w:r>
      <w:r w:rsidRPr="0027729C">
        <w:rPr>
          <w:b/>
        </w:rPr>
        <w:t>kõrvalotstarve</w:t>
      </w:r>
      <w:r>
        <w:t xml:space="preserve"> on äriotstarbega kokkusobiv ja seda toetav otstar</w:t>
      </w:r>
      <w:r w:rsidR="00D27449">
        <w:t xml:space="preserve">ve. Kõrvalotstarbeks võib olla </w:t>
      </w:r>
      <w:r>
        <w:t>tootmismaa, väike-elamumaa, puhke-</w:t>
      </w:r>
      <w:r w:rsidR="00D6614A">
        <w:t xml:space="preserve"> </w:t>
      </w:r>
      <w:r>
        <w:t>ja virgestusmaa, maatulundusmaa</w:t>
      </w:r>
      <w:r w:rsidR="0007563F">
        <w:t xml:space="preserve"> ja</w:t>
      </w:r>
      <w:r w:rsidR="00FD1529">
        <w:t xml:space="preserve"> ühiskondliku hoone maa.</w:t>
      </w:r>
    </w:p>
    <w:p w14:paraId="5F956F28" w14:textId="77777777" w:rsidR="00EF3C5A" w:rsidRPr="00AD13C7" w:rsidRDefault="00EF3C5A" w:rsidP="00F85386">
      <w:pPr>
        <w:rPr>
          <w:b/>
          <w:u w:val="single"/>
        </w:rPr>
      </w:pPr>
      <w:r w:rsidRPr="00AD13C7">
        <w:rPr>
          <w:b/>
          <w:u w:val="single"/>
        </w:rPr>
        <w:t>Äri-</w:t>
      </w:r>
      <w:r w:rsidR="001A6558">
        <w:rPr>
          <w:b/>
          <w:u w:val="single"/>
        </w:rPr>
        <w:t xml:space="preserve"> ja teenindusettevõtte ning kaubanduse</w:t>
      </w:r>
      <w:r w:rsidR="00242318">
        <w:rPr>
          <w:b/>
          <w:u w:val="single"/>
        </w:rPr>
        <w:t xml:space="preserve"> juhtotstarbega</w:t>
      </w:r>
      <w:r w:rsidRPr="00AD13C7">
        <w:rPr>
          <w:b/>
          <w:u w:val="single"/>
        </w:rPr>
        <w:t xml:space="preserve"> maad reserveeritakse:</w:t>
      </w:r>
    </w:p>
    <w:p w14:paraId="02D64B98" w14:textId="77777777" w:rsidR="00EF3C5A" w:rsidRDefault="00EF3C5A" w:rsidP="00EF4655">
      <w:pPr>
        <w:pStyle w:val="ListParagraph"/>
        <w:numPr>
          <w:ilvl w:val="0"/>
          <w:numId w:val="26"/>
        </w:numPr>
      </w:pPr>
      <w:r>
        <w:t>Kanepi alevikus:</w:t>
      </w:r>
    </w:p>
    <w:p w14:paraId="19EB8544" w14:textId="77777777" w:rsidR="00B71262" w:rsidRDefault="00EF3C5A" w:rsidP="00EF4655">
      <w:pPr>
        <w:pStyle w:val="ListParagraph"/>
        <w:numPr>
          <w:ilvl w:val="1"/>
          <w:numId w:val="26"/>
        </w:numPr>
      </w:pPr>
      <w:r>
        <w:t>Põhimaantee</w:t>
      </w:r>
      <w:r w:rsidR="00186EF4">
        <w:t xml:space="preserve"> Tallinn-Tartu-Võru-Luhamaa (nr </w:t>
      </w:r>
      <w:r>
        <w:t xml:space="preserve">2) ja kõrvalmaantee Kanepi-Varbuse (nr </w:t>
      </w:r>
      <w:r w:rsidRPr="00EF3C5A">
        <w:t>18120</w:t>
      </w:r>
      <w:r>
        <w:t>) ristumiskohas aleviku poolsel küljel</w:t>
      </w:r>
    </w:p>
    <w:p w14:paraId="721EB592" w14:textId="52020D39" w:rsidR="00EF3C5A" w:rsidRDefault="00B71262" w:rsidP="00EF4655">
      <w:pPr>
        <w:pStyle w:val="ListParagraph"/>
        <w:numPr>
          <w:ilvl w:val="1"/>
          <w:numId w:val="26"/>
        </w:numPr>
      </w:pPr>
      <w:r>
        <w:t>Weizenbergi tänaval</w:t>
      </w:r>
      <w:r w:rsidR="00EF3C5A">
        <w:t xml:space="preserve"> </w:t>
      </w:r>
    </w:p>
    <w:p w14:paraId="1F289A74" w14:textId="1E05E39F" w:rsidR="00467E90" w:rsidRDefault="00467E90" w:rsidP="00EF4655">
      <w:pPr>
        <w:pStyle w:val="ListParagraph"/>
        <w:numPr>
          <w:ilvl w:val="0"/>
          <w:numId w:val="26"/>
        </w:numPr>
      </w:pPr>
      <w:r>
        <w:t>Erastvere külas, põhimaantee Tallinn-Tartu-Võru-Luhamaa (nr 2) ja tugimaantee Kanep</w:t>
      </w:r>
      <w:r w:rsidR="00A204FC">
        <w:t>i-Leevaku (nr 62) ristumiskohal</w:t>
      </w:r>
    </w:p>
    <w:p w14:paraId="20C76F4F" w14:textId="62FA0DE5" w:rsidR="00A204FC" w:rsidRDefault="00A204FC" w:rsidP="00EF4655">
      <w:pPr>
        <w:pStyle w:val="ListParagraph"/>
        <w:numPr>
          <w:ilvl w:val="0"/>
          <w:numId w:val="26"/>
        </w:numPr>
      </w:pPr>
      <w:r>
        <w:t>Põlgaste külas</w:t>
      </w:r>
    </w:p>
    <w:p w14:paraId="73BA1AA5" w14:textId="04CFA6EC" w:rsidR="00191BB6" w:rsidRDefault="00EF3C5A" w:rsidP="00EF4655">
      <w:pPr>
        <w:pStyle w:val="ListParagraph"/>
        <w:numPr>
          <w:ilvl w:val="0"/>
          <w:numId w:val="26"/>
        </w:numPr>
      </w:pPr>
      <w:r>
        <w:t xml:space="preserve">Varbuse külas </w:t>
      </w:r>
      <w:r w:rsidR="00A204FC">
        <w:t>Postitee ja Tilleoru piirkonnas</w:t>
      </w:r>
      <w:r w:rsidR="00191BB6" w:rsidRPr="00191BB6">
        <w:t xml:space="preserve"> </w:t>
      </w:r>
    </w:p>
    <w:p w14:paraId="459D2939" w14:textId="77777777" w:rsidR="005A1B8E" w:rsidRDefault="005A1B8E" w:rsidP="005A1B8E">
      <w:pPr>
        <w:spacing w:after="0" w:line="240" w:lineRule="auto"/>
        <w:ind w:left="360"/>
      </w:pPr>
    </w:p>
    <w:p w14:paraId="39433E28" w14:textId="3701BC36" w:rsidR="00191BB6" w:rsidRPr="005A1B8E" w:rsidRDefault="00191BB6" w:rsidP="005A1B8E">
      <w:pPr>
        <w:spacing w:after="0" w:line="240" w:lineRule="auto"/>
        <w:ind w:firstLine="360"/>
        <w:rPr>
          <w:b/>
        </w:rPr>
      </w:pPr>
      <w:r w:rsidRPr="005A1B8E">
        <w:rPr>
          <w:b/>
        </w:rPr>
        <w:t>Lisaks toimub äri</w:t>
      </w:r>
      <w:r w:rsidR="00190E62">
        <w:rPr>
          <w:b/>
        </w:rPr>
        <w:t>funktsiooni</w:t>
      </w:r>
      <w:r w:rsidRPr="005A1B8E">
        <w:rPr>
          <w:b/>
        </w:rPr>
        <w:t xml:space="preserve"> arendamine ärimaa kõrvalotstarbe kaudu:</w:t>
      </w:r>
    </w:p>
    <w:p w14:paraId="63B46530" w14:textId="4883505E" w:rsidR="00191BB6" w:rsidRDefault="005A1B8E" w:rsidP="00EF4655">
      <w:pPr>
        <w:numPr>
          <w:ilvl w:val="1"/>
          <w:numId w:val="25"/>
        </w:numPr>
        <w:spacing w:after="0" w:line="240" w:lineRule="auto"/>
      </w:pPr>
      <w:r>
        <w:t>tootmismaadel</w:t>
      </w:r>
      <w:r w:rsidR="0027729C">
        <w:t xml:space="preserve"> ja väikeelamumaadel</w:t>
      </w:r>
      <w:r>
        <w:t xml:space="preserve"> võib ärimaa kõrvalotstarvet arendada 49% ulatuses</w:t>
      </w:r>
      <w:r w:rsidR="00842502">
        <w:t>:</w:t>
      </w:r>
    </w:p>
    <w:p w14:paraId="1A9AC86B" w14:textId="70AEFDE3" w:rsidR="00191BB6" w:rsidRDefault="00191BB6" w:rsidP="00EF4655">
      <w:pPr>
        <w:numPr>
          <w:ilvl w:val="2"/>
          <w:numId w:val="25"/>
        </w:numPr>
        <w:spacing w:after="0" w:line="240" w:lineRule="auto"/>
      </w:pPr>
      <w:r>
        <w:t>Kanepi aleviku ja Põlgaste puhul on ärimaa kõrvalotstarbe eesmärk keskuste mitmekülgse arengu võimaldamine</w:t>
      </w:r>
      <w:r w:rsidR="00842502">
        <w:t>;</w:t>
      </w:r>
    </w:p>
    <w:p w14:paraId="3F076C84" w14:textId="77777777" w:rsidR="00F85386" w:rsidRDefault="00191BB6" w:rsidP="00EF4655">
      <w:pPr>
        <w:numPr>
          <w:ilvl w:val="2"/>
          <w:numId w:val="25"/>
        </w:numPr>
        <w:spacing w:after="0" w:line="240" w:lineRule="auto"/>
      </w:pPr>
      <w:r>
        <w:t>Hajaasustatud piirkondades on looduslikult väärtuslikel aladel on oluliseks kriteeriumiks keskkonnasäästlik majandamine.</w:t>
      </w:r>
    </w:p>
    <w:p w14:paraId="1ADACDE9" w14:textId="77777777" w:rsidR="00191BB6" w:rsidRDefault="00191BB6" w:rsidP="00191BB6">
      <w:pPr>
        <w:spacing w:after="0" w:line="240" w:lineRule="auto"/>
        <w:ind w:left="2160"/>
      </w:pPr>
    </w:p>
    <w:p w14:paraId="571A21D5" w14:textId="36DE6368" w:rsidR="00F85386" w:rsidRPr="005212ED" w:rsidRDefault="00F85386" w:rsidP="00F85386">
      <w:pPr>
        <w:tabs>
          <w:tab w:val="left" w:pos="1134"/>
        </w:tabs>
        <w:rPr>
          <w:u w:val="single"/>
        </w:rPr>
      </w:pPr>
      <w:r w:rsidRPr="005212ED">
        <w:rPr>
          <w:b/>
          <w:u w:val="single"/>
        </w:rPr>
        <w:t>Maa-ala üldised kasutus- ja ehitustingimused detailplaneeringu koostamiseks või projekteerimistingimuste andmiseks</w:t>
      </w:r>
    </w:p>
    <w:p w14:paraId="2090DF71" w14:textId="77777777" w:rsidR="00D27449" w:rsidRDefault="00D27449" w:rsidP="00EF4655">
      <w:pPr>
        <w:numPr>
          <w:ilvl w:val="0"/>
          <w:numId w:val="48"/>
        </w:numPr>
        <w:spacing w:after="160" w:line="256" w:lineRule="auto"/>
        <w:contextualSpacing/>
      </w:pPr>
      <w:r>
        <w:t xml:space="preserve">Ärimaa juhtotstarbega maadel on lubatud arendada </w:t>
      </w:r>
      <w:r w:rsidR="00D6614A">
        <w:t>eeltoodud</w:t>
      </w:r>
      <w:r>
        <w:t xml:space="preserve"> kõrvalotstarbeid (49% ulatuses).</w:t>
      </w:r>
    </w:p>
    <w:p w14:paraId="70D8BD93" w14:textId="044EE235" w:rsidR="00994F95" w:rsidRPr="00AD13C7" w:rsidRDefault="00994F95" w:rsidP="00EF4655">
      <w:pPr>
        <w:numPr>
          <w:ilvl w:val="0"/>
          <w:numId w:val="48"/>
        </w:numPr>
        <w:spacing w:after="160" w:line="256" w:lineRule="auto"/>
        <w:contextualSpacing/>
      </w:pPr>
      <w:r>
        <w:t>E</w:t>
      </w:r>
      <w:r w:rsidRPr="00AD13C7">
        <w:t xml:space="preserve">lamupiirkonnaga piirnevatel aladel arendatakse eelkõige keskkonnasõbralikku </w:t>
      </w:r>
      <w:r w:rsidR="00191BB6" w:rsidRPr="005A1B8E">
        <w:t>ettevõtlust,</w:t>
      </w:r>
      <w:r w:rsidRPr="00AD13C7">
        <w:t xml:space="preserve"> millega ei kaasne häiringuid </w:t>
      </w:r>
      <w:r w:rsidR="005A1B8E">
        <w:t>(</w:t>
      </w:r>
      <w:r w:rsidRPr="00AD13C7">
        <w:t>sh olulist liikluskoormuse tõusu)</w:t>
      </w:r>
      <w:r w:rsidR="00842502">
        <w:t>,</w:t>
      </w:r>
      <w:r w:rsidRPr="00AD13C7">
        <w:t xml:space="preserve"> ning kaubandus- ja </w:t>
      </w:r>
      <w:r w:rsidR="00A204FC">
        <w:t>teenindusega seotud ettevõtlust.</w:t>
      </w:r>
    </w:p>
    <w:p w14:paraId="45EDB434" w14:textId="67F562D7" w:rsidR="005E2E47" w:rsidRDefault="005E2E47" w:rsidP="00EF4655">
      <w:pPr>
        <w:numPr>
          <w:ilvl w:val="0"/>
          <w:numId w:val="48"/>
        </w:numPr>
        <w:spacing w:after="0" w:line="240" w:lineRule="auto"/>
      </w:pPr>
      <w:r>
        <w:t>Ärimaade planeerimisel kõrge väärtusega loodus- ning miljööpiirkondades tuleb arvestada nimetatud piirkondades ajaloolis-kultuuriliste</w:t>
      </w:r>
      <w:r w:rsidR="00D27449">
        <w:t xml:space="preserve">, looduskaitseliste ja arhitektuursete </w:t>
      </w:r>
      <w:r w:rsidR="005A1B8E">
        <w:t>nõuetega</w:t>
      </w:r>
      <w:r w:rsidR="00EC10BB">
        <w:t>.</w:t>
      </w:r>
    </w:p>
    <w:p w14:paraId="4B26F5D9" w14:textId="4BDDC02D" w:rsidR="00F85386" w:rsidRPr="00AD13C7" w:rsidRDefault="005A1B8E" w:rsidP="00EF4655">
      <w:pPr>
        <w:numPr>
          <w:ilvl w:val="0"/>
          <w:numId w:val="48"/>
        </w:numPr>
        <w:spacing w:after="0" w:line="240" w:lineRule="auto"/>
      </w:pPr>
      <w:r>
        <w:lastRenderedPageBreak/>
        <w:t>Ärimaadel tagatakse</w:t>
      </w:r>
      <w:r w:rsidR="00F85386">
        <w:t xml:space="preserve"> </w:t>
      </w:r>
      <w:r w:rsidR="00994F95">
        <w:t xml:space="preserve">ligipääsud ja </w:t>
      </w:r>
      <w:r w:rsidR="00F85386">
        <w:t>normatiividest tulenev parkimiskohtade vajadus maa-ala kasutusotstarbest tulenevalt</w:t>
      </w:r>
      <w:r w:rsidR="00EC10BB">
        <w:t>.</w:t>
      </w:r>
    </w:p>
    <w:p w14:paraId="30B26032" w14:textId="2296BBD0" w:rsidR="00F85386" w:rsidRDefault="00994F95" w:rsidP="00EF4655">
      <w:pPr>
        <w:numPr>
          <w:ilvl w:val="0"/>
          <w:numId w:val="48"/>
        </w:numPr>
        <w:spacing w:after="160" w:line="256" w:lineRule="auto"/>
        <w:contextualSpacing/>
      </w:pPr>
      <w:r>
        <w:t>K</w:t>
      </w:r>
      <w:r w:rsidR="00F85386" w:rsidRPr="00AD13C7">
        <w:t>rundi suurus määratase detailplaneeringuga (detailplaneeringu koostamise kohustuse korral) tulenevalt arendustegevuse iseloomust ning arvestades piirkonna ruumi ja keskkonnakvaliteed</w:t>
      </w:r>
      <w:r>
        <w:t>i</w:t>
      </w:r>
      <w:r w:rsidR="005212ED">
        <w:t xml:space="preserve"> tagamise üldiste põhimõtetega.</w:t>
      </w:r>
    </w:p>
    <w:p w14:paraId="46213A40" w14:textId="6AB6E200" w:rsidR="00D706BF" w:rsidRDefault="00994F95" w:rsidP="00EF4655">
      <w:pPr>
        <w:numPr>
          <w:ilvl w:val="0"/>
          <w:numId w:val="48"/>
        </w:numPr>
        <w:spacing w:after="160" w:line="256" w:lineRule="auto"/>
        <w:contextualSpacing/>
      </w:pPr>
      <w:r w:rsidRPr="005A1B8E">
        <w:t>Juhul</w:t>
      </w:r>
      <w:r w:rsidR="00842502">
        <w:t>,</w:t>
      </w:r>
      <w:r w:rsidRPr="005A1B8E">
        <w:t xml:space="preserve"> kui ärifunktsiooni </w:t>
      </w:r>
      <w:r w:rsidR="00207832" w:rsidRPr="005A1B8E">
        <w:t xml:space="preserve">rakendamisel on ette näha olulist mõju </w:t>
      </w:r>
      <w:r w:rsidR="00D706BF" w:rsidRPr="005A1B8E">
        <w:t xml:space="preserve">naaberkinnistute maaomanikele ja valdajatele </w:t>
      </w:r>
      <w:r w:rsidR="00207832" w:rsidRPr="005A1B8E">
        <w:t>või</w:t>
      </w:r>
      <w:r w:rsidR="00D706BF" w:rsidRPr="005A1B8E">
        <w:t xml:space="preserve"> kui kavandatud tegevusega </w:t>
      </w:r>
      <w:r w:rsidR="00207832" w:rsidRPr="005A1B8E">
        <w:t>on ette näha</w:t>
      </w:r>
      <w:r w:rsidR="00D706BF" w:rsidRPr="005A1B8E">
        <w:t xml:space="preserve"> olulis</w:t>
      </w:r>
      <w:r w:rsidR="00207832" w:rsidRPr="005A1B8E">
        <w:t>t mõju ümbritsevale keskkonnale, on vallavalitsusel õigus kaalutlusotsuse alusel nõuda detailplaneeringu koostamist.</w:t>
      </w:r>
    </w:p>
    <w:p w14:paraId="2641AB61" w14:textId="75BC020E" w:rsidR="00D706BF" w:rsidRDefault="00E90FCC" w:rsidP="00EF4655">
      <w:pPr>
        <w:numPr>
          <w:ilvl w:val="0"/>
          <w:numId w:val="48"/>
        </w:numPr>
        <w:spacing w:after="160" w:line="256" w:lineRule="auto"/>
        <w:contextualSpacing/>
      </w:pPr>
      <w:r>
        <w:t>Uute ärimaade kavandamist</w:t>
      </w:r>
      <w:r w:rsidR="005A1B8E">
        <w:t xml:space="preserve">, mis ei ole </w:t>
      </w:r>
      <w:r>
        <w:t>reserveeritud käesoleva planeeringuga, ei loeta üldplaneeringut muutvaks juhul, kui need on kooskõlas ptk 1.</w:t>
      </w:r>
      <w:r w:rsidR="00EC10BB">
        <w:t>2</w:t>
      </w:r>
      <w:r>
        <w:t xml:space="preserve"> toodud</w:t>
      </w:r>
      <w:r w:rsidR="005212ED">
        <w:t xml:space="preserve"> ruumilise arengu põhimõtetega.</w:t>
      </w:r>
    </w:p>
    <w:p w14:paraId="54C77230" w14:textId="047C3E50" w:rsidR="00DE2483" w:rsidRPr="00A204FC" w:rsidRDefault="00DE2483" w:rsidP="00EF4655">
      <w:pPr>
        <w:numPr>
          <w:ilvl w:val="0"/>
          <w:numId w:val="48"/>
        </w:numPr>
        <w:spacing w:after="160" w:line="256" w:lineRule="auto"/>
        <w:contextualSpacing/>
      </w:pPr>
      <w:r w:rsidRPr="00DF2A78">
        <w:t xml:space="preserve">Uute ärihoonete rajamisel tuleb tagada nende keskkonnanõuetele vastavus ja võimalike negatiivsete keskkonnamõjude leevendamine (reoveekäitlus, küte, </w:t>
      </w:r>
      <w:r>
        <w:t>liikluslahendus, elektriliinid).</w:t>
      </w:r>
    </w:p>
    <w:p w14:paraId="405881B4" w14:textId="77777777" w:rsidR="006A13B3" w:rsidRPr="00374664" w:rsidRDefault="00601E2F" w:rsidP="002A2128">
      <w:pPr>
        <w:pStyle w:val="11AA"/>
      </w:pPr>
      <w:bookmarkStart w:id="78" w:name="_Toc467843583"/>
      <w:bookmarkStart w:id="79" w:name="_Toc479581080"/>
      <w:r w:rsidRPr="00374664">
        <w:rPr>
          <w:iCs/>
        </w:rPr>
        <w:t>Ü</w:t>
      </w:r>
      <w:r w:rsidR="001A6558" w:rsidRPr="00374664">
        <w:rPr>
          <w:iCs/>
        </w:rPr>
        <w:t>hiskondliku hoone maa-ala</w:t>
      </w:r>
      <w:r w:rsidRPr="00374664">
        <w:rPr>
          <w:iCs/>
        </w:rPr>
        <w:t xml:space="preserve"> (Ü</w:t>
      </w:r>
      <w:r w:rsidR="006A13B3" w:rsidRPr="00374664">
        <w:rPr>
          <w:iCs/>
        </w:rPr>
        <w:t>)</w:t>
      </w:r>
      <w:bookmarkEnd w:id="78"/>
      <w:bookmarkEnd w:id="79"/>
    </w:p>
    <w:p w14:paraId="1E74AB96" w14:textId="3EC9DD9B" w:rsidR="001A6558" w:rsidRPr="00EC10BB" w:rsidRDefault="005676EF" w:rsidP="001A6558">
      <w:pPr>
        <w:rPr>
          <w:szCs w:val="20"/>
        </w:rPr>
      </w:pPr>
      <w:r w:rsidRPr="00EC10BB">
        <w:rPr>
          <w:szCs w:val="20"/>
        </w:rPr>
        <w:t xml:space="preserve">Maakasutuse </w:t>
      </w:r>
      <w:r w:rsidRPr="00EC10BB">
        <w:rPr>
          <w:b/>
          <w:szCs w:val="20"/>
        </w:rPr>
        <w:t>juhtotstarbe</w:t>
      </w:r>
      <w:r w:rsidR="00AF6167">
        <w:rPr>
          <w:b/>
          <w:szCs w:val="20"/>
        </w:rPr>
        <w:t xml:space="preserve"> </w:t>
      </w:r>
      <w:r w:rsidR="00AF6167" w:rsidRPr="00441E53">
        <w:rPr>
          <w:szCs w:val="20"/>
        </w:rPr>
        <w:t>all</w:t>
      </w:r>
      <w:r w:rsidR="001A6558" w:rsidRPr="00EC10BB">
        <w:rPr>
          <w:szCs w:val="20"/>
        </w:rPr>
        <w:t xml:space="preserve"> mõistetakse planeeringus valitsus-, haridus</w:t>
      </w:r>
      <w:r w:rsidRPr="00EC10BB">
        <w:rPr>
          <w:szCs w:val="20"/>
        </w:rPr>
        <w:t>-</w:t>
      </w:r>
      <w:r w:rsidR="001A6558" w:rsidRPr="00EC10BB">
        <w:rPr>
          <w:szCs w:val="20"/>
        </w:rPr>
        <w:t>, tervishoiu- ja hoolekande, kultuuri- ja spordihoone maa-ala.</w:t>
      </w:r>
    </w:p>
    <w:p w14:paraId="7CE7611F" w14:textId="27348B73" w:rsidR="00D6614A" w:rsidRDefault="00D6614A" w:rsidP="00A204FC">
      <w:pPr>
        <w:pStyle w:val="CommentText"/>
        <w:rPr>
          <w:rFonts w:ascii="Verdana" w:hAnsi="Verdana"/>
          <w:sz w:val="20"/>
          <w:szCs w:val="20"/>
        </w:rPr>
      </w:pPr>
      <w:r w:rsidRPr="00EC10BB">
        <w:rPr>
          <w:rFonts w:ascii="Verdana" w:hAnsi="Verdana"/>
          <w:sz w:val="20"/>
          <w:szCs w:val="20"/>
        </w:rPr>
        <w:t xml:space="preserve">Maakasutuse </w:t>
      </w:r>
      <w:r w:rsidRPr="00EC10BB">
        <w:rPr>
          <w:rFonts w:ascii="Verdana" w:hAnsi="Verdana"/>
          <w:b/>
          <w:sz w:val="20"/>
          <w:szCs w:val="20"/>
        </w:rPr>
        <w:t>kõrvalotstarbena</w:t>
      </w:r>
      <w:r w:rsidRPr="00EC10BB">
        <w:rPr>
          <w:rFonts w:ascii="Verdana" w:hAnsi="Verdana"/>
          <w:sz w:val="20"/>
          <w:szCs w:val="20"/>
        </w:rPr>
        <w:t xml:space="preserve"> on lubatud ärimaa</w:t>
      </w:r>
      <w:r w:rsidR="00EC10BB" w:rsidRPr="00EC10BB">
        <w:rPr>
          <w:rFonts w:ascii="Verdana" w:hAnsi="Verdana"/>
          <w:sz w:val="20"/>
          <w:szCs w:val="20"/>
        </w:rPr>
        <w:t xml:space="preserve"> ning puhke-</w:t>
      </w:r>
      <w:r w:rsidR="00CB5ED6">
        <w:rPr>
          <w:rFonts w:ascii="Verdana" w:hAnsi="Verdana"/>
          <w:sz w:val="20"/>
          <w:szCs w:val="20"/>
        </w:rPr>
        <w:t xml:space="preserve"> </w:t>
      </w:r>
      <w:r w:rsidR="00EC10BB" w:rsidRPr="00EC10BB">
        <w:rPr>
          <w:rFonts w:ascii="Verdana" w:hAnsi="Verdana"/>
          <w:sz w:val="20"/>
          <w:szCs w:val="20"/>
        </w:rPr>
        <w:t>ja virgestusmaa</w:t>
      </w:r>
      <w:r w:rsidRPr="00EC10BB">
        <w:rPr>
          <w:rFonts w:ascii="Verdana" w:hAnsi="Verdana"/>
          <w:sz w:val="20"/>
          <w:szCs w:val="20"/>
        </w:rPr>
        <w:t>.</w:t>
      </w:r>
    </w:p>
    <w:p w14:paraId="73FE8378" w14:textId="77777777" w:rsidR="00A204FC" w:rsidRPr="00A204FC" w:rsidRDefault="00A204FC" w:rsidP="00A204FC">
      <w:pPr>
        <w:pStyle w:val="CommentText"/>
        <w:rPr>
          <w:rFonts w:ascii="Verdana" w:hAnsi="Verdana"/>
          <w:sz w:val="20"/>
          <w:szCs w:val="20"/>
        </w:rPr>
      </w:pPr>
    </w:p>
    <w:p w14:paraId="5385D4FA" w14:textId="77777777" w:rsidR="00AD13C7" w:rsidRPr="00AD13C7" w:rsidRDefault="00AD13C7" w:rsidP="00AD13C7">
      <w:pPr>
        <w:rPr>
          <w:b/>
          <w:u w:val="single"/>
        </w:rPr>
      </w:pPr>
      <w:r>
        <w:rPr>
          <w:b/>
          <w:u w:val="single"/>
        </w:rPr>
        <w:t>Ü</w:t>
      </w:r>
      <w:r w:rsidR="00AE46DD">
        <w:rPr>
          <w:b/>
          <w:u w:val="single"/>
        </w:rPr>
        <w:t>hiskondliku</w:t>
      </w:r>
      <w:r>
        <w:rPr>
          <w:b/>
          <w:u w:val="single"/>
        </w:rPr>
        <w:t xml:space="preserve"> hoone</w:t>
      </w:r>
      <w:r w:rsidR="005676EF">
        <w:rPr>
          <w:b/>
          <w:u w:val="single"/>
        </w:rPr>
        <w:t xml:space="preserve"> juhtotstarbe</w:t>
      </w:r>
      <w:r w:rsidRPr="00AD13C7">
        <w:rPr>
          <w:b/>
          <w:u w:val="single"/>
        </w:rPr>
        <w:t>ga maad reserveeritakse:</w:t>
      </w:r>
    </w:p>
    <w:p w14:paraId="50485841" w14:textId="77777777" w:rsidR="00AD13C7" w:rsidRDefault="00AD13C7" w:rsidP="00EF4655">
      <w:pPr>
        <w:pStyle w:val="ListParagraph"/>
        <w:numPr>
          <w:ilvl w:val="0"/>
          <w:numId w:val="26"/>
        </w:numPr>
      </w:pPr>
      <w:r>
        <w:t>Kanepi alevikus:</w:t>
      </w:r>
    </w:p>
    <w:p w14:paraId="026EA2DD" w14:textId="77777777" w:rsidR="00AD13C7" w:rsidRDefault="00AD13C7" w:rsidP="00EF4655">
      <w:pPr>
        <w:pStyle w:val="ListParagraph"/>
        <w:numPr>
          <w:ilvl w:val="1"/>
          <w:numId w:val="26"/>
        </w:numPr>
      </w:pPr>
      <w:r>
        <w:t>Weizenbergi tänaval</w:t>
      </w:r>
    </w:p>
    <w:p w14:paraId="696AA551" w14:textId="48A7D53C" w:rsidR="005E2E47" w:rsidRPr="005212ED" w:rsidRDefault="005E2E47" w:rsidP="005E2E47">
      <w:pPr>
        <w:tabs>
          <w:tab w:val="left" w:pos="1134"/>
        </w:tabs>
        <w:rPr>
          <w:u w:val="single"/>
        </w:rPr>
      </w:pPr>
      <w:r w:rsidRPr="005212ED">
        <w:rPr>
          <w:b/>
          <w:u w:val="single"/>
        </w:rPr>
        <w:t>Maa-ala üldised kasutus- ja ehitustingimused detailplaneeringu koostamiseks või projekteerimistingimuste andmiseks</w:t>
      </w:r>
    </w:p>
    <w:p w14:paraId="3B54F4A3" w14:textId="6146E55A" w:rsidR="00191BB6" w:rsidRPr="00D6614A" w:rsidRDefault="00D6614A" w:rsidP="00EF4655">
      <w:pPr>
        <w:numPr>
          <w:ilvl w:val="0"/>
          <w:numId w:val="49"/>
        </w:numPr>
        <w:spacing w:after="0" w:line="240" w:lineRule="auto"/>
      </w:pPr>
      <w:r>
        <w:t xml:space="preserve">Hoone peab </w:t>
      </w:r>
      <w:r w:rsidR="00191BB6" w:rsidRPr="00D6614A">
        <w:t>sobituma ümbritseva hoonest</w:t>
      </w:r>
      <w:r w:rsidR="003E101B">
        <w:t>uslaadiga mahult ja paigutuselt.</w:t>
      </w:r>
    </w:p>
    <w:p w14:paraId="4539E463" w14:textId="61475CB2" w:rsidR="005E2E47" w:rsidRPr="00D6614A" w:rsidRDefault="005E2E47" w:rsidP="00EF4655">
      <w:pPr>
        <w:numPr>
          <w:ilvl w:val="0"/>
          <w:numId w:val="49"/>
        </w:numPr>
        <w:spacing w:after="0" w:line="240" w:lineRule="auto"/>
      </w:pPr>
      <w:r w:rsidRPr="00D6614A">
        <w:t xml:space="preserve">Parkimisvajadus määrata vastavalt </w:t>
      </w:r>
      <w:r w:rsidR="00191BB6" w:rsidRPr="00D6614A">
        <w:t>normidele</w:t>
      </w:r>
      <w:r w:rsidR="003E101B">
        <w:t xml:space="preserve"> täpsustatud vajadusele.</w:t>
      </w:r>
    </w:p>
    <w:p w14:paraId="58FB7544" w14:textId="77777777" w:rsidR="005E2E47" w:rsidRPr="00D6614A" w:rsidRDefault="005E2E47" w:rsidP="00EF4655">
      <w:pPr>
        <w:numPr>
          <w:ilvl w:val="0"/>
          <w:numId w:val="49"/>
        </w:numPr>
        <w:spacing w:after="0" w:line="240" w:lineRule="auto"/>
      </w:pPr>
      <w:r w:rsidRPr="00D6614A">
        <w:t>Alade arendamisel pöörata suuremat tähelepanu (kõrg)haljastusele, ligipääsetavusele (kergliiklus, erivajadusega sihtrühmad) ja liiklusohutusele.</w:t>
      </w:r>
    </w:p>
    <w:p w14:paraId="41CEA099" w14:textId="77777777" w:rsidR="00AD13C7" w:rsidRPr="00374664" w:rsidRDefault="006A13B3" w:rsidP="00AD13C7">
      <w:pPr>
        <w:pStyle w:val="11AA"/>
      </w:pPr>
      <w:bookmarkStart w:id="80" w:name="_Toc467843584"/>
      <w:bookmarkStart w:id="81" w:name="_Toc479581081"/>
      <w:r w:rsidRPr="00374664">
        <w:rPr>
          <w:iCs/>
        </w:rPr>
        <w:t>Väikeelamu maa (EV)</w:t>
      </w:r>
      <w:bookmarkEnd w:id="80"/>
      <w:bookmarkEnd w:id="81"/>
    </w:p>
    <w:p w14:paraId="2EF3E0D4" w14:textId="09BC0D42" w:rsidR="005E2E47" w:rsidRDefault="00D6614A" w:rsidP="005E2E47">
      <w:pPr>
        <w:tabs>
          <w:tab w:val="left" w:pos="709"/>
        </w:tabs>
      </w:pPr>
      <w:r w:rsidRPr="001E6442">
        <w:t>Maa-ala</w:t>
      </w:r>
      <w:r w:rsidRPr="001E6442">
        <w:rPr>
          <w:b/>
        </w:rPr>
        <w:t xml:space="preserve"> juhtotstarbe</w:t>
      </w:r>
      <w:r w:rsidR="00AF6167">
        <w:rPr>
          <w:b/>
        </w:rPr>
        <w:t xml:space="preserve"> </w:t>
      </w:r>
      <w:r w:rsidR="00AF6167" w:rsidRPr="00441E53">
        <w:t>all</w:t>
      </w:r>
      <w:r w:rsidRPr="00441E53">
        <w:t xml:space="preserve"> </w:t>
      </w:r>
      <w:r w:rsidRPr="001E6442">
        <w:t>mõistetakse planeeringus üksikelamu (ühele leibkonnale kavandatud), kaksikelamu (kahele leibkonnale kavandatud)</w:t>
      </w:r>
      <w:r w:rsidR="00AF6167">
        <w:t xml:space="preserve"> maa-ala</w:t>
      </w:r>
      <w:r w:rsidR="005212ED">
        <w:t xml:space="preserve">. </w:t>
      </w:r>
      <w:r w:rsidR="005E2E47" w:rsidRPr="001E6442">
        <w:t xml:space="preserve">Alale võivad jääda elamuid teenindavad ehitised, sh teed ja tehnorajatised, samuti elamute lähiümbruse puhke- ja spordiotstarbeline maa ning </w:t>
      </w:r>
      <w:r w:rsidR="00AF6167">
        <w:t>-</w:t>
      </w:r>
      <w:r w:rsidR="005E2E47" w:rsidRPr="001E6442">
        <w:t>rajatised.</w:t>
      </w:r>
    </w:p>
    <w:p w14:paraId="5D04F749" w14:textId="0E55425F" w:rsidR="00D6614A" w:rsidRDefault="00D6614A" w:rsidP="005E2E47">
      <w:pPr>
        <w:tabs>
          <w:tab w:val="left" w:pos="709"/>
        </w:tabs>
      </w:pPr>
      <w:r>
        <w:t xml:space="preserve">Maa-ala </w:t>
      </w:r>
      <w:r w:rsidRPr="00D6614A">
        <w:rPr>
          <w:b/>
        </w:rPr>
        <w:t>kõrvalotstarbeks</w:t>
      </w:r>
      <w:r>
        <w:t xml:space="preserve"> on ärimaa (kaubandus, teenindus),</w:t>
      </w:r>
      <w:r w:rsidR="0001143F">
        <w:t xml:space="preserve"> ühiskondliku hoone maa (ühiskondlik- ja kultuurihoone), tootmismaa (kergetööstus, põllumajanduslik too</w:t>
      </w:r>
      <w:r w:rsidR="005212ED">
        <w:t>tmine), puhke- ja virgestusmaa.</w:t>
      </w:r>
    </w:p>
    <w:p w14:paraId="228F964B" w14:textId="3BE51488" w:rsidR="00FE6ACF" w:rsidRDefault="0034736A" w:rsidP="00FE6ACF">
      <w:pPr>
        <w:pStyle w:val="111AAA"/>
      </w:pPr>
      <w:bookmarkStart w:id="82" w:name="_Toc467843585"/>
      <w:bookmarkStart w:id="83" w:name="_Toc479581082"/>
      <w:r>
        <w:lastRenderedPageBreak/>
        <w:t>Kompaktsed</w:t>
      </w:r>
      <w:r w:rsidR="00FE6ACF">
        <w:t xml:space="preserve"> ala</w:t>
      </w:r>
      <w:r>
        <w:t>d</w:t>
      </w:r>
      <w:bookmarkEnd w:id="82"/>
      <w:bookmarkEnd w:id="83"/>
    </w:p>
    <w:p w14:paraId="79858EDD" w14:textId="77777777" w:rsidR="001A6558" w:rsidRPr="00BB472C" w:rsidRDefault="00AD13C7" w:rsidP="00AD13C7">
      <w:pPr>
        <w:rPr>
          <w:b/>
          <w:u w:val="single"/>
        </w:rPr>
      </w:pPr>
      <w:r w:rsidRPr="00BB472C">
        <w:rPr>
          <w:b/>
          <w:u w:val="single"/>
        </w:rPr>
        <w:t>Väikeelamumaa juht</w:t>
      </w:r>
      <w:r w:rsidR="005676EF">
        <w:rPr>
          <w:b/>
          <w:u w:val="single"/>
        </w:rPr>
        <w:t>otstarbe</w:t>
      </w:r>
      <w:r w:rsidRPr="00BB472C">
        <w:rPr>
          <w:b/>
          <w:u w:val="single"/>
        </w:rPr>
        <w:t>ga maad reserveeritakse:</w:t>
      </w:r>
    </w:p>
    <w:p w14:paraId="13C6A967" w14:textId="77777777" w:rsidR="005E0911" w:rsidRPr="005E0911" w:rsidRDefault="005E0911" w:rsidP="00EF4655">
      <w:pPr>
        <w:pStyle w:val="ListParagraph"/>
        <w:numPr>
          <w:ilvl w:val="0"/>
          <w:numId w:val="26"/>
        </w:numPr>
      </w:pPr>
      <w:r>
        <w:t>Kanepi alevikus</w:t>
      </w:r>
    </w:p>
    <w:p w14:paraId="475D844C" w14:textId="77777777" w:rsidR="00AD13C7" w:rsidRDefault="00AD13C7" w:rsidP="00EF4655">
      <w:pPr>
        <w:pStyle w:val="ListParagraph"/>
        <w:numPr>
          <w:ilvl w:val="0"/>
          <w:numId w:val="26"/>
        </w:numPr>
      </w:pPr>
      <w:r>
        <w:t>P</w:t>
      </w:r>
      <w:r w:rsidR="005E0911">
        <w:t>õlgaste küla kompaktsel alal</w:t>
      </w:r>
    </w:p>
    <w:p w14:paraId="1B3F75ED" w14:textId="2E30BD50" w:rsidR="005E2E47" w:rsidRPr="00A204FC" w:rsidRDefault="005E2E47" w:rsidP="00B032B7">
      <w:pPr>
        <w:rPr>
          <w:u w:val="single"/>
        </w:rPr>
      </w:pPr>
      <w:r w:rsidRPr="00A204FC">
        <w:rPr>
          <w:b/>
          <w:u w:val="single"/>
        </w:rPr>
        <w:t>Maa-ala üldised kasutus- ja ehitustingimused detailplaneeringu koostamiseks või projekteerimistingimuste andmiseks</w:t>
      </w:r>
    </w:p>
    <w:p w14:paraId="6C9BC156" w14:textId="77777777" w:rsidR="00722EC9" w:rsidRDefault="00722EC9" w:rsidP="00EF4655">
      <w:pPr>
        <w:numPr>
          <w:ilvl w:val="0"/>
          <w:numId w:val="50"/>
        </w:numPr>
        <w:spacing w:after="0" w:line="240" w:lineRule="auto"/>
        <w:ind w:left="720"/>
      </w:pPr>
      <w:r>
        <w:t xml:space="preserve">Kompaktsetel hoonestusaladel lähtutakse </w:t>
      </w:r>
      <w:r w:rsidR="005F4B25">
        <w:t xml:space="preserve">eelkõige </w:t>
      </w:r>
      <w:r>
        <w:t xml:space="preserve">elamualade tihendamisest. </w:t>
      </w:r>
    </w:p>
    <w:p w14:paraId="2E5501F2" w14:textId="2B8C943F" w:rsidR="00E01343" w:rsidRPr="0001143F" w:rsidRDefault="00E01343" w:rsidP="00EF4655">
      <w:pPr>
        <w:numPr>
          <w:ilvl w:val="0"/>
          <w:numId w:val="50"/>
        </w:numPr>
        <w:spacing w:after="0" w:line="240" w:lineRule="auto"/>
        <w:ind w:left="720"/>
      </w:pPr>
      <w:r w:rsidRPr="0001143F">
        <w:t>Elamute kavandamisel väärtuslikel</w:t>
      </w:r>
      <w:r w:rsidR="00A204FC">
        <w:t xml:space="preserve"> maastikel ja miljööväärtuslikul alal</w:t>
      </w:r>
      <w:r w:rsidRPr="0001143F">
        <w:t xml:space="preserve"> tuleb järgida nimetatud piirkondades määratletud ettekirjutusi vastavalt käesoleva üldplaneeringu ptk 2.2. ja 2.3. toodule.</w:t>
      </w:r>
    </w:p>
    <w:p w14:paraId="38EBB051" w14:textId="77777777" w:rsidR="00AF6167" w:rsidRDefault="005F4B25" w:rsidP="00EF4655">
      <w:pPr>
        <w:numPr>
          <w:ilvl w:val="0"/>
          <w:numId w:val="50"/>
        </w:numPr>
        <w:spacing w:after="0" w:line="240" w:lineRule="auto"/>
        <w:ind w:left="720"/>
      </w:pPr>
      <w:r w:rsidRPr="00C35AC5">
        <w:t xml:space="preserve">Kõikidele elamumaadele võib lubada </w:t>
      </w:r>
      <w:r w:rsidR="005676EF">
        <w:rPr>
          <w:b/>
        </w:rPr>
        <w:t>ärimaa kõrvalotstarvet</w:t>
      </w:r>
      <w:r w:rsidRPr="00C35AC5">
        <w:rPr>
          <w:b/>
        </w:rPr>
        <w:t xml:space="preserve"> </w:t>
      </w:r>
      <w:r w:rsidR="0001143F" w:rsidRPr="0001143F">
        <w:rPr>
          <w:b/>
        </w:rPr>
        <w:t>49</w:t>
      </w:r>
      <w:r w:rsidRPr="0001143F">
        <w:rPr>
          <w:b/>
        </w:rPr>
        <w:t>%</w:t>
      </w:r>
      <w:r w:rsidRPr="00C35AC5">
        <w:rPr>
          <w:b/>
        </w:rPr>
        <w:t xml:space="preserve"> ulatuses</w:t>
      </w:r>
      <w:r w:rsidRPr="00C35AC5">
        <w:t xml:space="preserve"> </w:t>
      </w:r>
      <w:r w:rsidRPr="00441E53">
        <w:t>(vt. ptk 3.1)</w:t>
      </w:r>
      <w:r w:rsidRPr="00C35AC5">
        <w:t xml:space="preserve"> eesmärgiga soodust</w:t>
      </w:r>
      <w:r w:rsidR="0001143F">
        <w:t>ada piirkonna puhke- ja teenindus</w:t>
      </w:r>
      <w:r w:rsidRPr="00C35AC5">
        <w:t>sektori arengut</w:t>
      </w:r>
      <w:r>
        <w:t xml:space="preserve">. </w:t>
      </w:r>
    </w:p>
    <w:p w14:paraId="0E386494" w14:textId="02AACC6C" w:rsidR="0001143F" w:rsidRDefault="005F4B25" w:rsidP="00EF4655">
      <w:pPr>
        <w:numPr>
          <w:ilvl w:val="1"/>
          <w:numId w:val="50"/>
        </w:numPr>
        <w:spacing w:after="0" w:line="240" w:lineRule="auto"/>
        <w:ind w:left="1170"/>
      </w:pPr>
      <w:r>
        <w:t>Elamumaadel äritegev</w:t>
      </w:r>
      <w:r w:rsidR="005676EF">
        <w:t xml:space="preserve">use </w:t>
      </w:r>
      <w:r w:rsidR="00AF6167">
        <w:t xml:space="preserve">kõrvalotstarbe </w:t>
      </w:r>
      <w:r w:rsidR="005676EF">
        <w:t xml:space="preserve">arendamisel </w:t>
      </w:r>
      <w:r>
        <w:t>ei tohi</w:t>
      </w:r>
      <w:r w:rsidR="000F3C1B">
        <w:t xml:space="preserve"> kavandatav tegevus kaasa tuua </w:t>
      </w:r>
      <w:r w:rsidR="00937705">
        <w:t xml:space="preserve">olulisi </w:t>
      </w:r>
      <w:r>
        <w:t>negatiivseid mõjusid (müra, transpordivoogude oluline suure</w:t>
      </w:r>
      <w:r w:rsidR="00937705">
        <w:t>n</w:t>
      </w:r>
      <w:r w:rsidR="00EF7D35">
        <w:t>emine) naaberkinnistute suhtes.</w:t>
      </w:r>
    </w:p>
    <w:p w14:paraId="24773611" w14:textId="77777777" w:rsidR="005F4B25" w:rsidRDefault="00937705" w:rsidP="00EF4655">
      <w:pPr>
        <w:numPr>
          <w:ilvl w:val="1"/>
          <w:numId w:val="50"/>
        </w:numPr>
        <w:spacing w:after="0" w:line="240" w:lineRule="auto"/>
        <w:ind w:left="1170"/>
      </w:pPr>
      <w:r w:rsidRPr="0001143F">
        <w:t>Juhul</w:t>
      </w:r>
      <w:r w:rsidR="0001143F">
        <w:t>, kui kavandatav äritegevus võib kaasa tuua olulisi negatiivseid mõjusid, on vallavalitsusel õigus nõuda detailplaneeringu koostamist ja mõjude hindamist.</w:t>
      </w:r>
    </w:p>
    <w:p w14:paraId="0C61FBC7" w14:textId="77777777" w:rsidR="0001143F" w:rsidRDefault="0001143F" w:rsidP="00EF4655">
      <w:pPr>
        <w:numPr>
          <w:ilvl w:val="0"/>
          <w:numId w:val="50"/>
        </w:numPr>
        <w:spacing w:after="0" w:line="240" w:lineRule="auto"/>
        <w:ind w:left="720"/>
      </w:pPr>
      <w:r w:rsidRPr="00611DD8">
        <w:t>Elamualade arendamisel tuleb tagada normatiivne mürakaitse, luues selleks maksima</w:t>
      </w:r>
      <w:r>
        <w:t>alselt looduslikke mürabarjääre, nt kaitsehaljastus suuremate maanteede ääres.</w:t>
      </w:r>
    </w:p>
    <w:p w14:paraId="2604AD5A" w14:textId="142F34CA" w:rsidR="0001143F" w:rsidRDefault="0001143F" w:rsidP="00EF4655">
      <w:pPr>
        <w:numPr>
          <w:ilvl w:val="0"/>
          <w:numId w:val="50"/>
        </w:numPr>
        <w:spacing w:after="0" w:line="240" w:lineRule="auto"/>
        <w:ind w:left="720"/>
      </w:pPr>
      <w:r w:rsidRPr="00611DD8">
        <w:t xml:space="preserve">Uute elamute </w:t>
      </w:r>
      <w:r>
        <w:t>rajamisel</w:t>
      </w:r>
      <w:r w:rsidRPr="00611DD8">
        <w:t xml:space="preserve"> tuleb tagada nende keskkonnanõuetele vastavus ja võimalike negatiivsete keskkonnamõjude leevendamine (reoveepuhastus, küte, l</w:t>
      </w:r>
      <w:r w:rsidR="00EF7D35">
        <w:t>iikluslahendus, elektriliinid).</w:t>
      </w:r>
    </w:p>
    <w:p w14:paraId="3E22050C" w14:textId="77777777" w:rsidR="008B66FC" w:rsidRPr="008B66FC" w:rsidRDefault="008B66FC" w:rsidP="00EF4655">
      <w:pPr>
        <w:pStyle w:val="Bullet1"/>
        <w:numPr>
          <w:ilvl w:val="0"/>
          <w:numId w:val="50"/>
        </w:numPr>
        <w:spacing w:before="100" w:beforeAutospacing="1" w:after="100" w:afterAutospacing="1" w:line="240" w:lineRule="atLeast"/>
        <w:ind w:left="720"/>
        <w:contextualSpacing w:val="0"/>
      </w:pPr>
      <w:r w:rsidRPr="00DF2A78">
        <w:t>Uute elamumaade olmereovee kohtkäitluslahenduste planeerimisel tuleb arvestada veekaitse nõuetega, heitvee pinnasesse immutamisel rangelt arvestada piirkonna joogiveehaarete paiknemisega.</w:t>
      </w:r>
    </w:p>
    <w:p w14:paraId="1C7B280B" w14:textId="24FF087B" w:rsidR="005E2E47" w:rsidRDefault="005F4B25" w:rsidP="00EF4655">
      <w:pPr>
        <w:numPr>
          <w:ilvl w:val="0"/>
          <w:numId w:val="50"/>
        </w:numPr>
        <w:spacing w:after="0" w:line="240" w:lineRule="auto"/>
        <w:ind w:left="720"/>
      </w:pPr>
      <w:r>
        <w:t>R</w:t>
      </w:r>
      <w:r w:rsidR="005E2E47">
        <w:t>eeglina on lubatud maaüksusele püstitada üks eluhoone koos abihoonetega. Abihoonete arvu määramisel lähtutakse pii</w:t>
      </w:r>
      <w:r w:rsidR="00A204FC">
        <w:t>rkonnas väljakujunenud tavadest.</w:t>
      </w:r>
    </w:p>
    <w:p w14:paraId="3BBBF960" w14:textId="6500511F" w:rsidR="005E2E47" w:rsidRDefault="005F4B25" w:rsidP="00EF4655">
      <w:pPr>
        <w:numPr>
          <w:ilvl w:val="0"/>
          <w:numId w:val="50"/>
        </w:numPr>
        <w:spacing w:after="0" w:line="240" w:lineRule="auto"/>
        <w:ind w:left="720"/>
      </w:pPr>
      <w:r>
        <w:t>J</w:t>
      </w:r>
      <w:r w:rsidR="005E2E47">
        <w:t>uurdepääs hoone(te)le lahendatakse eelkõige olemasoleva teedevõrgu baasil; täiendavalt rajatavad teed seotakse avalikus kasutuses olevate teedega arvestades kontaktvööndi juurdepääsuvajadusi. Ta</w:t>
      </w:r>
      <w:r w:rsidR="00A204FC">
        <w:t>gatud peab olema päästevõimekus.</w:t>
      </w:r>
    </w:p>
    <w:p w14:paraId="355AA760" w14:textId="029D0440" w:rsidR="005E2E47" w:rsidRPr="0001143F" w:rsidRDefault="005F4B25" w:rsidP="00EF4655">
      <w:pPr>
        <w:numPr>
          <w:ilvl w:val="0"/>
          <w:numId w:val="50"/>
        </w:numPr>
        <w:spacing w:after="0" w:line="240" w:lineRule="auto"/>
        <w:ind w:left="720"/>
      </w:pPr>
      <w:r w:rsidRPr="0001143F">
        <w:t>P</w:t>
      </w:r>
      <w:r w:rsidR="005E2E47" w:rsidRPr="0001143F">
        <w:t>ark</w:t>
      </w:r>
      <w:r w:rsidR="00A204FC">
        <w:t>imine lahendatakse omal krundil.</w:t>
      </w:r>
    </w:p>
    <w:p w14:paraId="71D3DCFF" w14:textId="71BE5FE6" w:rsidR="00722EC9" w:rsidRPr="0001143F" w:rsidRDefault="00722EC9" w:rsidP="00EF4655">
      <w:pPr>
        <w:numPr>
          <w:ilvl w:val="0"/>
          <w:numId w:val="50"/>
        </w:numPr>
        <w:spacing w:after="0" w:line="240" w:lineRule="auto"/>
        <w:ind w:left="720"/>
      </w:pPr>
      <w:r w:rsidRPr="0001143F">
        <w:rPr>
          <w:szCs w:val="20"/>
        </w:rPr>
        <w:t xml:space="preserve">Kompaktse hoonestuse põhimõttel </w:t>
      </w:r>
      <w:r w:rsidRPr="0001143F">
        <w:rPr>
          <w:b/>
          <w:szCs w:val="20"/>
        </w:rPr>
        <w:t>väikeelamumaadena reserveeritud</w:t>
      </w:r>
      <w:r w:rsidRPr="0001143F">
        <w:rPr>
          <w:szCs w:val="20"/>
        </w:rPr>
        <w:t xml:space="preserve"> aladel on väikseim ehitusõigust omav katastriüksus või krunt </w:t>
      </w:r>
      <w:r w:rsidRPr="0001143F">
        <w:rPr>
          <w:b/>
          <w:szCs w:val="20"/>
        </w:rPr>
        <w:t>0,15 ha</w:t>
      </w:r>
      <w:r w:rsidR="0050310C">
        <w:rPr>
          <w:szCs w:val="20"/>
        </w:rPr>
        <w:t>.</w:t>
      </w:r>
      <w:r w:rsidRPr="0001143F">
        <w:rPr>
          <w:szCs w:val="20"/>
        </w:rPr>
        <w:t xml:space="preserve"> </w:t>
      </w:r>
      <w:r w:rsidR="0050310C">
        <w:rPr>
          <w:szCs w:val="20"/>
        </w:rPr>
        <w:t>E</w:t>
      </w:r>
      <w:r w:rsidRPr="0001143F">
        <w:rPr>
          <w:szCs w:val="20"/>
        </w:rPr>
        <w:t>randina võib lubada väiksemale katastriüksusele või krundile ehitamist vallavalitsuse kaalutlusotsuse alusel lähtuvalt ol</w:t>
      </w:r>
      <w:r w:rsidR="00A204FC">
        <w:rPr>
          <w:szCs w:val="20"/>
        </w:rPr>
        <w:t>emasolevast asustusstruktuurist.</w:t>
      </w:r>
    </w:p>
    <w:p w14:paraId="027B7046" w14:textId="3394A8A2" w:rsidR="00722EC9" w:rsidRPr="0032121B" w:rsidRDefault="00722EC9" w:rsidP="00EF4655">
      <w:pPr>
        <w:numPr>
          <w:ilvl w:val="0"/>
          <w:numId w:val="50"/>
        </w:numPr>
        <w:spacing w:after="0" w:line="240" w:lineRule="auto"/>
        <w:ind w:left="720"/>
        <w:rPr>
          <w:szCs w:val="20"/>
        </w:rPr>
      </w:pPr>
      <w:r>
        <w:rPr>
          <w:szCs w:val="20"/>
        </w:rPr>
        <w:t xml:space="preserve">Uute hoonestusalade rajamisel näha nende alade kohta </w:t>
      </w:r>
      <w:r>
        <w:t>koostatavates detailplaneeringutes ette tuletõr</w:t>
      </w:r>
      <w:r w:rsidR="00F36CC6">
        <w:t>je veevõtukohad ja juurdepääsud.</w:t>
      </w:r>
    </w:p>
    <w:p w14:paraId="4F2B2582" w14:textId="77777777" w:rsidR="0032121B" w:rsidRDefault="0032121B" w:rsidP="0032121B">
      <w:pPr>
        <w:spacing w:after="0" w:line="240" w:lineRule="auto"/>
        <w:ind w:left="720"/>
      </w:pPr>
    </w:p>
    <w:p w14:paraId="454ADCC5" w14:textId="77777777" w:rsidR="0032121B" w:rsidRPr="008B66FC" w:rsidRDefault="0032121B" w:rsidP="0032121B">
      <w:pPr>
        <w:spacing w:after="0" w:line="240" w:lineRule="auto"/>
        <w:ind w:left="720"/>
        <w:rPr>
          <w:szCs w:val="20"/>
        </w:rPr>
      </w:pPr>
    </w:p>
    <w:p w14:paraId="548ECD0C" w14:textId="77777777" w:rsidR="00056924" w:rsidRPr="00D45A72" w:rsidRDefault="00D836BB" w:rsidP="00056924">
      <w:pPr>
        <w:pStyle w:val="111AAA"/>
      </w:pPr>
      <w:bookmarkStart w:id="84" w:name="_Toc171486563"/>
      <w:bookmarkStart w:id="85" w:name="_Toc237940116"/>
      <w:bookmarkStart w:id="86" w:name="_Toc467843586"/>
      <w:bookmarkStart w:id="87" w:name="_Toc479581083"/>
      <w:r>
        <w:lastRenderedPageBreak/>
        <w:t>H</w:t>
      </w:r>
      <w:r w:rsidR="00056924">
        <w:t xml:space="preserve">ajaasustatud </w:t>
      </w:r>
      <w:bookmarkEnd w:id="84"/>
      <w:bookmarkEnd w:id="85"/>
      <w:r w:rsidR="00056924">
        <w:t>p</w:t>
      </w:r>
      <w:r w:rsidR="00FE6ACF">
        <w:t>iirkonnad</w:t>
      </w:r>
      <w:bookmarkEnd w:id="86"/>
      <w:bookmarkEnd w:id="87"/>
    </w:p>
    <w:p w14:paraId="055D383B" w14:textId="77777777" w:rsidR="00056924" w:rsidRDefault="00056924" w:rsidP="00056924">
      <w:pPr>
        <w:pStyle w:val="tekst"/>
      </w:pPr>
    </w:p>
    <w:p w14:paraId="6442E501" w14:textId="2887D98F" w:rsidR="00056924" w:rsidRDefault="00AE6211" w:rsidP="00056924">
      <w:pPr>
        <w:rPr>
          <w:lang w:eastAsia="et-EE"/>
        </w:rPr>
      </w:pPr>
      <w:r>
        <w:t>Valdav osa val</w:t>
      </w:r>
      <w:r w:rsidR="00065520">
        <w:t xml:space="preserve">la territooriumist on hajaasustatud </w:t>
      </w:r>
      <w:r>
        <w:t xml:space="preserve">ala, kus kohati moodustuvad kompaktsemad külakeskused (nt Soodomal). </w:t>
      </w:r>
      <w:r w:rsidR="00056924">
        <w:t>Tulenevalt maastiku</w:t>
      </w:r>
      <w:r w:rsidR="00056924" w:rsidRPr="00C648FD">
        <w:t xml:space="preserve"> </w:t>
      </w:r>
      <w:r w:rsidR="00056924">
        <w:t>eripärast</w:t>
      </w:r>
      <w:r w:rsidR="00056924" w:rsidRPr="00C648FD">
        <w:t xml:space="preserve"> ja </w:t>
      </w:r>
      <w:r>
        <w:t>kujunemisloost on hajaasusaladel</w:t>
      </w:r>
      <w:r w:rsidR="00056924">
        <w:t xml:space="preserve"> </w:t>
      </w:r>
      <w:r w:rsidR="00056924" w:rsidRPr="00C648FD">
        <w:t xml:space="preserve">valdavaks </w:t>
      </w:r>
      <w:r>
        <w:t>hajaküla tüüp</w:t>
      </w:r>
      <w:r w:rsidR="00AE5167">
        <w:t xml:space="preserve"> </w:t>
      </w:r>
      <w:r w:rsidR="00056924">
        <w:t xml:space="preserve">(nt. Karste, Kaagvere, Lauri, Hurmi jne), </w:t>
      </w:r>
      <w:r w:rsidR="00065520">
        <w:t>millel on</w:t>
      </w:r>
      <w:r w:rsidR="00056924">
        <w:t xml:space="preserve"> kohati ridajaid vorme. </w:t>
      </w:r>
      <w:r w:rsidR="00056924" w:rsidRPr="009D5001">
        <w:t>Hino küla piirkonnas</w:t>
      </w:r>
      <w:r w:rsidR="00056924" w:rsidRPr="00C648FD">
        <w:t xml:space="preserve"> lei</w:t>
      </w:r>
      <w:r w:rsidR="00056924">
        <w:t>dub ka sumbküla tüüpi</w:t>
      </w:r>
      <w:r w:rsidR="00065520">
        <w:t xml:space="preserve"> Nahaküla ning Võhandu kallast pidi kulgeb Koigera</w:t>
      </w:r>
      <w:r w:rsidR="00056924" w:rsidRPr="00AE6211">
        <w:t xml:space="preserve"> </w:t>
      </w:r>
      <w:r>
        <w:t xml:space="preserve">ridaküla. </w:t>
      </w:r>
      <w:r w:rsidR="00056924" w:rsidRPr="00D60CCB">
        <w:rPr>
          <w:lang w:eastAsia="et-EE"/>
        </w:rPr>
        <w:t>Külade puhul on p</w:t>
      </w:r>
      <w:r w:rsidR="00AE5167">
        <w:rPr>
          <w:lang w:eastAsia="et-EE"/>
        </w:rPr>
        <w:t xml:space="preserve">eamine väärtus </w:t>
      </w:r>
      <w:r w:rsidR="00065520">
        <w:rPr>
          <w:lang w:eastAsia="et-EE"/>
        </w:rPr>
        <w:t xml:space="preserve">nende </w:t>
      </w:r>
      <w:r w:rsidR="00AE5167">
        <w:rPr>
          <w:lang w:eastAsia="et-EE"/>
        </w:rPr>
        <w:t>maas</w:t>
      </w:r>
      <w:r w:rsidR="0050310C">
        <w:rPr>
          <w:lang w:eastAsia="et-EE"/>
        </w:rPr>
        <w:t>t</w:t>
      </w:r>
      <w:r w:rsidR="00AE5167">
        <w:rPr>
          <w:lang w:eastAsia="et-EE"/>
        </w:rPr>
        <w:t xml:space="preserve">ikuilme </w:t>
      </w:r>
      <w:r w:rsidR="0050310C">
        <w:rPr>
          <w:lang w:eastAsia="et-EE"/>
        </w:rPr>
        <w:t>–</w:t>
      </w:r>
      <w:r w:rsidR="00056924" w:rsidRPr="00D60CCB">
        <w:rPr>
          <w:lang w:eastAsia="et-EE"/>
        </w:rPr>
        <w:t xml:space="preserve"> talukomplekside paiknemine maastikus ja reljeefil</w:t>
      </w:r>
      <w:r w:rsidR="00AE5167">
        <w:rPr>
          <w:lang w:eastAsia="et-EE"/>
        </w:rPr>
        <w:t xml:space="preserve"> (k</w:t>
      </w:r>
      <w:r w:rsidR="0050310C">
        <w:rPr>
          <w:lang w:eastAsia="et-EE"/>
        </w:rPr>
        <w:t xml:space="preserve">üngaste </w:t>
      </w:r>
      <w:r w:rsidR="00AE5167">
        <w:rPr>
          <w:lang w:eastAsia="et-EE"/>
        </w:rPr>
        <w:t>nõlvadel, mitte lagedel)</w:t>
      </w:r>
      <w:r w:rsidR="00056924" w:rsidRPr="00D60CCB">
        <w:rPr>
          <w:lang w:eastAsia="et-EE"/>
        </w:rPr>
        <w:t xml:space="preserve">, põllumaade avatus ning </w:t>
      </w:r>
      <w:r w:rsidR="00AE5167">
        <w:rPr>
          <w:lang w:eastAsia="et-EE"/>
        </w:rPr>
        <w:t>ajalooline teedevõrk</w:t>
      </w:r>
      <w:r w:rsidR="005212ED">
        <w:rPr>
          <w:lang w:eastAsia="et-EE"/>
        </w:rPr>
        <w:t>.</w:t>
      </w:r>
    </w:p>
    <w:p w14:paraId="755852B1" w14:textId="4EB26DF2" w:rsidR="00056924" w:rsidRPr="00AB2D9E" w:rsidRDefault="00056924" w:rsidP="00056924">
      <w:pPr>
        <w:rPr>
          <w:b/>
          <w:u w:val="single"/>
        </w:rPr>
      </w:pPr>
      <w:r w:rsidRPr="00AB2D9E">
        <w:rPr>
          <w:b/>
          <w:u w:val="single"/>
        </w:rPr>
        <w:t>Olemasolevatel põ</w:t>
      </w:r>
      <w:r>
        <w:rPr>
          <w:b/>
          <w:u w:val="single"/>
        </w:rPr>
        <w:t>llu- ja metsamaa juhtotstarbe</w:t>
      </w:r>
      <w:r w:rsidRPr="00AB2D9E">
        <w:rPr>
          <w:b/>
          <w:u w:val="single"/>
        </w:rPr>
        <w:t>ga maadel elamute arendam</w:t>
      </w:r>
      <w:r w:rsidR="00A204FC">
        <w:rPr>
          <w:b/>
          <w:u w:val="single"/>
        </w:rPr>
        <w:t>is- ja projekteerimistingimused</w:t>
      </w:r>
    </w:p>
    <w:p w14:paraId="58694FC1" w14:textId="624EB001" w:rsidR="00056924" w:rsidRDefault="00056924" w:rsidP="00EF4655">
      <w:pPr>
        <w:numPr>
          <w:ilvl w:val="0"/>
          <w:numId w:val="51"/>
        </w:numPr>
        <w:spacing w:after="0" w:line="240" w:lineRule="auto"/>
      </w:pPr>
      <w:r w:rsidRPr="00522B52">
        <w:t xml:space="preserve">Põllu- ja metsamajandusmaal väikseim ehitusõigust omav katastriüksus või kinnistu on suurusega </w:t>
      </w:r>
      <w:r w:rsidRPr="00441E53">
        <w:rPr>
          <w:b/>
        </w:rPr>
        <w:t>1 ha</w:t>
      </w:r>
      <w:r w:rsidR="0050310C">
        <w:t>.</w:t>
      </w:r>
      <w:r>
        <w:t xml:space="preserve"> </w:t>
      </w:r>
      <w:r w:rsidR="0050310C">
        <w:t>E</w:t>
      </w:r>
      <w:r>
        <w:t xml:space="preserve">randjuhul võib </w:t>
      </w:r>
      <w:r w:rsidR="0050310C">
        <w:t xml:space="preserve">vallavalitsus, </w:t>
      </w:r>
      <w:r>
        <w:t>tulenevalt traditsioonilisest asustusest</w:t>
      </w:r>
      <w:r w:rsidR="0050310C">
        <w:t>,</w:t>
      </w:r>
      <w:r>
        <w:t xml:space="preserve"> vastavalt ka</w:t>
      </w:r>
      <w:r w:rsidR="00A204FC">
        <w:t>alutlusotsusele nõudest loobuda.</w:t>
      </w:r>
    </w:p>
    <w:p w14:paraId="5B2577E7" w14:textId="3641ED93" w:rsidR="001E6442" w:rsidRDefault="00056924" w:rsidP="00EF4655">
      <w:pPr>
        <w:numPr>
          <w:ilvl w:val="0"/>
          <w:numId w:val="51"/>
        </w:numPr>
        <w:spacing w:after="0" w:line="240" w:lineRule="auto"/>
      </w:pPr>
      <w:r>
        <w:t xml:space="preserve">Põllu- ja metsamajandusmaale </w:t>
      </w:r>
      <w:r w:rsidRPr="00903438">
        <w:t>igale ehitusõigust</w:t>
      </w:r>
      <w:r>
        <w:t xml:space="preserve"> (vähemalt 1 ha)</w:t>
      </w:r>
      <w:r w:rsidRPr="00903438">
        <w:t xml:space="preserve"> omavale katastriüksusele on </w:t>
      </w:r>
      <w:r w:rsidR="001E6442">
        <w:t>lubatud maaüksusele püstitada üks eluhoone koos abihoonetega. Abihoonete arvu määramisel lähtutakse pii</w:t>
      </w:r>
      <w:r w:rsidR="00A204FC">
        <w:t>rkonnas väljakujunenud tavadest.</w:t>
      </w:r>
    </w:p>
    <w:p w14:paraId="4775BC1F" w14:textId="5C9AFE32" w:rsidR="001E6442" w:rsidRDefault="001E6442" w:rsidP="00EF4655">
      <w:pPr>
        <w:numPr>
          <w:ilvl w:val="0"/>
          <w:numId w:val="51"/>
        </w:numPr>
        <w:autoSpaceDE w:val="0"/>
        <w:autoSpaceDN w:val="0"/>
        <w:adjustRightInd w:val="0"/>
        <w:spacing w:after="0" w:line="240" w:lineRule="auto"/>
      </w:pPr>
      <w:r w:rsidRPr="001E6442">
        <w:t xml:space="preserve">Juhul, kui põllu- ja metsamaal ehitusõigust taotlev kinnistu kattub osaliselt või täielikult </w:t>
      </w:r>
      <w:r>
        <w:t>looduskaitse aluse objekti või selle</w:t>
      </w:r>
      <w:r w:rsidRPr="001E6442">
        <w:t xml:space="preserve"> kaitsevöönditega</w:t>
      </w:r>
      <w:r>
        <w:t>, tuleb tegevus</w:t>
      </w:r>
      <w:r w:rsidRPr="001E6442">
        <w:t xml:space="preserve"> kooskõlastada </w:t>
      </w:r>
      <w:r w:rsidR="00A204FC">
        <w:t>kaitsealuse objekti valitsejaga.</w:t>
      </w:r>
    </w:p>
    <w:p w14:paraId="6A087304" w14:textId="76F2B0A0" w:rsidR="00DE2483" w:rsidRDefault="0050310C" w:rsidP="00EF4655">
      <w:pPr>
        <w:pStyle w:val="Bullet1"/>
        <w:numPr>
          <w:ilvl w:val="0"/>
          <w:numId w:val="51"/>
        </w:numPr>
        <w:spacing w:before="100" w:beforeAutospacing="1" w:after="100" w:afterAutospacing="1" w:line="240" w:lineRule="atLeast"/>
        <w:contextualSpacing w:val="0"/>
        <w:jc w:val="left"/>
      </w:pPr>
      <w:r>
        <w:t>Arendamine j</w:t>
      </w:r>
      <w:r w:rsidR="00DE2483">
        <w:t>ärvede kallastel</w:t>
      </w:r>
      <w:r>
        <w:t>:</w:t>
      </w:r>
    </w:p>
    <w:p w14:paraId="69CFC98A" w14:textId="5A23D209" w:rsidR="00DE2483" w:rsidRPr="002C4D29" w:rsidRDefault="0050310C" w:rsidP="00EF4655">
      <w:pPr>
        <w:pStyle w:val="Bullet1"/>
        <w:numPr>
          <w:ilvl w:val="1"/>
          <w:numId w:val="51"/>
        </w:numPr>
        <w:spacing w:before="100" w:beforeAutospacing="1" w:after="100" w:afterAutospacing="1" w:line="240" w:lineRule="atLeast"/>
        <w:contextualSpacing w:val="0"/>
        <w:jc w:val="left"/>
      </w:pPr>
      <w:r>
        <w:t xml:space="preserve">Juhul, </w:t>
      </w:r>
      <w:r w:rsidR="00DE2483" w:rsidRPr="002C4D29">
        <w:t>hajaasustuses on asustusstruktuur juba välja kujunenud, lähtuda elamuehituse suunamisel ole</w:t>
      </w:r>
      <w:r w:rsidR="00DE2483">
        <w:t>masolevatest krundisuurustest ning</w:t>
      </w:r>
      <w:r w:rsidR="00DE2483" w:rsidRPr="002C4D29">
        <w:t xml:space="preserve"> õuede vahekaugusest </w:t>
      </w:r>
      <w:r w:rsidR="00DE2483">
        <w:t xml:space="preserve">ja </w:t>
      </w:r>
      <w:r w:rsidR="00DE2483" w:rsidRPr="002C4D29">
        <w:t>paigutusest veekogu suhtes.</w:t>
      </w:r>
    </w:p>
    <w:p w14:paraId="6373ACBD" w14:textId="77777777" w:rsidR="00DE2483" w:rsidRDefault="00DE2483" w:rsidP="00EF4655">
      <w:pPr>
        <w:pStyle w:val="Bullet1"/>
        <w:numPr>
          <w:ilvl w:val="1"/>
          <w:numId w:val="51"/>
        </w:numPr>
        <w:spacing w:before="100" w:beforeAutospacing="1" w:after="100" w:afterAutospacing="1" w:line="240" w:lineRule="atLeast"/>
        <w:contextualSpacing w:val="0"/>
        <w:jc w:val="left"/>
      </w:pPr>
      <w:r w:rsidRPr="002C4D29">
        <w:t>Juhul, kui järvede ääres ei ole asustust välja kujunenud, on veekogu kaldaga piirneva katastriüksuse minimaalseks pikkuseks 100 m.</w:t>
      </w:r>
    </w:p>
    <w:p w14:paraId="0126E114" w14:textId="1B268E87" w:rsidR="008B6231" w:rsidRPr="001E6442" w:rsidRDefault="008B6231" w:rsidP="00EF4655">
      <w:pPr>
        <w:numPr>
          <w:ilvl w:val="0"/>
          <w:numId w:val="51"/>
        </w:numPr>
        <w:autoSpaceDE w:val="0"/>
        <w:autoSpaceDN w:val="0"/>
        <w:adjustRightInd w:val="0"/>
        <w:spacing w:after="0" w:line="240" w:lineRule="auto"/>
      </w:pPr>
      <w:r w:rsidRPr="008B6231">
        <w:t>Rohelise võrgustiku aladel tuleb jälgida ptk 2.6. toodud tingimusi.</w:t>
      </w:r>
    </w:p>
    <w:p w14:paraId="0ABEDDFC" w14:textId="77777777" w:rsidR="001E6442" w:rsidRDefault="001E6442" w:rsidP="00EF4655">
      <w:pPr>
        <w:numPr>
          <w:ilvl w:val="0"/>
          <w:numId w:val="51"/>
        </w:numPr>
        <w:spacing w:after="0" w:line="240" w:lineRule="auto"/>
      </w:pPr>
      <w:r>
        <w:t>Piirdeaedu võib rajada rohevõrgustiku aladel vaid elamu õuemaa ümber, ülejäänud osas peab kinnistul jääma tarastamata.</w:t>
      </w:r>
    </w:p>
    <w:p w14:paraId="5756D587" w14:textId="77777777" w:rsidR="001E6442" w:rsidRDefault="001E6442" w:rsidP="00EF4655">
      <w:pPr>
        <w:numPr>
          <w:ilvl w:val="0"/>
          <w:numId w:val="51"/>
        </w:numPr>
        <w:spacing w:after="0" w:line="240" w:lineRule="auto"/>
      </w:pPr>
      <w:r w:rsidRPr="00611DD8">
        <w:t xml:space="preserve">Uute elamute </w:t>
      </w:r>
      <w:r>
        <w:t>rajamisel</w:t>
      </w:r>
      <w:r w:rsidRPr="00611DD8">
        <w:t xml:space="preserve"> tuleb tagada nende keskkonnanõuetele vastavus ja võimalike negatiivsete keskkonnamõjude leevendamine (reoveepuhastus, elektriliinid</w:t>
      </w:r>
      <w:r>
        <w:t xml:space="preserve"> jne</w:t>
      </w:r>
      <w:r w:rsidR="005212ED">
        <w:t>).</w:t>
      </w:r>
    </w:p>
    <w:p w14:paraId="3A2863A5" w14:textId="6C00587E" w:rsidR="008B66FC" w:rsidRDefault="008B66FC" w:rsidP="00EF4655">
      <w:pPr>
        <w:pStyle w:val="Bullet1"/>
        <w:numPr>
          <w:ilvl w:val="0"/>
          <w:numId w:val="51"/>
        </w:numPr>
        <w:spacing w:before="100" w:beforeAutospacing="1" w:after="100" w:afterAutospacing="1" w:line="240" w:lineRule="atLeast"/>
        <w:contextualSpacing w:val="0"/>
      </w:pPr>
      <w:r w:rsidRPr="00DF2A78">
        <w:t>Uute elamumaade olmereovee kohtkäitluslahenduste planeerimisel tuleb arvestada veekaitse nõuetega, heitvee pinnasesse immutamisel rangelt arvestada piirkonna joogiveehaarete paiknemisega.</w:t>
      </w:r>
    </w:p>
    <w:p w14:paraId="5C0E95D8" w14:textId="1E9F02D0" w:rsidR="006D1291" w:rsidRPr="006D1291" w:rsidRDefault="006D1291" w:rsidP="00EF4655">
      <w:pPr>
        <w:numPr>
          <w:ilvl w:val="1"/>
          <w:numId w:val="51"/>
        </w:numPr>
        <w:spacing w:after="0" w:line="240" w:lineRule="auto"/>
        <w:rPr>
          <w:rFonts w:cs="Arial"/>
          <w:szCs w:val="20"/>
        </w:rPr>
      </w:pPr>
      <w:r w:rsidRPr="006D1291">
        <w:rPr>
          <w:rFonts w:cs="Arial"/>
          <w:szCs w:val="20"/>
        </w:rPr>
        <w:t xml:space="preserve">Piigandi järve kalda piiranguvööndisse rajatavate uute majapidamiste olmereovee puhastamisel on soovitatav </w:t>
      </w:r>
      <w:r w:rsidR="00CC5692">
        <w:rPr>
          <w:rFonts w:cs="Arial"/>
          <w:szCs w:val="20"/>
        </w:rPr>
        <w:t>(</w:t>
      </w:r>
      <w:r w:rsidRPr="006D1291">
        <w:rPr>
          <w:rFonts w:cs="Arial"/>
          <w:szCs w:val="20"/>
        </w:rPr>
        <w:t>vähetoitelise järve hea seisundi tagamiseks</w:t>
      </w:r>
      <w:r w:rsidR="00CC5692">
        <w:rPr>
          <w:rFonts w:cs="Arial"/>
          <w:szCs w:val="20"/>
        </w:rPr>
        <w:t>)</w:t>
      </w:r>
      <w:r w:rsidRPr="006D1291">
        <w:rPr>
          <w:rFonts w:cs="Arial"/>
          <w:szCs w:val="20"/>
        </w:rPr>
        <w:t xml:space="preserve"> kasutada nii mehaanilist kui bioloogilist puhastusprotsessi.</w:t>
      </w:r>
    </w:p>
    <w:p w14:paraId="394A72BC" w14:textId="77777777" w:rsidR="001E6442" w:rsidRDefault="001E6442" w:rsidP="00EF4655">
      <w:pPr>
        <w:numPr>
          <w:ilvl w:val="0"/>
          <w:numId w:val="51"/>
        </w:numPr>
        <w:spacing w:after="0" w:line="240" w:lineRule="auto"/>
      </w:pPr>
      <w:r w:rsidRPr="00611DD8">
        <w:t xml:space="preserve">Esmajoones on soovitav elamute </w:t>
      </w:r>
      <w:r>
        <w:t>rajamine vanadele talukohtadele.</w:t>
      </w:r>
    </w:p>
    <w:p w14:paraId="78207634" w14:textId="48305802" w:rsidR="00056924" w:rsidRDefault="00056924" w:rsidP="00EF4655">
      <w:pPr>
        <w:numPr>
          <w:ilvl w:val="0"/>
          <w:numId w:val="51"/>
        </w:numPr>
        <w:spacing w:after="0" w:line="240" w:lineRule="auto"/>
      </w:pPr>
      <w:r w:rsidRPr="00D31D69">
        <w:t>Soovitav on säilitada traditsioonilised</w:t>
      </w:r>
      <w:r>
        <w:t xml:space="preserve"> elemendi nagu</w:t>
      </w:r>
      <w:r w:rsidRPr="00D31D69">
        <w:t xml:space="preserve"> piird</w:t>
      </w:r>
      <w:r w:rsidR="001E6442">
        <w:t>eaiad, väravad ning väikevormid</w:t>
      </w:r>
      <w:r w:rsidR="00A204FC">
        <w:t>.</w:t>
      </w:r>
    </w:p>
    <w:p w14:paraId="106395EA" w14:textId="576EE23C" w:rsidR="001E6442" w:rsidRDefault="001E6442" w:rsidP="00EF4655">
      <w:pPr>
        <w:numPr>
          <w:ilvl w:val="0"/>
          <w:numId w:val="51"/>
        </w:numPr>
        <w:spacing w:after="0" w:line="240" w:lineRule="auto"/>
      </w:pPr>
      <w:r>
        <w:t xml:space="preserve">Uued elamud on soovitatav paigutada </w:t>
      </w:r>
      <w:r w:rsidR="007E4006">
        <w:t xml:space="preserve">külamaastikul </w:t>
      </w:r>
      <w:r>
        <w:t>hajali</w:t>
      </w:r>
      <w:r w:rsidR="007E4006">
        <w:t>,</w:t>
      </w:r>
      <w:r>
        <w:t xml:space="preserve"> arvestades väljakujunenud asustusstruktuuri</w:t>
      </w:r>
      <w:r w:rsidR="007E4006">
        <w:t>ga</w:t>
      </w:r>
      <w:r>
        <w:t xml:space="preserve"> (põllumaade, teede ja õuede omavahelist paigutust</w:t>
      </w:r>
      <w:r w:rsidR="00065520">
        <w:t>, vt allpool jooniseid</w:t>
      </w:r>
      <w:r>
        <w:t>). Kompaktsemates külakeskuses on soovitatav kompaktsem paigutus.</w:t>
      </w:r>
    </w:p>
    <w:p w14:paraId="577AF092" w14:textId="77777777" w:rsidR="001E6442" w:rsidRDefault="001E6442" w:rsidP="001E6442">
      <w:pPr>
        <w:spacing w:after="0" w:line="240" w:lineRule="auto"/>
      </w:pPr>
    </w:p>
    <w:p w14:paraId="226C0495" w14:textId="77777777" w:rsidR="00056924" w:rsidRDefault="001E6442" w:rsidP="00065520">
      <w:pPr>
        <w:spacing w:after="0" w:line="240" w:lineRule="auto"/>
      </w:pPr>
      <w:r>
        <w:t>Järgnevalt on välja toodu suunised uute elamute rajamiseks levinumates külatüüpides.</w:t>
      </w:r>
      <w:r w:rsidR="00065520">
        <w:br/>
      </w:r>
    </w:p>
    <w:p w14:paraId="0EB64F60" w14:textId="77777777" w:rsidR="0032121B" w:rsidRDefault="0032121B" w:rsidP="00056924">
      <w:pPr>
        <w:rPr>
          <w:b/>
        </w:rPr>
      </w:pPr>
    </w:p>
    <w:p w14:paraId="24F87F0E" w14:textId="582497FB" w:rsidR="007F24C8" w:rsidRDefault="00B8632F" w:rsidP="00056924">
      <w:pPr>
        <w:rPr>
          <w:b/>
        </w:rPr>
      </w:pPr>
      <w:r>
        <w:rPr>
          <w:b/>
        </w:rPr>
        <w:t>Ridaküla</w:t>
      </w:r>
    </w:p>
    <w:p w14:paraId="6C2EF507" w14:textId="45EB700A" w:rsidR="008727F8" w:rsidRDefault="008727F8" w:rsidP="00EF4655">
      <w:pPr>
        <w:pStyle w:val="ListParagraph"/>
        <w:numPr>
          <w:ilvl w:val="0"/>
          <w:numId w:val="52"/>
        </w:numPr>
      </w:pPr>
      <w:r>
        <w:t>Hoonestus kavandada teede vahetusse lähedusse</w:t>
      </w:r>
      <w:r w:rsidR="00B8632F">
        <w:t>.</w:t>
      </w:r>
    </w:p>
    <w:p w14:paraId="607B0F8B" w14:textId="77777777" w:rsidR="008727F8" w:rsidRDefault="008727F8" w:rsidP="00EF4655">
      <w:pPr>
        <w:pStyle w:val="ListParagraph"/>
        <w:numPr>
          <w:ilvl w:val="0"/>
          <w:numId w:val="52"/>
        </w:numPr>
      </w:pPr>
      <w:r>
        <w:t>Hoonestuse paigutamisel järgida väljakujunenud ehitusjoont tulenevalt teest või jõest.</w:t>
      </w:r>
    </w:p>
    <w:p w14:paraId="6C102707" w14:textId="77257A29" w:rsidR="008727F8" w:rsidRPr="008727F8" w:rsidRDefault="008D2C73" w:rsidP="00056924">
      <w:pPr>
        <w:rPr>
          <w:i/>
        </w:rPr>
      </w:pPr>
      <w:r>
        <w:rPr>
          <w:b/>
          <w:noProof/>
          <w:lang w:eastAsia="et-EE"/>
        </w:rPr>
        <mc:AlternateContent>
          <mc:Choice Requires="wpg">
            <w:drawing>
              <wp:anchor distT="0" distB="0" distL="114300" distR="114300" simplePos="0" relativeHeight="251664384" behindDoc="0" locked="0" layoutInCell="1" allowOverlap="1" wp14:anchorId="2B4979C5" wp14:editId="3CD14353">
                <wp:simplePos x="0" y="0"/>
                <wp:positionH relativeFrom="column">
                  <wp:posOffset>90343</wp:posOffset>
                </wp:positionH>
                <wp:positionV relativeFrom="paragraph">
                  <wp:posOffset>2107450</wp:posOffset>
                </wp:positionV>
                <wp:extent cx="2299335" cy="2202873"/>
                <wp:effectExtent l="0" t="0" r="24765" b="26035"/>
                <wp:wrapNone/>
                <wp:docPr id="16" name="Group 16"/>
                <wp:cNvGraphicFramePr/>
                <a:graphic xmlns:a="http://schemas.openxmlformats.org/drawingml/2006/main">
                  <a:graphicData uri="http://schemas.microsoft.com/office/word/2010/wordprocessingGroup">
                    <wpg:wgp>
                      <wpg:cNvGrpSpPr/>
                      <wpg:grpSpPr>
                        <a:xfrm>
                          <a:off x="0" y="0"/>
                          <a:ext cx="2299335" cy="2202873"/>
                          <a:chOff x="0" y="0"/>
                          <a:chExt cx="2299335" cy="2202873"/>
                        </a:xfrm>
                      </wpg:grpSpPr>
                      <wps:wsp>
                        <wps:cNvPr id="2" name="Oval 2"/>
                        <wps:cNvSpPr/>
                        <wps:spPr>
                          <a:xfrm>
                            <a:off x="505691" y="138545"/>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0" y="0"/>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209800" y="1156854"/>
                            <a:ext cx="89535" cy="895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138546" y="2112818"/>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83A6B" id="Group 16" o:spid="_x0000_s1026" style="position:absolute;margin-left:7.1pt;margin-top:165.95pt;width:181.05pt;height:173.45pt;z-index:251664384" coordsize="22993,2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">
                <v:oval id="Oval 2" o:spid="_x0000_s1027" style="position:absolute;left:5056;top:1385;width:901;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bU8UA&#10;AADaAAAADwAAAGRycy9kb3ducmV2LnhtbESPT2vCQBTE74LfYXlCL6KbegglZhUtWAr1UP+h3h7Z&#10;ZxLMvk2zW4399K5Q8DjMzG+YdNqaSlyocaVlBa/DCARxZnXJuYLtZjF4A+E8ssbKMim4kYPppNtJ&#10;MdH2yiu6rH0uAoRdggoK7+tESpcVZNANbU0cvJNtDPogm1zqBq8Bbio5iqJYGiw5LBRY03tB2Xn9&#10;axQc48Wc4++vPi9rl813H/h32P8o9dJrZ2MQnlr/DP+3P7WCETyuhBs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dtTxQAAANoAAAAPAAAAAAAAAAAAAAAAAJgCAABkcnMv&#10;ZG93bnJldi54bWxQSwUGAAAAAAQABAD1AAAAigMAAAAA&#10;" fillcolor="#4f81bd [3204]" strokecolor="#243f60 [1604]" strokeweight="2pt"/>
                <v:oval id="Oval 3" o:spid="_x0000_s1028" style="position:absolute;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yMUA&#10;AADaAAAADwAAAGRycy9kb3ducmV2LnhtbESPT2vCQBTE74V+h+UVeim6aYU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X7IxQAAANoAAAAPAAAAAAAAAAAAAAAAAJgCAABkcnMv&#10;ZG93bnJldi54bWxQSwUGAAAAAAQABAD1AAAAigMAAAAA&#10;" fillcolor="#4f81bd [3204]" strokecolor="#243f60 [1604]" strokeweight="2pt"/>
                <v:oval id="Oval 4" o:spid="_x0000_s1029" style="position:absolute;left:22098;top:11568;width:89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mvMUA&#10;AADaAAAADwAAAGRycy9kb3ducmV2LnhtbESPT2vCQBTE74V+h+UVeim6aZE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Oa8xQAAANoAAAAPAAAAAAAAAAAAAAAAAJgCAABkcnMv&#10;ZG93bnJldi54bWxQSwUGAAAAAAQABAD1AAAAigMAAAAA&#10;" fillcolor="#4f81bd [3204]" strokecolor="#243f60 [1604]" strokeweight="2pt"/>
                <v:oval id="Oval 5" o:spid="_x0000_s1030" style="position:absolute;left:1385;top:21128;width:901;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DJ8UA&#10;AADaAAAADwAAAGRycy9kb3ducmV2LnhtbESPT2vCQBTE74V+h+UVeim6acE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EMnxQAAANoAAAAPAAAAAAAAAAAAAAAAAJgCAABkcnMv&#10;ZG93bnJldi54bWxQSwUGAAAAAAQABAD1AAAAigMAAAAA&#10;" fillcolor="#4f81bd [3204]" strokecolor="#243f60 [1604]" strokeweight="2pt"/>
              </v:group>
            </w:pict>
          </mc:Fallback>
        </mc:AlternateContent>
      </w:r>
      <w:r w:rsidR="007F24C8">
        <w:rPr>
          <w:b/>
          <w:noProof/>
          <w:lang w:eastAsia="et-EE"/>
        </w:rPr>
        <w:drawing>
          <wp:inline distT="0" distB="0" distL="0" distR="0" wp14:anchorId="431088F1" wp14:editId="6C624B75">
            <wp:extent cx="3712845" cy="4596765"/>
            <wp:effectExtent l="0" t="0" r="0" b="133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8727F8">
        <w:rPr>
          <w:b/>
        </w:rPr>
        <w:br/>
      </w:r>
      <w:r w:rsidR="008727F8">
        <w:rPr>
          <w:b/>
          <w:i/>
        </w:rPr>
        <w:t>Joonis 2</w:t>
      </w:r>
      <w:r w:rsidR="008727F8" w:rsidRPr="008727F8">
        <w:rPr>
          <w:b/>
          <w:i/>
        </w:rPr>
        <w:t xml:space="preserve">. </w:t>
      </w:r>
      <w:r w:rsidR="008727F8" w:rsidRPr="008727F8">
        <w:rPr>
          <w:i/>
        </w:rPr>
        <w:t xml:space="preserve">Ridaküla tüüpi Koigera </w:t>
      </w:r>
      <w:r w:rsidR="008727F8">
        <w:rPr>
          <w:i/>
        </w:rPr>
        <w:t>küla</w:t>
      </w:r>
      <w:r w:rsidR="00EC10BB">
        <w:rPr>
          <w:i/>
        </w:rPr>
        <w:t xml:space="preserve"> </w:t>
      </w:r>
      <w:r w:rsidR="008727F8" w:rsidRPr="008727F8">
        <w:rPr>
          <w:i/>
        </w:rPr>
        <w:t>(</w:t>
      </w:r>
      <w:r w:rsidR="00EC10BB" w:rsidRPr="008727F8">
        <w:rPr>
          <w:i/>
        </w:rPr>
        <w:t xml:space="preserve">väljavõte </w:t>
      </w:r>
      <w:r w:rsidR="00EC10BB">
        <w:rPr>
          <w:i/>
        </w:rPr>
        <w:t>maakasutusplaanist</w:t>
      </w:r>
      <w:r w:rsidR="008727F8" w:rsidRPr="008727F8">
        <w:rPr>
          <w:i/>
        </w:rPr>
        <w:t>)</w:t>
      </w:r>
    </w:p>
    <w:p w14:paraId="1EFB41C6" w14:textId="77777777" w:rsidR="00A204FC" w:rsidRDefault="00A204FC">
      <w:pPr>
        <w:spacing w:after="200" w:line="276" w:lineRule="auto"/>
        <w:jc w:val="left"/>
        <w:rPr>
          <w:b/>
        </w:rPr>
      </w:pPr>
      <w:r>
        <w:rPr>
          <w:b/>
        </w:rPr>
        <w:br w:type="page"/>
      </w:r>
    </w:p>
    <w:p w14:paraId="42B62816" w14:textId="5DDD63D9" w:rsidR="008D2C73" w:rsidRDefault="00B8632F" w:rsidP="008D2C73">
      <w:pPr>
        <w:rPr>
          <w:b/>
        </w:rPr>
      </w:pPr>
      <w:r>
        <w:rPr>
          <w:b/>
        </w:rPr>
        <w:lastRenderedPageBreak/>
        <w:t>Hajaküla</w:t>
      </w:r>
    </w:p>
    <w:p w14:paraId="612CA73C" w14:textId="01AD2CCE" w:rsidR="008D2C73" w:rsidRDefault="008D2C73" w:rsidP="00EF4655">
      <w:pPr>
        <w:pStyle w:val="ListParagraph"/>
        <w:numPr>
          <w:ilvl w:val="0"/>
          <w:numId w:val="53"/>
        </w:numPr>
      </w:pPr>
      <w:r>
        <w:t>Hajakülas paigutada õued hajutatult põldude ja teiste kõlvikute vahele, õued ei moodusta ühtset põllumassivist eralduvat külaala</w:t>
      </w:r>
      <w:r w:rsidR="00A204FC">
        <w:t>.</w:t>
      </w:r>
    </w:p>
    <w:p w14:paraId="0918A16F" w14:textId="6B9C99C6" w:rsidR="008D2C73" w:rsidRDefault="008D2C73" w:rsidP="00EF4655">
      <w:pPr>
        <w:pStyle w:val="ListParagraph"/>
        <w:numPr>
          <w:ilvl w:val="0"/>
          <w:numId w:val="53"/>
        </w:numPr>
      </w:pPr>
      <w:r>
        <w:t>Õuealad kavandada kõrgendike nõlvadele, mitte kõrgendike lagedele</w:t>
      </w:r>
      <w:r w:rsidR="00A204FC">
        <w:t>.</w:t>
      </w:r>
    </w:p>
    <w:p w14:paraId="442E76EB" w14:textId="5EBC9018" w:rsidR="007F24C8" w:rsidRPr="00A204FC" w:rsidRDefault="008D2C73" w:rsidP="00EF4655">
      <w:pPr>
        <w:pStyle w:val="ListParagraph"/>
        <w:numPr>
          <w:ilvl w:val="0"/>
          <w:numId w:val="53"/>
        </w:numPr>
      </w:pPr>
      <w:r>
        <w:t>Teedevõrk säilitada, kuid uue hoonestuse kavandamisel võib rajada reljeefi järgivaid täiendavaid sissesõiduteid.</w:t>
      </w:r>
    </w:p>
    <w:p w14:paraId="4594E41F" w14:textId="73CC8063" w:rsidR="00522B52" w:rsidRDefault="008D2C73" w:rsidP="008D2C73">
      <w:pPr>
        <w:rPr>
          <w:i/>
        </w:rPr>
      </w:pPr>
      <w:r>
        <w:rPr>
          <w:b/>
          <w:noProof/>
          <w:lang w:eastAsia="et-EE"/>
        </w:rPr>
        <mc:AlternateContent>
          <mc:Choice Requires="wpg">
            <w:drawing>
              <wp:anchor distT="0" distB="0" distL="114300" distR="114300" simplePos="0" relativeHeight="251673600" behindDoc="0" locked="0" layoutInCell="1" allowOverlap="1" wp14:anchorId="11F5B367" wp14:editId="19F03F7A">
                <wp:simplePos x="0" y="0"/>
                <wp:positionH relativeFrom="column">
                  <wp:posOffset>242570</wp:posOffset>
                </wp:positionH>
                <wp:positionV relativeFrom="paragraph">
                  <wp:posOffset>1470746</wp:posOffset>
                </wp:positionV>
                <wp:extent cx="2223655" cy="3318164"/>
                <wp:effectExtent l="0" t="0" r="24765" b="15875"/>
                <wp:wrapNone/>
                <wp:docPr id="17" name="Group 17"/>
                <wp:cNvGraphicFramePr/>
                <a:graphic xmlns:a="http://schemas.openxmlformats.org/drawingml/2006/main">
                  <a:graphicData uri="http://schemas.microsoft.com/office/word/2010/wordprocessingGroup">
                    <wpg:wgp>
                      <wpg:cNvGrpSpPr/>
                      <wpg:grpSpPr>
                        <a:xfrm>
                          <a:off x="0" y="0"/>
                          <a:ext cx="2223655" cy="3318164"/>
                          <a:chOff x="0" y="0"/>
                          <a:chExt cx="2223655" cy="3318164"/>
                        </a:xfrm>
                      </wpg:grpSpPr>
                      <wps:wsp>
                        <wps:cNvPr id="9" name="Oval 9"/>
                        <wps:cNvSpPr/>
                        <wps:spPr>
                          <a:xfrm>
                            <a:off x="879764" y="616527"/>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133600" y="0"/>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343891" y="2570018"/>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3228109"/>
                            <a:ext cx="90055" cy="90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5DCC7B" id="Group 17" o:spid="_x0000_s1026" style="position:absolute;margin-left:19.1pt;margin-top:115.8pt;width:175.1pt;height:261.25pt;z-index:251673600" coordsize="22236,3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">
                <v:oval id="Oval 9" o:spid="_x0000_s1027" style="position:absolute;left:8797;top:6165;width:901;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IsUA&#10;AADaAAAADwAAAGRycy9kb3ducmV2LnhtbESPQWvCQBSE74X+h+UVvIhu6iFodBNqQRHsQW1FvT2y&#10;r0lo9m2aXTXtr+8KQo/DzHzDzLLO1OJCrassK3geRiCIc6srLhR8vC8GYxDOI2usLZOCH3KQpY8P&#10;M0y0vfKWLjtfiABhl6CC0vsmkdLlJRl0Q9sQB+/TtgZ9kG0hdYvXADe1HEVRLA1WHBZKbOi1pPxr&#10;dzYKTvFizvFm3ee3xuXz/RJ/j4dvpXpP3csUhKfO/4fv7ZVWMIH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ixQAAANoAAAAPAAAAAAAAAAAAAAAAAJgCAABkcnMv&#10;ZG93bnJldi54bWxQSwUGAAAAAAQABAD1AAAAigMAAAAA&#10;" fillcolor="#4f81bd [3204]" strokecolor="#243f60 [1604]" strokeweight="2pt"/>
                <v:oval id="Oval 10" o:spid="_x0000_s1028" style="position:absolute;left:21336;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gF8YA&#10;AADbAAAADwAAAGRycy9kb3ducmV2LnhtbESPQWvCQBCF70L/wzIFL6Kb9hAkukotWAp6UNvSehuy&#10;YxKanU2zq0Z/vXMQepvhvXnvm+m8c7U6URsqzwaeRgko4tzbigsDnx/L4RhUiMgWa89k4EIB5rOH&#10;3hQz68+8pdMuFkpCOGRooIyxybQOeUkOw8g3xKIdfOswytoW2rZ4lnBX6+ckSbXDiqWhxIZeS8p/&#10;d0dnYJ8uF5xuVgNeNyFffL3h9ef7z5j+Y/cyARWpi//m+/W7FXyhl1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gF8YAAADbAAAADwAAAAAAAAAAAAAAAACYAgAAZHJz&#10;L2Rvd25yZXYueG1sUEsFBgAAAAAEAAQA9QAAAIsDAAAAAA==&#10;" fillcolor="#4f81bd [3204]" strokecolor="#243f60 [1604]" strokeweight="2pt"/>
                <v:oval id="Oval 12" o:spid="_x0000_s1029" style="position:absolute;left:13438;top:25700;width:901;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oval id="Oval 14" o:spid="_x0000_s1030" style="position:absolute;top:32281;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4f81bd [3204]" strokecolor="#243f60 [1604]" strokeweight="2pt"/>
              </v:group>
            </w:pict>
          </mc:Fallback>
        </mc:AlternateContent>
      </w:r>
      <w:r w:rsidR="007F24C8">
        <w:rPr>
          <w:b/>
          <w:noProof/>
          <w:lang w:eastAsia="et-EE"/>
        </w:rPr>
        <w:drawing>
          <wp:inline distT="0" distB="0" distL="0" distR="0" wp14:anchorId="30BFE29E" wp14:editId="4C65A32F">
            <wp:extent cx="4010891" cy="5098415"/>
            <wp:effectExtent l="0" t="0" r="27940" b="26035"/>
            <wp:docPr id="8"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8727F8">
        <w:rPr>
          <w:b/>
        </w:rPr>
        <w:br/>
      </w:r>
      <w:r w:rsidR="008727F8">
        <w:rPr>
          <w:b/>
          <w:i/>
        </w:rPr>
        <w:t>Joonis 3</w:t>
      </w:r>
      <w:r w:rsidR="008727F8" w:rsidRPr="008727F8">
        <w:rPr>
          <w:b/>
          <w:i/>
        </w:rPr>
        <w:t xml:space="preserve">. </w:t>
      </w:r>
      <w:r w:rsidR="008727F8">
        <w:rPr>
          <w:i/>
        </w:rPr>
        <w:t>Haja</w:t>
      </w:r>
      <w:r w:rsidR="008727F8" w:rsidRPr="008727F8">
        <w:rPr>
          <w:i/>
        </w:rPr>
        <w:t xml:space="preserve">tüüpi </w:t>
      </w:r>
      <w:r w:rsidR="008727F8">
        <w:rPr>
          <w:i/>
        </w:rPr>
        <w:t xml:space="preserve">Karste küla </w:t>
      </w:r>
      <w:r w:rsidR="008727F8" w:rsidRPr="008727F8">
        <w:rPr>
          <w:i/>
        </w:rPr>
        <w:t>(</w:t>
      </w:r>
      <w:r w:rsidR="00EC10BB" w:rsidRPr="008727F8">
        <w:rPr>
          <w:i/>
        </w:rPr>
        <w:t xml:space="preserve">väljavõte </w:t>
      </w:r>
      <w:r w:rsidR="00EC10BB">
        <w:rPr>
          <w:i/>
        </w:rPr>
        <w:t>maakasutusplaanist</w:t>
      </w:r>
      <w:r w:rsidR="008727F8" w:rsidRPr="008727F8">
        <w:rPr>
          <w:i/>
        </w:rPr>
        <w:t>)</w:t>
      </w:r>
    </w:p>
    <w:p w14:paraId="16E35C2D" w14:textId="77777777" w:rsidR="00A204FC" w:rsidRDefault="00A204FC">
      <w:pPr>
        <w:spacing w:after="200" w:line="276" w:lineRule="auto"/>
        <w:jc w:val="left"/>
        <w:rPr>
          <w:b/>
        </w:rPr>
      </w:pPr>
      <w:r>
        <w:rPr>
          <w:b/>
        </w:rPr>
        <w:br w:type="page"/>
      </w:r>
    </w:p>
    <w:p w14:paraId="7C004F6D" w14:textId="281709E5" w:rsidR="004F4382" w:rsidRDefault="004F4382" w:rsidP="008D2C73">
      <w:pPr>
        <w:rPr>
          <w:b/>
        </w:rPr>
      </w:pPr>
      <w:r w:rsidRPr="004F4382">
        <w:rPr>
          <w:b/>
        </w:rPr>
        <w:lastRenderedPageBreak/>
        <w:t>Sumbküla</w:t>
      </w:r>
    </w:p>
    <w:p w14:paraId="32F40475" w14:textId="38E134C3" w:rsidR="004F4382" w:rsidRDefault="00B8632F" w:rsidP="00EF4655">
      <w:pPr>
        <w:pStyle w:val="ListParagraph"/>
        <w:numPr>
          <w:ilvl w:val="0"/>
          <w:numId w:val="54"/>
        </w:numPr>
      </w:pPr>
      <w:r>
        <w:t xml:space="preserve">Sumbkülas </w:t>
      </w:r>
      <w:r w:rsidR="004F4382">
        <w:t>paigutuvad õued teistest kõlvikutest eralduvale küla-alale</w:t>
      </w:r>
      <w:r w:rsidR="00A204FC">
        <w:t>.</w:t>
      </w:r>
    </w:p>
    <w:p w14:paraId="565BB9B8" w14:textId="0E96B9F7" w:rsidR="004F4382" w:rsidRPr="004F4382" w:rsidRDefault="004F4382" w:rsidP="00EF4655">
      <w:pPr>
        <w:pStyle w:val="ListParagraph"/>
        <w:numPr>
          <w:ilvl w:val="0"/>
          <w:numId w:val="54"/>
        </w:numPr>
      </w:pPr>
      <w:r>
        <w:t>Külaalal on hoovide paigutus korrapäratu, tihedamas sumbkülas võivad õued olla üksteise kõrval</w:t>
      </w:r>
      <w:r w:rsidR="00A204FC">
        <w:t>.</w:t>
      </w:r>
    </w:p>
    <w:p w14:paraId="17F0B10C" w14:textId="43DDA067" w:rsidR="008727F8" w:rsidRPr="004F4382" w:rsidRDefault="008727F8" w:rsidP="008D2C73">
      <w:r>
        <w:rPr>
          <w:b/>
          <w:noProof/>
          <w:lang w:eastAsia="et-EE"/>
        </w:rPr>
        <mc:AlternateContent>
          <mc:Choice Requires="wps">
            <w:drawing>
              <wp:anchor distT="0" distB="0" distL="114300" distR="114300" simplePos="0" relativeHeight="251676672" behindDoc="0" locked="0" layoutInCell="1" allowOverlap="1" wp14:anchorId="72322F77" wp14:editId="7381365B">
                <wp:simplePos x="0" y="0"/>
                <wp:positionH relativeFrom="column">
                  <wp:posOffset>683895</wp:posOffset>
                </wp:positionH>
                <wp:positionV relativeFrom="paragraph">
                  <wp:posOffset>3663315</wp:posOffset>
                </wp:positionV>
                <wp:extent cx="78941" cy="85520"/>
                <wp:effectExtent l="0" t="0" r="16510" b="10160"/>
                <wp:wrapNone/>
                <wp:docPr id="197" name="Oval 197"/>
                <wp:cNvGraphicFramePr/>
                <a:graphic xmlns:a="http://schemas.openxmlformats.org/drawingml/2006/main">
                  <a:graphicData uri="http://schemas.microsoft.com/office/word/2010/wordprocessingShape">
                    <wps:wsp>
                      <wps:cNvSpPr/>
                      <wps:spPr>
                        <a:xfrm>
                          <a:off x="0" y="0"/>
                          <a:ext cx="78941" cy="85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5DA1FC" id="Oval 197" o:spid="_x0000_s1026" style="position:absolute;margin-left:53.85pt;margin-top:288.45pt;width:6.2pt;height: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" fillcolor="#4f81bd [3204]" strokecolor="#243f60 [1604]" strokeweight="2pt"/>
            </w:pict>
          </mc:Fallback>
        </mc:AlternateContent>
      </w:r>
      <w:r>
        <w:rPr>
          <w:b/>
          <w:noProof/>
          <w:lang w:eastAsia="et-EE"/>
        </w:rPr>
        <mc:AlternateContent>
          <mc:Choice Requires="wps">
            <w:drawing>
              <wp:anchor distT="0" distB="0" distL="114300" distR="114300" simplePos="0" relativeHeight="251678720" behindDoc="0" locked="0" layoutInCell="1" allowOverlap="1" wp14:anchorId="51282F23" wp14:editId="0DA53BF7">
                <wp:simplePos x="0" y="0"/>
                <wp:positionH relativeFrom="column">
                  <wp:posOffset>1260115</wp:posOffset>
                </wp:positionH>
                <wp:positionV relativeFrom="paragraph">
                  <wp:posOffset>2208905</wp:posOffset>
                </wp:positionV>
                <wp:extent cx="78941" cy="85520"/>
                <wp:effectExtent l="0" t="0" r="16510" b="10160"/>
                <wp:wrapNone/>
                <wp:docPr id="198" name="Oval 198"/>
                <wp:cNvGraphicFramePr/>
                <a:graphic xmlns:a="http://schemas.openxmlformats.org/drawingml/2006/main">
                  <a:graphicData uri="http://schemas.microsoft.com/office/word/2010/wordprocessingShape">
                    <wps:wsp>
                      <wps:cNvSpPr/>
                      <wps:spPr>
                        <a:xfrm>
                          <a:off x="0" y="0"/>
                          <a:ext cx="78941" cy="85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E48D0" id="Oval 198" o:spid="_x0000_s1026" style="position:absolute;margin-left:99.2pt;margin-top:173.95pt;width:6.2pt;height:6.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" fillcolor="#4f81bd [3204]" strokecolor="#243f60 [1604]" strokeweight="2pt"/>
            </w:pict>
          </mc:Fallback>
        </mc:AlternateContent>
      </w:r>
      <w:r>
        <w:rPr>
          <w:b/>
          <w:noProof/>
          <w:lang w:eastAsia="et-EE"/>
        </w:rPr>
        <mc:AlternateContent>
          <mc:Choice Requires="wps">
            <w:drawing>
              <wp:anchor distT="0" distB="0" distL="114300" distR="114300" simplePos="0" relativeHeight="251674624" behindDoc="0" locked="0" layoutInCell="1" allowOverlap="1" wp14:anchorId="16FA3BF0" wp14:editId="18DA2B6D">
                <wp:simplePos x="0" y="0"/>
                <wp:positionH relativeFrom="column">
                  <wp:posOffset>2344498</wp:posOffset>
                </wp:positionH>
                <wp:positionV relativeFrom="paragraph">
                  <wp:posOffset>1438494</wp:posOffset>
                </wp:positionV>
                <wp:extent cx="78941" cy="85520"/>
                <wp:effectExtent l="0" t="0" r="16510" b="10160"/>
                <wp:wrapNone/>
                <wp:docPr id="31" name="Oval 31"/>
                <wp:cNvGraphicFramePr/>
                <a:graphic xmlns:a="http://schemas.openxmlformats.org/drawingml/2006/main">
                  <a:graphicData uri="http://schemas.microsoft.com/office/word/2010/wordprocessingShape">
                    <wps:wsp>
                      <wps:cNvSpPr/>
                      <wps:spPr>
                        <a:xfrm>
                          <a:off x="0" y="0"/>
                          <a:ext cx="78941" cy="85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811E37" id="Oval 31" o:spid="_x0000_s1026" style="position:absolute;margin-left:184.6pt;margin-top:113.25pt;width:6.2pt;height: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" fillcolor="#4f81bd [3204]" strokecolor="#243f60 [1604]" strokeweight="2pt"/>
            </w:pict>
          </mc:Fallback>
        </mc:AlternateContent>
      </w:r>
      <w:r>
        <w:rPr>
          <w:b/>
          <w:noProof/>
          <w:lang w:eastAsia="et-EE"/>
        </w:rPr>
        <w:drawing>
          <wp:inline distT="0" distB="0" distL="0" distR="0" wp14:anchorId="04C0A1C9" wp14:editId="6D0B3D6F">
            <wp:extent cx="4010891" cy="5098415"/>
            <wp:effectExtent l="0" t="0" r="27940" b="26035"/>
            <wp:docPr id="26" name="Diagram 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4F4382">
        <w:br/>
      </w:r>
      <w:r w:rsidR="00C0030E">
        <w:rPr>
          <w:b/>
          <w:i/>
        </w:rPr>
        <w:t>Joonis 4</w:t>
      </w:r>
      <w:r w:rsidR="004F4382" w:rsidRPr="008727F8">
        <w:rPr>
          <w:b/>
          <w:i/>
        </w:rPr>
        <w:t xml:space="preserve">. </w:t>
      </w:r>
      <w:r w:rsidR="004F4382">
        <w:rPr>
          <w:i/>
        </w:rPr>
        <w:t xml:space="preserve">Sumbküla tüüpi Nahaküla </w:t>
      </w:r>
      <w:r w:rsidR="004F4382" w:rsidRPr="008727F8">
        <w:rPr>
          <w:i/>
        </w:rPr>
        <w:t xml:space="preserve">(väljavõte </w:t>
      </w:r>
      <w:r w:rsidR="00C470F7">
        <w:rPr>
          <w:i/>
        </w:rPr>
        <w:t>maakasutusplaanist</w:t>
      </w:r>
      <w:r w:rsidR="004F4382" w:rsidRPr="008727F8">
        <w:rPr>
          <w:i/>
        </w:rPr>
        <w:t>)</w:t>
      </w:r>
    </w:p>
    <w:p w14:paraId="07C4CDBD" w14:textId="77777777" w:rsidR="00E47C70" w:rsidRPr="00374664" w:rsidRDefault="006A13B3" w:rsidP="00E47C70">
      <w:pPr>
        <w:pStyle w:val="11AA"/>
      </w:pPr>
      <w:bookmarkStart w:id="88" w:name="_Toc467843587"/>
      <w:bookmarkStart w:id="89" w:name="_Toc479581084"/>
      <w:r w:rsidRPr="00374664">
        <w:rPr>
          <w:iCs/>
        </w:rPr>
        <w:t>Tehnoehitise maa (OT)</w:t>
      </w:r>
      <w:r w:rsidR="00471356" w:rsidRPr="00374664">
        <w:rPr>
          <w:iCs/>
        </w:rPr>
        <w:t xml:space="preserve"> ja jäätmekäitluse maa</w:t>
      </w:r>
      <w:r w:rsidR="00E47C70" w:rsidRPr="00374664">
        <w:rPr>
          <w:iCs/>
        </w:rPr>
        <w:t xml:space="preserve"> (oJ)</w:t>
      </w:r>
      <w:bookmarkEnd w:id="88"/>
      <w:bookmarkEnd w:id="89"/>
    </w:p>
    <w:p w14:paraId="24157DDD" w14:textId="2E1ADDA1" w:rsidR="004F4382" w:rsidRDefault="00E47C70" w:rsidP="00E47C70">
      <w:pPr>
        <w:pStyle w:val="tekst"/>
        <w:rPr>
          <w:lang w:val="et-EE"/>
        </w:rPr>
      </w:pPr>
      <w:r w:rsidRPr="004F4382">
        <w:rPr>
          <w:b/>
          <w:lang w:val="et-EE"/>
        </w:rPr>
        <w:t>Tehnoehitise maa-ala</w:t>
      </w:r>
      <w:r w:rsidRPr="00E47C70">
        <w:rPr>
          <w:lang w:val="et-EE"/>
        </w:rPr>
        <w:t xml:space="preserve"> all m</w:t>
      </w:r>
      <w:r>
        <w:rPr>
          <w:lang w:val="et-EE"/>
        </w:rPr>
        <w:t>õistetakse planeeringus kanalisatsiooni</w:t>
      </w:r>
      <w:r w:rsidR="002809D9">
        <w:rPr>
          <w:lang w:val="et-EE"/>
        </w:rPr>
        <w:t>-</w:t>
      </w:r>
      <w:r>
        <w:rPr>
          <w:lang w:val="et-EE"/>
        </w:rPr>
        <w:t xml:space="preserve"> ja reoveepuhastiehitise, veetootmise ja </w:t>
      </w:r>
      <w:r w:rsidR="00E073E7">
        <w:rPr>
          <w:lang w:val="et-EE"/>
        </w:rPr>
        <w:t>-</w:t>
      </w:r>
      <w:r>
        <w:rPr>
          <w:lang w:val="et-EE"/>
        </w:rPr>
        <w:t>jaotamisehitise, gaasi või biomassi tootmise ja jaotamise ehitise, soojusenergia tootmise ja jaotamise ehitise, elektrienergia tootmise ja jaotamise ehitise ning sideehitise maa-ala.</w:t>
      </w:r>
    </w:p>
    <w:p w14:paraId="678A5595" w14:textId="560B7DF1" w:rsidR="004F4382" w:rsidRDefault="004F4382" w:rsidP="00E47C70">
      <w:pPr>
        <w:pStyle w:val="tekst"/>
        <w:rPr>
          <w:lang w:val="et-EE"/>
        </w:rPr>
      </w:pPr>
      <w:r>
        <w:rPr>
          <w:lang w:val="et-EE"/>
        </w:rPr>
        <w:t>Tehnoehitise</w:t>
      </w:r>
      <w:r w:rsidR="00EC10BB">
        <w:rPr>
          <w:lang w:val="et-EE"/>
        </w:rPr>
        <w:t xml:space="preserve"> </w:t>
      </w:r>
      <w:r>
        <w:rPr>
          <w:lang w:val="et-EE"/>
        </w:rPr>
        <w:t>maa kõrval</w:t>
      </w:r>
      <w:r w:rsidR="0034225A">
        <w:rPr>
          <w:lang w:val="et-EE"/>
        </w:rPr>
        <w:t>otstarbeks</w:t>
      </w:r>
      <w:r>
        <w:rPr>
          <w:lang w:val="et-EE"/>
        </w:rPr>
        <w:t xml:space="preserve"> võib olla jäätmekäitlusmaa.</w:t>
      </w:r>
    </w:p>
    <w:p w14:paraId="41022E37" w14:textId="77777777" w:rsidR="00471356" w:rsidRDefault="00471356" w:rsidP="00471356">
      <w:pPr>
        <w:pStyle w:val="tekst"/>
        <w:rPr>
          <w:lang w:val="et-EE"/>
        </w:rPr>
      </w:pPr>
      <w:r w:rsidRPr="004F4382">
        <w:rPr>
          <w:b/>
          <w:lang w:val="et-EE"/>
        </w:rPr>
        <w:t>Jäätmekäitluse maa-ala</w:t>
      </w:r>
      <w:r>
        <w:rPr>
          <w:lang w:val="et-EE"/>
        </w:rPr>
        <w:t xml:space="preserve"> on jäätmete käitlemise ja ladustamise ehitise, loomsete jäätmete käitluse ehitise maa-ala.</w:t>
      </w:r>
    </w:p>
    <w:p w14:paraId="0939E201" w14:textId="3C8DDD34" w:rsidR="004F4382" w:rsidRDefault="004F4382" w:rsidP="00E47C70">
      <w:pPr>
        <w:pStyle w:val="tekst"/>
        <w:rPr>
          <w:lang w:val="et-EE"/>
        </w:rPr>
      </w:pPr>
      <w:r>
        <w:rPr>
          <w:lang w:val="et-EE"/>
        </w:rPr>
        <w:lastRenderedPageBreak/>
        <w:t>Jäätmekäitlusmaa kõrval</w:t>
      </w:r>
      <w:r w:rsidR="0034225A">
        <w:rPr>
          <w:lang w:val="et-EE"/>
        </w:rPr>
        <w:t>otstarbeks võib olla tehnoehitisemaa.</w:t>
      </w:r>
    </w:p>
    <w:p w14:paraId="0C9FEB00" w14:textId="77777777" w:rsidR="00E47C70" w:rsidRPr="00E47C70" w:rsidRDefault="00E47C70" w:rsidP="00E47C70">
      <w:pPr>
        <w:pStyle w:val="tekst"/>
        <w:rPr>
          <w:b/>
          <w:u w:val="single"/>
          <w:lang w:val="et-EE"/>
        </w:rPr>
      </w:pPr>
      <w:r w:rsidRPr="00E47C70">
        <w:rPr>
          <w:b/>
          <w:u w:val="single"/>
          <w:lang w:val="et-EE"/>
        </w:rPr>
        <w:t>Tehnoehitise maad reserveeritakse:</w:t>
      </w:r>
    </w:p>
    <w:p w14:paraId="6E072009" w14:textId="77777777" w:rsidR="00E47C70" w:rsidRDefault="00E47C70" w:rsidP="00EF4655">
      <w:pPr>
        <w:pStyle w:val="tekst"/>
        <w:numPr>
          <w:ilvl w:val="0"/>
          <w:numId w:val="27"/>
        </w:numPr>
        <w:rPr>
          <w:lang w:val="et-EE"/>
        </w:rPr>
      </w:pPr>
      <w:r>
        <w:rPr>
          <w:lang w:val="et-EE"/>
        </w:rPr>
        <w:t>Põlgaste külas veepumpla rajamiseks</w:t>
      </w:r>
    </w:p>
    <w:p w14:paraId="2264EC96" w14:textId="77777777" w:rsidR="00E47C70" w:rsidRPr="00471356" w:rsidRDefault="00E47C70" w:rsidP="00E47C70">
      <w:pPr>
        <w:pStyle w:val="tekst"/>
        <w:rPr>
          <w:b/>
          <w:u w:val="single"/>
          <w:lang w:val="et-EE"/>
        </w:rPr>
      </w:pPr>
      <w:r w:rsidRPr="00471356">
        <w:rPr>
          <w:b/>
          <w:u w:val="single"/>
          <w:lang w:val="et-EE"/>
        </w:rPr>
        <w:t>Jäätmekäitlus</w:t>
      </w:r>
      <w:r w:rsidR="00471356">
        <w:rPr>
          <w:b/>
          <w:u w:val="single"/>
          <w:lang w:val="et-EE"/>
        </w:rPr>
        <w:t xml:space="preserve">e </w:t>
      </w:r>
      <w:r w:rsidR="004F4382">
        <w:rPr>
          <w:b/>
          <w:u w:val="single"/>
          <w:lang w:val="et-EE"/>
        </w:rPr>
        <w:t>maad reser</w:t>
      </w:r>
      <w:r w:rsidRPr="00471356">
        <w:rPr>
          <w:b/>
          <w:u w:val="single"/>
          <w:lang w:val="et-EE"/>
        </w:rPr>
        <w:t>veeritakse:</w:t>
      </w:r>
    </w:p>
    <w:p w14:paraId="14D4FEF3" w14:textId="39C73FE0" w:rsidR="00E47C70" w:rsidRDefault="00E47C70" w:rsidP="00EF4655">
      <w:pPr>
        <w:pStyle w:val="tekst"/>
        <w:numPr>
          <w:ilvl w:val="0"/>
          <w:numId w:val="27"/>
        </w:numPr>
        <w:rPr>
          <w:lang w:val="et-EE"/>
        </w:rPr>
      </w:pPr>
      <w:r>
        <w:rPr>
          <w:lang w:val="et-EE"/>
        </w:rPr>
        <w:t>Kanepi alevikus kompostimisväljaku</w:t>
      </w:r>
      <w:r w:rsidR="00396425">
        <w:rPr>
          <w:lang w:val="et-EE"/>
        </w:rPr>
        <w:t>te</w:t>
      </w:r>
      <w:r w:rsidR="0034225A">
        <w:rPr>
          <w:lang w:val="et-EE"/>
        </w:rPr>
        <w:t xml:space="preserve"> </w:t>
      </w:r>
      <w:r>
        <w:rPr>
          <w:lang w:val="et-EE"/>
        </w:rPr>
        <w:t>rajamiseks</w:t>
      </w:r>
    </w:p>
    <w:p w14:paraId="4A457C8E" w14:textId="77777777" w:rsidR="00471356" w:rsidRDefault="00471356" w:rsidP="00471356">
      <w:pPr>
        <w:pStyle w:val="tekst"/>
        <w:rPr>
          <w:lang w:val="et-EE"/>
        </w:rPr>
      </w:pPr>
    </w:p>
    <w:p w14:paraId="66C829FA" w14:textId="1261AE8B" w:rsidR="00471356" w:rsidRPr="00F2256B" w:rsidRDefault="00471356" w:rsidP="00471356">
      <w:pPr>
        <w:rPr>
          <w:b/>
          <w:u w:val="single"/>
        </w:rPr>
      </w:pPr>
      <w:r w:rsidRPr="00F2256B">
        <w:rPr>
          <w:b/>
          <w:u w:val="single"/>
        </w:rPr>
        <w:t>Tehnoehitise</w:t>
      </w:r>
      <w:r w:rsidR="00F2256B" w:rsidRPr="00F2256B">
        <w:rPr>
          <w:b/>
          <w:u w:val="single"/>
        </w:rPr>
        <w:t xml:space="preserve"> ja jäätmekäitluse</w:t>
      </w:r>
      <w:r w:rsidR="0034225A">
        <w:rPr>
          <w:b/>
          <w:u w:val="single"/>
        </w:rPr>
        <w:t xml:space="preserve"> maa arendamistingimused</w:t>
      </w:r>
    </w:p>
    <w:p w14:paraId="27FF4638" w14:textId="57B5323E" w:rsidR="00F2256B" w:rsidRPr="00F2256B" w:rsidRDefault="00F2256B" w:rsidP="00EF4655">
      <w:pPr>
        <w:numPr>
          <w:ilvl w:val="0"/>
          <w:numId w:val="55"/>
        </w:numPr>
        <w:spacing w:after="0" w:line="240" w:lineRule="auto"/>
      </w:pPr>
      <w:r w:rsidRPr="00F2256B">
        <w:t>Tehnilise infrastruktuuri väljaarendamine toimub vastavalt valdkondlikele arengukavadele (vt ptk 2.8 Tehniline infrastruktuur). Muude objektide arendamine lä</w:t>
      </w:r>
      <w:r w:rsidR="00B8632F">
        <w:t>htub vastavatest õigusaktidest.</w:t>
      </w:r>
    </w:p>
    <w:p w14:paraId="0735A97D" w14:textId="0FA1E31E" w:rsidR="00F2256B" w:rsidRPr="00F2256B" w:rsidRDefault="00F2256B" w:rsidP="00EF4655">
      <w:pPr>
        <w:numPr>
          <w:ilvl w:val="0"/>
          <w:numId w:val="55"/>
        </w:numPr>
        <w:spacing w:after="0" w:line="240" w:lineRule="auto"/>
      </w:pPr>
      <w:r w:rsidRPr="00F2256B">
        <w:t xml:space="preserve">Väärtuslikel maastikel </w:t>
      </w:r>
      <w:r>
        <w:t xml:space="preserve">on </w:t>
      </w:r>
      <w:r w:rsidRPr="00F2256B">
        <w:t xml:space="preserve">domineerima jäävate objektide ehitamine üldjuhul keelatud (nt mobiilimastid). Erandkorras ehitamise kavandamisel väärtuslikele maastikele tuleb igal konkreetsel juhul lähtuda maastikuekspertide analüüsist ning </w:t>
      </w:r>
      <w:r w:rsidR="007C6FDC">
        <w:t>vastavalt analüüsi tulemustele kaaluda</w:t>
      </w:r>
      <w:r w:rsidR="009F7A83" w:rsidRPr="00F2256B">
        <w:t xml:space="preserve"> </w:t>
      </w:r>
      <w:r w:rsidRPr="00F2256B">
        <w:t>detailplaneering</w:t>
      </w:r>
      <w:r w:rsidR="007C6FDC">
        <w:t>u</w:t>
      </w:r>
      <w:r>
        <w:t xml:space="preserve"> </w:t>
      </w:r>
      <w:r w:rsidR="007C6FDC">
        <w:t xml:space="preserve">algatamist </w:t>
      </w:r>
      <w:r>
        <w:t>(</w:t>
      </w:r>
      <w:r w:rsidR="007C6FDC">
        <w:t>vt</w:t>
      </w:r>
      <w:r>
        <w:t xml:space="preserve"> ptk</w:t>
      </w:r>
      <w:r w:rsidR="00EC10BB">
        <w:t xml:space="preserve"> </w:t>
      </w:r>
      <w:r w:rsidR="009F7A83">
        <w:t xml:space="preserve">2.1. ja </w:t>
      </w:r>
      <w:r>
        <w:t>2.2)</w:t>
      </w:r>
      <w:r w:rsidRPr="00F2256B">
        <w:t>.</w:t>
      </w:r>
    </w:p>
    <w:p w14:paraId="30B3DD67" w14:textId="77777777" w:rsidR="00F2256B" w:rsidRDefault="00F2256B" w:rsidP="00EF4655">
      <w:pPr>
        <w:numPr>
          <w:ilvl w:val="0"/>
          <w:numId w:val="55"/>
        </w:numPr>
        <w:spacing w:after="0" w:line="240" w:lineRule="auto"/>
      </w:pPr>
      <w:r w:rsidRPr="00F2256B">
        <w:t>Kanepi piirkonnaalajaamal on planeeringu koostamise ajal vaba võimsust suurliitumiste jaoks, mis energiamahukate tootmisettevõtete asukoha valikul annab elektrivõrguga liitumise kulude optimeerimise seisukohalt eelise.</w:t>
      </w:r>
    </w:p>
    <w:p w14:paraId="7F418CB5" w14:textId="77777777" w:rsidR="00471356" w:rsidRPr="00F2256B" w:rsidRDefault="00471356" w:rsidP="00EF4655">
      <w:pPr>
        <w:numPr>
          <w:ilvl w:val="0"/>
          <w:numId w:val="55"/>
        </w:numPr>
        <w:spacing w:after="0" w:line="240" w:lineRule="auto"/>
        <w:rPr>
          <w:szCs w:val="20"/>
        </w:rPr>
      </w:pPr>
      <w:r w:rsidRPr="00F2256B">
        <w:t>Tuletõrje veevõtukohtadesse ja hüdrantide juurde tuleb tagada päästeteenistuse transpordi juurdepääs.</w:t>
      </w:r>
    </w:p>
    <w:p w14:paraId="10C00939" w14:textId="2795BE03" w:rsidR="00F2256B" w:rsidRPr="006D5B46" w:rsidRDefault="0034225A" w:rsidP="00EF4655">
      <w:pPr>
        <w:numPr>
          <w:ilvl w:val="0"/>
          <w:numId w:val="55"/>
        </w:numPr>
        <w:spacing w:after="0" w:line="240" w:lineRule="auto"/>
        <w:rPr>
          <w:szCs w:val="20"/>
        </w:rPr>
      </w:pPr>
      <w:r>
        <w:t xml:space="preserve">Taastuvenergeetika – tuulikute ja päikesepaneelide jms </w:t>
      </w:r>
      <w:r w:rsidR="003E101B">
        <w:t>–</w:t>
      </w:r>
      <w:r>
        <w:t xml:space="preserve"> arendamise tingimused on toodud ptk 2.8.</w:t>
      </w:r>
      <w:r w:rsidR="00064D8D">
        <w:t>2</w:t>
      </w:r>
      <w:r>
        <w:t>.</w:t>
      </w:r>
    </w:p>
    <w:p w14:paraId="4ED6FFF0" w14:textId="437EE814" w:rsidR="007C6FDC" w:rsidRPr="007C6FDC" w:rsidRDefault="006D5B46" w:rsidP="007C6FDC">
      <w:pPr>
        <w:numPr>
          <w:ilvl w:val="0"/>
          <w:numId w:val="55"/>
        </w:numPr>
        <w:spacing w:after="0" w:line="240" w:lineRule="auto"/>
        <w:rPr>
          <w:szCs w:val="20"/>
        </w:rPr>
      </w:pPr>
      <w:r>
        <w:t>Täiendava kompostimisväljaku võib rajada ka Kanepi reoveepuhasti juurde.</w:t>
      </w:r>
    </w:p>
    <w:p w14:paraId="15C702E5" w14:textId="77777777" w:rsidR="00A5440E" w:rsidRPr="00374664" w:rsidRDefault="006A13B3" w:rsidP="00A5440E">
      <w:pPr>
        <w:pStyle w:val="11AA"/>
      </w:pPr>
      <w:bookmarkStart w:id="90" w:name="_Toc467843588"/>
      <w:bookmarkStart w:id="91" w:name="_Toc479581085"/>
      <w:r w:rsidRPr="00374664">
        <w:rPr>
          <w:iCs/>
        </w:rPr>
        <w:t>Mäetööstusmaa (TM)</w:t>
      </w:r>
      <w:bookmarkEnd w:id="90"/>
      <w:bookmarkEnd w:id="91"/>
    </w:p>
    <w:p w14:paraId="0EC6D3BA" w14:textId="77777777" w:rsidR="00A5440E" w:rsidRDefault="009223BD" w:rsidP="0034225A">
      <w:pPr>
        <w:spacing w:line="276" w:lineRule="auto"/>
      </w:pPr>
      <w:r w:rsidRPr="009223BD">
        <w:t xml:space="preserve">Mäetööstusmaana </w:t>
      </w:r>
      <w:r>
        <w:t>reserveeritakse täiendavalt:</w:t>
      </w:r>
    </w:p>
    <w:p w14:paraId="7CB53373" w14:textId="5A723483" w:rsidR="009223BD" w:rsidRPr="009223BD" w:rsidRDefault="00023875" w:rsidP="0034225A">
      <w:pPr>
        <w:pStyle w:val="ListParagraph"/>
        <w:numPr>
          <w:ilvl w:val="0"/>
          <w:numId w:val="6"/>
        </w:numPr>
        <w:spacing w:line="276" w:lineRule="auto"/>
      </w:pPr>
      <w:r>
        <w:t>Sõreste liivamaardla alal</w:t>
      </w:r>
    </w:p>
    <w:p w14:paraId="4E83BB69" w14:textId="55072920" w:rsidR="00087E80" w:rsidRPr="006A2A19" w:rsidRDefault="00087E80" w:rsidP="0034225A">
      <w:pPr>
        <w:spacing w:line="276" w:lineRule="auto"/>
        <w:rPr>
          <w:b/>
          <w:u w:val="single"/>
        </w:rPr>
      </w:pPr>
      <w:r w:rsidRPr="006A2A19">
        <w:rPr>
          <w:b/>
          <w:u w:val="single"/>
        </w:rPr>
        <w:t>Mä</w:t>
      </w:r>
      <w:r w:rsidR="0034225A">
        <w:rPr>
          <w:b/>
          <w:u w:val="single"/>
        </w:rPr>
        <w:t>etööstusmaa arendamistingimused</w:t>
      </w:r>
    </w:p>
    <w:p w14:paraId="2EB99612" w14:textId="36A74225" w:rsidR="006A2A19" w:rsidRDefault="006A2A19" w:rsidP="00EF4655">
      <w:pPr>
        <w:numPr>
          <w:ilvl w:val="0"/>
          <w:numId w:val="56"/>
        </w:numPr>
        <w:spacing w:after="0" w:line="276" w:lineRule="auto"/>
      </w:pPr>
      <w:r>
        <w:t>Mäetööstusmaa arendamisel lähtutakse punkt 2.10</w:t>
      </w:r>
      <w:r w:rsidR="00BC1401">
        <w:t>.</w:t>
      </w:r>
      <w:r>
        <w:t xml:space="preserve"> toodud ma</w:t>
      </w:r>
      <w:r w:rsidR="0034225A">
        <w:t>ardlate kasutamise põhimõtete</w:t>
      </w:r>
      <w:r w:rsidR="00BC1401">
        <w:t>st</w:t>
      </w:r>
      <w:r w:rsidR="0034225A">
        <w:t>.</w:t>
      </w:r>
    </w:p>
    <w:p w14:paraId="20BEEBBC" w14:textId="49A1631A" w:rsidR="006A2A19" w:rsidRDefault="0034225A" w:rsidP="00EF4655">
      <w:pPr>
        <w:numPr>
          <w:ilvl w:val="0"/>
          <w:numId w:val="56"/>
        </w:numPr>
        <w:spacing w:after="0" w:line="276" w:lineRule="auto"/>
      </w:pPr>
      <w:r>
        <w:rPr>
          <w:szCs w:val="20"/>
        </w:rPr>
        <w:t>K</w:t>
      </w:r>
      <w:r w:rsidR="006A2A19" w:rsidRPr="006A2A19">
        <w:rPr>
          <w:szCs w:val="20"/>
        </w:rPr>
        <w:t>aevandustegevus peab olema keskkonnasõbralik</w:t>
      </w:r>
      <w:r w:rsidR="00BC1401">
        <w:rPr>
          <w:szCs w:val="20"/>
        </w:rPr>
        <w:t>:</w:t>
      </w:r>
      <w:r w:rsidR="006A2A19" w:rsidRPr="006A2A19">
        <w:rPr>
          <w:szCs w:val="20"/>
        </w:rPr>
        <w:t xml:space="preserve"> kaevandamisega ei tohi kaasneda pöördumatuid keskkonnakahjusid, sh negatiivset mõju kohalikule veerežiimile, inimese tervisele ja heaolule. E</w:t>
      </w:r>
      <w:r w:rsidR="006A2A19" w:rsidRPr="007C7A9B">
        <w:t xml:space="preserve">hitusmaavarade kaevandamisel </w:t>
      </w:r>
      <w:r w:rsidR="006A2A19">
        <w:t>tuleb järgiga</w:t>
      </w:r>
      <w:r w:rsidR="006A2A19" w:rsidRPr="007C7A9B">
        <w:t xml:space="preserve"> müra, tolmu ja võimalike maavõngete tekitamisel</w:t>
      </w:r>
      <w:r w:rsidR="006A2A19">
        <w:t xml:space="preserve"> </w:t>
      </w:r>
      <w:r w:rsidR="006A2A19" w:rsidRPr="007C7A9B">
        <w:t>keskkonnanorme</w:t>
      </w:r>
      <w:r w:rsidR="006A2A19">
        <w:t>, halveneda ei</w:t>
      </w:r>
      <w:r>
        <w:t xml:space="preserve"> tohi õhu ja joogivee kvaliteet.</w:t>
      </w:r>
    </w:p>
    <w:p w14:paraId="0D33F2B3" w14:textId="69505258" w:rsidR="0027417A" w:rsidRPr="00441E53" w:rsidRDefault="0027417A" w:rsidP="00EF4655">
      <w:pPr>
        <w:numPr>
          <w:ilvl w:val="1"/>
          <w:numId w:val="56"/>
        </w:numPr>
        <w:spacing w:after="0" w:line="276" w:lineRule="auto"/>
        <w:rPr>
          <w:rFonts w:eastAsia="MS Mincho" w:cs="Times New Roman"/>
          <w:spacing w:val="10"/>
          <w:szCs w:val="20"/>
          <w:lang w:eastAsia="et-EE"/>
        </w:rPr>
      </w:pPr>
      <w:r w:rsidRPr="00441E53">
        <w:rPr>
          <w:rFonts w:eastAsia="MS Mincho" w:cs="Times New Roman"/>
          <w:spacing w:val="10"/>
          <w:szCs w:val="20"/>
          <w:lang w:eastAsia="et-EE"/>
        </w:rPr>
        <w:t>Elamule lähemal kui 250-300 m asuva karjääri kavandamise puhul tuleb hinnata müra mõju tundlikele objektidele vastavalt tööde teostamise iseloomule (sh tööaeg, masinate tüübid, masinate arv jne), maastikule j</w:t>
      </w:r>
      <w:r w:rsidR="00BC1401">
        <w:rPr>
          <w:rFonts w:eastAsia="MS Mincho" w:cs="Times New Roman"/>
          <w:spacing w:val="10"/>
          <w:szCs w:val="20"/>
          <w:lang w:eastAsia="et-EE"/>
        </w:rPr>
        <w:t>t komponentidele</w:t>
      </w:r>
      <w:r w:rsidRPr="00441E53">
        <w:rPr>
          <w:rFonts w:eastAsia="MS Mincho" w:cs="Times New Roman"/>
          <w:spacing w:val="10"/>
          <w:szCs w:val="20"/>
          <w:lang w:eastAsia="et-EE"/>
        </w:rPr>
        <w:t xml:space="preserve"> ning vajadusel </w:t>
      </w:r>
      <w:r w:rsidR="00BC1401" w:rsidRPr="00922DCB">
        <w:rPr>
          <w:rFonts w:eastAsia="MS Mincho" w:cs="Times New Roman"/>
          <w:spacing w:val="10"/>
          <w:szCs w:val="20"/>
          <w:lang w:eastAsia="et-EE"/>
        </w:rPr>
        <w:t>näha</w:t>
      </w:r>
      <w:r w:rsidR="00BC1401" w:rsidRPr="00441E53">
        <w:rPr>
          <w:rFonts w:eastAsia="MS Mincho" w:cs="Times New Roman"/>
          <w:spacing w:val="10"/>
          <w:szCs w:val="20"/>
          <w:lang w:eastAsia="et-EE"/>
        </w:rPr>
        <w:t xml:space="preserve"> </w:t>
      </w:r>
      <w:r w:rsidRPr="00441E53">
        <w:rPr>
          <w:rFonts w:eastAsia="MS Mincho" w:cs="Times New Roman"/>
          <w:spacing w:val="10"/>
          <w:szCs w:val="20"/>
          <w:lang w:eastAsia="et-EE"/>
        </w:rPr>
        <w:t xml:space="preserve">ette müra vähendavad meetmed (vallid, tööaja piirangud müratundlike objektide läheduses töö teostamisel). </w:t>
      </w:r>
    </w:p>
    <w:p w14:paraId="1CF26C76" w14:textId="77777777" w:rsidR="0027417A" w:rsidRPr="00782DE8" w:rsidRDefault="0027417A" w:rsidP="00EF4655">
      <w:pPr>
        <w:numPr>
          <w:ilvl w:val="1"/>
          <w:numId w:val="56"/>
        </w:numPr>
        <w:spacing w:before="100" w:beforeAutospacing="1" w:after="100" w:afterAutospacing="1" w:line="240" w:lineRule="auto"/>
        <w:rPr>
          <w:rFonts w:eastAsia="MS Mincho" w:cs="Times New Roman"/>
          <w:spacing w:val="10"/>
          <w:szCs w:val="20"/>
          <w:lang w:eastAsia="et-EE"/>
        </w:rPr>
      </w:pPr>
      <w:r w:rsidRPr="00782DE8">
        <w:rPr>
          <w:rFonts w:eastAsia="MS Mincho" w:cs="Times New Roman"/>
          <w:spacing w:val="10"/>
          <w:szCs w:val="20"/>
          <w:lang w:eastAsia="et-EE"/>
        </w:rPr>
        <w:t xml:space="preserve">Lähemal kui 100-150 m pideva töötamise korral võib leevendavaid meetmeid rakendamata (nt ilma muldvallita kaevanduse </w:t>
      </w:r>
      <w:r w:rsidRPr="00782DE8">
        <w:rPr>
          <w:rFonts w:eastAsia="MS Mincho" w:cs="Times New Roman"/>
          <w:spacing w:val="10"/>
          <w:szCs w:val="20"/>
          <w:lang w:eastAsia="et-EE"/>
        </w:rPr>
        <w:lastRenderedPageBreak/>
        <w:t>servas) tõenäoliselt esineda ka päevase müra normtaseme ületamist ning selles tsoonis võib olla vajalik ka naaberkinnistu elanike informeerimine mürarikaste tööde teostamisest.</w:t>
      </w:r>
    </w:p>
    <w:p w14:paraId="675D9BEE" w14:textId="1EBCBD25" w:rsidR="0027417A" w:rsidRPr="0027417A" w:rsidRDefault="0027417A" w:rsidP="00EF4655">
      <w:pPr>
        <w:numPr>
          <w:ilvl w:val="1"/>
          <w:numId w:val="56"/>
        </w:numPr>
        <w:spacing w:before="100" w:beforeAutospacing="1" w:after="100" w:afterAutospacing="1" w:line="240" w:lineRule="auto"/>
        <w:ind w:left="720" w:hanging="342"/>
        <w:rPr>
          <w:rFonts w:eastAsia="MS Mincho" w:cs="Times New Roman"/>
          <w:spacing w:val="10"/>
          <w:szCs w:val="28"/>
          <w:lang w:eastAsia="et-EE"/>
        </w:rPr>
      </w:pPr>
      <w:r w:rsidRPr="0027417A">
        <w:rPr>
          <w:rFonts w:eastAsia="MS Mincho" w:cs="Times New Roman"/>
          <w:spacing w:val="10"/>
          <w:szCs w:val="28"/>
          <w:lang w:eastAsia="et-EE"/>
        </w:rPr>
        <w:t>Karjääri juurdepääs lahendada asukohas, kus on täiendav liiklus ja tolm tekitavad vähim negatiivset mõju.</w:t>
      </w:r>
    </w:p>
    <w:p w14:paraId="576651CE" w14:textId="287D9F82" w:rsidR="006A2A19" w:rsidRDefault="003E101B" w:rsidP="00EF4655">
      <w:pPr>
        <w:numPr>
          <w:ilvl w:val="0"/>
          <w:numId w:val="56"/>
        </w:numPr>
        <w:spacing w:after="0" w:line="276" w:lineRule="auto"/>
      </w:pPr>
      <w:r>
        <w:t>K</w:t>
      </w:r>
      <w:r w:rsidR="006A2A19">
        <w:t>aevandamisprotsess on soovitav läbi viia võimalikult lühikese ajaperioodi jooksul, kasutades ümbruskonda vähe häirivat tehnoloogiat ning kaevanduse tõttu muudetud maastiku ala anda pärast korrastamist võimalikul</w:t>
      </w:r>
      <w:r w:rsidR="0034225A">
        <w:t>t kiiresti taaskasutusse.</w:t>
      </w:r>
    </w:p>
    <w:p w14:paraId="0B5D22C2" w14:textId="5F8A1E27" w:rsidR="006A2A19" w:rsidRDefault="0034225A" w:rsidP="00EF4655">
      <w:pPr>
        <w:numPr>
          <w:ilvl w:val="0"/>
          <w:numId w:val="56"/>
        </w:numPr>
        <w:spacing w:after="0" w:line="276" w:lineRule="auto"/>
      </w:pPr>
      <w:bookmarkStart w:id="92" w:name="OLE_LINK9"/>
      <w:bookmarkStart w:id="93" w:name="OLE_LINK10"/>
      <w:r>
        <w:t>M</w:t>
      </w:r>
      <w:r w:rsidR="006A2A19" w:rsidRPr="007F5190">
        <w:t xml:space="preserve">aardlate kasutusse võtmisel tuleb eelistada juba avatud maardlate </w:t>
      </w:r>
      <w:r w:rsidR="00BC1401">
        <w:t xml:space="preserve">varu </w:t>
      </w:r>
      <w:r w:rsidR="006A2A19" w:rsidRPr="007F5190">
        <w:t xml:space="preserve">maksimaalset </w:t>
      </w:r>
      <w:r w:rsidR="00BC1401">
        <w:t>ammendamist</w:t>
      </w:r>
      <w:r w:rsidR="006A2A19" w:rsidRPr="007F5190">
        <w:t>, mille kohta on piisavalt vajalikku informatsiooni nii keskkonnatingimuste kui ka</w:t>
      </w:r>
      <w:r w:rsidR="006A2A19">
        <w:t xml:space="preserve"> </w:t>
      </w:r>
      <w:r w:rsidR="006A2A19" w:rsidRPr="007F5190">
        <w:t>kaevandamise tehnoloogiliste võimaluste kohta. Nende maardlate ammendamise eesmärk on ka maksimaalselt edasi lükata</w:t>
      </w:r>
      <w:r>
        <w:t xml:space="preserve"> uute maardlate kasutuselevõttu.</w:t>
      </w:r>
    </w:p>
    <w:p w14:paraId="0F0B1491" w14:textId="2C9FEF1C" w:rsidR="006A2A19" w:rsidRDefault="0034225A" w:rsidP="00EF4655">
      <w:pPr>
        <w:numPr>
          <w:ilvl w:val="0"/>
          <w:numId w:val="56"/>
        </w:numPr>
        <w:spacing w:after="0" w:line="276" w:lineRule="auto"/>
      </w:pPr>
      <w:r>
        <w:rPr>
          <w:szCs w:val="20"/>
        </w:rPr>
        <w:t>M</w:t>
      </w:r>
      <w:r w:rsidR="006A2A19" w:rsidRPr="006A2A19">
        <w:rPr>
          <w:szCs w:val="20"/>
        </w:rPr>
        <w:t>aardlate kasutuselevõtul tuleb kavandada maardlatele ligipääsuteed, mis vastavad maardla kasutamisega kaasnevale liikluskoormusele. Vajadusel tuleb kavandada olemasolevate teede (sh riigimaanteede) kandevõime tugevdamine</w:t>
      </w:r>
      <w:bookmarkEnd w:id="92"/>
      <w:bookmarkEnd w:id="93"/>
      <w:r>
        <w:rPr>
          <w:szCs w:val="20"/>
        </w:rPr>
        <w:t>.</w:t>
      </w:r>
    </w:p>
    <w:p w14:paraId="3720B8F9" w14:textId="65F548CB" w:rsidR="006A2A19" w:rsidRPr="006A13B3" w:rsidRDefault="0034225A" w:rsidP="00EF4655">
      <w:pPr>
        <w:numPr>
          <w:ilvl w:val="0"/>
          <w:numId w:val="56"/>
        </w:numPr>
        <w:spacing w:after="0" w:line="276" w:lineRule="auto"/>
      </w:pPr>
      <w:r>
        <w:t>A</w:t>
      </w:r>
      <w:r w:rsidR="006A2A19" w:rsidRPr="00B8033B">
        <w:t>mmendatud karjäärid tuleb korrastada</w:t>
      </w:r>
      <w:r w:rsidR="006A2A19" w:rsidRPr="00B8033B">
        <w:rPr>
          <w:rStyle w:val="FootnoteReference"/>
        </w:rPr>
        <w:footnoteReference w:id="16"/>
      </w:r>
      <w:r w:rsidR="006A2A19" w:rsidRPr="00B8033B">
        <w:t>. Korrastamist peab alustama esimesel tehnoloogilisel võimalusel ja lõpetama enne loa</w:t>
      </w:r>
      <w:r w:rsidR="006A2A19">
        <w:t xml:space="preserve"> </w:t>
      </w:r>
      <w:r w:rsidR="006A2A19" w:rsidRPr="00B8033B">
        <w:t xml:space="preserve">kehtivuse lõppemist. </w:t>
      </w:r>
      <w:r w:rsidR="006A2A19">
        <w:t>K</w:t>
      </w:r>
      <w:r w:rsidR="006A2A19" w:rsidRPr="00B8033B">
        <w:t>aevandamisloa omanik</w:t>
      </w:r>
      <w:r w:rsidR="006A2A19">
        <w:t xml:space="preserve"> peab </w:t>
      </w:r>
      <w:r w:rsidR="006A2A19" w:rsidRPr="00B8033B">
        <w:t>esita</w:t>
      </w:r>
      <w:r w:rsidR="006A2A19">
        <w:t>ma details</w:t>
      </w:r>
      <w:r w:rsidR="006A2A19" w:rsidRPr="00B8033B">
        <w:t>e korrastusprojekt vähemalt viis aastat enne loa kehtivuse lõppemist.</w:t>
      </w:r>
    </w:p>
    <w:p w14:paraId="7D64E811" w14:textId="77777777" w:rsidR="006A13B3" w:rsidRPr="00374664" w:rsidRDefault="00601E2F" w:rsidP="002A2128">
      <w:pPr>
        <w:pStyle w:val="11AA"/>
      </w:pPr>
      <w:bookmarkStart w:id="94" w:name="_Toc467843589"/>
      <w:bookmarkStart w:id="95" w:name="_Toc479581086"/>
      <w:r w:rsidRPr="00374664">
        <w:rPr>
          <w:iCs/>
        </w:rPr>
        <w:t>Tootmismaa (T</w:t>
      </w:r>
      <w:r w:rsidR="006A13B3" w:rsidRPr="00374664">
        <w:rPr>
          <w:iCs/>
        </w:rPr>
        <w:t>)</w:t>
      </w:r>
      <w:bookmarkEnd w:id="94"/>
      <w:bookmarkEnd w:id="95"/>
    </w:p>
    <w:p w14:paraId="2327DC8C" w14:textId="50B3A964" w:rsidR="00601E2F" w:rsidRDefault="00601E2F" w:rsidP="000F2016">
      <w:r>
        <w:t xml:space="preserve">Tootmismaa </w:t>
      </w:r>
      <w:r w:rsidR="00EC78F4">
        <w:rPr>
          <w:b/>
        </w:rPr>
        <w:t>juhtotstarbega</w:t>
      </w:r>
      <w:r w:rsidR="00EC78F4">
        <w:t xml:space="preserve"> </w:t>
      </w:r>
      <w:r>
        <w:t xml:space="preserve">maa-ala all mõistetakse tootmis- ja tööstushoone ning tootmis- ja tööstusrajatise sh tuule-energeetikaga seotud, põllumajandusliku tootmishoone ja </w:t>
      </w:r>
      <w:r w:rsidR="00FD287E">
        <w:t>-</w:t>
      </w:r>
      <w:r>
        <w:t>rajatise maa-ala</w:t>
      </w:r>
      <w:r w:rsidR="00087E80">
        <w:t>.</w:t>
      </w:r>
    </w:p>
    <w:p w14:paraId="4B44B0D0" w14:textId="177643DD" w:rsidR="00EC78F4" w:rsidRPr="00601E2F" w:rsidRDefault="00EC78F4" w:rsidP="000F2016">
      <w:r>
        <w:t xml:space="preserve">Tootmismaa </w:t>
      </w:r>
      <w:r w:rsidRPr="00EC78F4">
        <w:rPr>
          <w:b/>
        </w:rPr>
        <w:t>kõrvalotstarbega</w:t>
      </w:r>
      <w:r>
        <w:t xml:space="preserve"> maadeks on ärimaa, maat</w:t>
      </w:r>
      <w:r w:rsidR="00B8632F">
        <w:t>ulundusmaa</w:t>
      </w:r>
      <w:r w:rsidR="00FD287E">
        <w:t xml:space="preserve"> ja</w:t>
      </w:r>
      <w:r w:rsidR="00B8632F">
        <w:t xml:space="preserve"> kaitsehaljastusmaa.</w:t>
      </w:r>
    </w:p>
    <w:p w14:paraId="2540001E" w14:textId="77777777" w:rsidR="000F2016" w:rsidRDefault="00BF5A55" w:rsidP="000F2016">
      <w:pPr>
        <w:rPr>
          <w:b/>
          <w:u w:val="single"/>
        </w:rPr>
      </w:pPr>
      <w:r>
        <w:rPr>
          <w:b/>
          <w:u w:val="single"/>
        </w:rPr>
        <w:t>Tootmismaa juhtotstarve</w:t>
      </w:r>
      <w:r w:rsidR="000F2016" w:rsidRPr="000F2016">
        <w:rPr>
          <w:b/>
          <w:u w:val="single"/>
        </w:rPr>
        <w:t>ga maad reserveeritakse:</w:t>
      </w:r>
    </w:p>
    <w:p w14:paraId="23514F99" w14:textId="77777777" w:rsidR="005E0911" w:rsidRDefault="000F2016" w:rsidP="00EF4655">
      <w:pPr>
        <w:pStyle w:val="ListParagraph"/>
        <w:numPr>
          <w:ilvl w:val="0"/>
          <w:numId w:val="26"/>
        </w:numPr>
      </w:pPr>
      <w:r>
        <w:t>Kanepi alevikus</w:t>
      </w:r>
    </w:p>
    <w:p w14:paraId="01676C1D" w14:textId="77777777" w:rsidR="00601E2F" w:rsidRDefault="00467E90" w:rsidP="00EF4655">
      <w:pPr>
        <w:pStyle w:val="ListParagraph"/>
        <w:numPr>
          <w:ilvl w:val="0"/>
          <w:numId w:val="26"/>
        </w:numPr>
      </w:pPr>
      <w:r>
        <w:t>Piigandi külas, põhimaantee Tallinn-Tartu-Võru-Luhamaa (nr 2) ääres, olemasoleva põllumaja</w:t>
      </w:r>
      <w:r w:rsidR="00C43546">
        <w:t>ndusliku kompleksi laiendamise juures</w:t>
      </w:r>
    </w:p>
    <w:p w14:paraId="77AB4B9B" w14:textId="77777777" w:rsidR="00087E80" w:rsidRDefault="00601E2F" w:rsidP="00EF4655">
      <w:pPr>
        <w:pStyle w:val="ListParagraph"/>
        <w:numPr>
          <w:ilvl w:val="0"/>
          <w:numId w:val="26"/>
        </w:numPr>
      </w:pPr>
      <w:r>
        <w:t>P</w:t>
      </w:r>
      <w:r w:rsidR="00C43546">
        <w:t>õlgaste tööstusala juures</w:t>
      </w:r>
    </w:p>
    <w:p w14:paraId="0180668F" w14:textId="0DF68E1B" w:rsidR="00087E80" w:rsidRPr="00EC78F4" w:rsidRDefault="00087E80" w:rsidP="00087E80">
      <w:pPr>
        <w:rPr>
          <w:u w:val="single"/>
        </w:rPr>
      </w:pPr>
      <w:r w:rsidRPr="00EC78F4">
        <w:rPr>
          <w:b/>
          <w:u w:val="single"/>
        </w:rPr>
        <w:t>Maa-ala üldised kasutus- ja ehitustingimused detailplaneeringu koostamiseks või projekteerimistingimuste andmiseks</w:t>
      </w:r>
    </w:p>
    <w:p w14:paraId="35EB3485" w14:textId="4CFE7EC9" w:rsidR="00E5302D" w:rsidRPr="007855C8" w:rsidRDefault="00E5302D" w:rsidP="00EF4655">
      <w:pPr>
        <w:numPr>
          <w:ilvl w:val="0"/>
          <w:numId w:val="57"/>
        </w:numPr>
        <w:spacing w:after="0" w:line="240" w:lineRule="auto"/>
      </w:pPr>
      <w:r w:rsidRPr="007855C8">
        <w:t>Olemasolevatele ja kavandatavatele tootmismaadele, sh põllumajanduslike tootmishoonete maale, antakse mitmekesisema arengu võimald</w:t>
      </w:r>
      <w:r>
        <w:t xml:space="preserve">amiseks </w:t>
      </w:r>
      <w:r w:rsidR="00BF5A55">
        <w:rPr>
          <w:b/>
        </w:rPr>
        <w:t xml:space="preserve">ärimaa </w:t>
      </w:r>
      <w:r w:rsidR="00CB5ED6">
        <w:rPr>
          <w:b/>
        </w:rPr>
        <w:t>kõrvalotstarve</w:t>
      </w:r>
      <w:r w:rsidRPr="00EC78F4">
        <w:rPr>
          <w:b/>
        </w:rPr>
        <w:t xml:space="preserve"> </w:t>
      </w:r>
      <w:r w:rsidR="00141FFA" w:rsidRPr="00EC78F4">
        <w:rPr>
          <w:b/>
        </w:rPr>
        <w:t>49</w:t>
      </w:r>
      <w:r w:rsidRPr="00EC78F4">
        <w:rPr>
          <w:b/>
        </w:rPr>
        <w:t>%</w:t>
      </w:r>
      <w:r>
        <w:rPr>
          <w:b/>
        </w:rPr>
        <w:t xml:space="preserve"> ulatuses</w:t>
      </w:r>
      <w:r w:rsidR="0034225A">
        <w:rPr>
          <w:b/>
        </w:rPr>
        <w:t>.</w:t>
      </w:r>
    </w:p>
    <w:p w14:paraId="1B4AB17B" w14:textId="77083E4D" w:rsidR="000D16BD" w:rsidRDefault="000D16BD" w:rsidP="00EF4655">
      <w:pPr>
        <w:numPr>
          <w:ilvl w:val="0"/>
          <w:numId w:val="57"/>
        </w:numPr>
        <w:spacing w:after="0" w:line="240" w:lineRule="auto"/>
      </w:pPr>
      <w:r>
        <w:rPr>
          <w:bCs/>
          <w:iCs/>
          <w:szCs w:val="20"/>
        </w:rPr>
        <w:lastRenderedPageBreak/>
        <w:t>Tootmistegevuse arendamisel eelistatakse tegevusi, mille m</w:t>
      </w:r>
      <w:r w:rsidR="0034225A">
        <w:rPr>
          <w:bCs/>
          <w:iCs/>
          <w:szCs w:val="20"/>
        </w:rPr>
        <w:t>õju ei kandu hoonest väljapoole.</w:t>
      </w:r>
    </w:p>
    <w:p w14:paraId="1B876E7D" w14:textId="62095EED" w:rsidR="000D16BD" w:rsidRPr="000D16BD" w:rsidRDefault="00E5302D" w:rsidP="00EF4655">
      <w:pPr>
        <w:numPr>
          <w:ilvl w:val="1"/>
          <w:numId w:val="57"/>
        </w:numPr>
        <w:spacing w:after="0" w:line="240" w:lineRule="auto"/>
      </w:pPr>
      <w:r>
        <w:rPr>
          <w:bCs/>
          <w:iCs/>
          <w:szCs w:val="20"/>
        </w:rPr>
        <w:t>Juhul</w:t>
      </w:r>
      <w:r w:rsidR="00EC78F4">
        <w:rPr>
          <w:bCs/>
          <w:iCs/>
          <w:szCs w:val="20"/>
        </w:rPr>
        <w:t>,</w:t>
      </w:r>
      <w:r>
        <w:rPr>
          <w:bCs/>
          <w:iCs/>
          <w:szCs w:val="20"/>
        </w:rPr>
        <w:t xml:space="preserve"> kui tegevuse mõju ulatub tootmishoonest väljapoole, rajada </w:t>
      </w:r>
      <w:r w:rsidRPr="00D95448">
        <w:rPr>
          <w:bCs/>
          <w:iCs/>
          <w:szCs w:val="20"/>
        </w:rPr>
        <w:t xml:space="preserve"> </w:t>
      </w:r>
      <w:r>
        <w:rPr>
          <w:bCs/>
          <w:iCs/>
          <w:szCs w:val="20"/>
        </w:rPr>
        <w:t>t</w:t>
      </w:r>
      <w:r w:rsidR="000D16BD" w:rsidRPr="00D95448">
        <w:rPr>
          <w:bCs/>
          <w:iCs/>
          <w:szCs w:val="20"/>
        </w:rPr>
        <w:t>ootmishoone ja teiste</w:t>
      </w:r>
      <w:r w:rsidR="000D16BD">
        <w:rPr>
          <w:bCs/>
          <w:iCs/>
          <w:szCs w:val="20"/>
        </w:rPr>
        <w:t xml:space="preserve"> </w:t>
      </w:r>
      <w:r w:rsidR="00BF5A55">
        <w:rPr>
          <w:bCs/>
          <w:iCs/>
          <w:szCs w:val="20"/>
        </w:rPr>
        <w:t>otstarvetega</w:t>
      </w:r>
      <w:r w:rsidR="000D16BD">
        <w:rPr>
          <w:bCs/>
          <w:iCs/>
          <w:szCs w:val="20"/>
        </w:rPr>
        <w:t xml:space="preserve"> maade kokk</w:t>
      </w:r>
      <w:r w:rsidR="0034225A">
        <w:rPr>
          <w:bCs/>
          <w:iCs/>
          <w:szCs w:val="20"/>
        </w:rPr>
        <w:t>upuutevööndisse kaitsehaljastus.</w:t>
      </w:r>
    </w:p>
    <w:p w14:paraId="35A66ABB" w14:textId="331FD405" w:rsidR="00EC78F4" w:rsidRDefault="00EC78F4" w:rsidP="00EF4655">
      <w:pPr>
        <w:numPr>
          <w:ilvl w:val="1"/>
          <w:numId w:val="57"/>
        </w:numPr>
        <w:spacing w:after="160" w:line="256" w:lineRule="auto"/>
        <w:contextualSpacing/>
      </w:pPr>
      <w:r w:rsidRPr="005A1B8E">
        <w:t>Juhul</w:t>
      </w:r>
      <w:r>
        <w:t>,</w:t>
      </w:r>
      <w:r w:rsidRPr="005A1B8E">
        <w:t xml:space="preserve"> kui </w:t>
      </w:r>
      <w:r>
        <w:t>tootmise</w:t>
      </w:r>
      <w:r w:rsidRPr="005A1B8E">
        <w:t xml:space="preserve"> </w:t>
      </w:r>
      <w:r>
        <w:t xml:space="preserve">kavandamisel </w:t>
      </w:r>
      <w:r w:rsidRPr="005A1B8E">
        <w:t>on ette näha olulist mõju naaberkinnistute maaomanikele ja valdajatele või kui kavandatud tegevusega on ette näha olulist mõju ümbritsevale keskkonnale, on vallavalitsusel õigus kaalutlusotsuse alusel nõuda detailplaneeringu koostamist</w:t>
      </w:r>
      <w:r w:rsidR="0034225A">
        <w:t xml:space="preserve"> ja keskkonnamõju hindamist.</w:t>
      </w:r>
    </w:p>
    <w:p w14:paraId="4C59600D" w14:textId="2F16234B" w:rsidR="00EC78F4" w:rsidRPr="005A1B8E" w:rsidRDefault="00EC78F4" w:rsidP="00EF4655">
      <w:pPr>
        <w:numPr>
          <w:ilvl w:val="0"/>
          <w:numId w:val="57"/>
        </w:numPr>
        <w:spacing w:after="160" w:line="276" w:lineRule="auto"/>
        <w:contextualSpacing/>
      </w:pPr>
      <w:r>
        <w:t>Uute tootmismaade kavandamist, mis ei ole reserveeritud käesoleva planeeringuga, ei loeta üldplaneeringut muutvaks juhul, kui need on kooskõlas ptk 1.</w:t>
      </w:r>
      <w:r w:rsidR="00FD287E">
        <w:t>2.</w:t>
      </w:r>
      <w:r>
        <w:t xml:space="preserve"> toodud</w:t>
      </w:r>
      <w:r w:rsidR="00B8632F">
        <w:t xml:space="preserve"> ruumilise arengu põhimõtetega.</w:t>
      </w:r>
    </w:p>
    <w:p w14:paraId="1BC69D94" w14:textId="7F54BBF3" w:rsidR="000D16BD" w:rsidRPr="00E5302D" w:rsidRDefault="000D16BD" w:rsidP="00EF4655">
      <w:pPr>
        <w:numPr>
          <w:ilvl w:val="0"/>
          <w:numId w:val="57"/>
        </w:numPr>
        <w:spacing w:after="0" w:line="276" w:lineRule="auto"/>
      </w:pPr>
      <w:r>
        <w:rPr>
          <w:bCs/>
          <w:iCs/>
          <w:szCs w:val="20"/>
        </w:rPr>
        <w:t>Põllumajandusliku tootmise puhul tuleb arvestada, et kaitsehaljastuse rajamine ei pruugi mõju oluliselt leevendada</w:t>
      </w:r>
      <w:r w:rsidR="00EC78F4">
        <w:rPr>
          <w:bCs/>
          <w:iCs/>
          <w:szCs w:val="20"/>
        </w:rPr>
        <w:t xml:space="preserve"> (nt lõhn)</w:t>
      </w:r>
      <w:r>
        <w:rPr>
          <w:bCs/>
          <w:iCs/>
          <w:szCs w:val="20"/>
        </w:rPr>
        <w:t xml:space="preserve">, mistõttu tuleb tootmine paigutada piisavalt kaugele </w:t>
      </w:r>
      <w:r w:rsidR="00EC78F4">
        <w:rPr>
          <w:bCs/>
          <w:iCs/>
          <w:szCs w:val="20"/>
        </w:rPr>
        <w:t>tundlikest</w:t>
      </w:r>
      <w:r>
        <w:rPr>
          <w:bCs/>
          <w:iCs/>
          <w:szCs w:val="20"/>
        </w:rPr>
        <w:t xml:space="preserve"> aladest</w:t>
      </w:r>
      <w:r w:rsidR="00EC78F4">
        <w:rPr>
          <w:bCs/>
          <w:iCs/>
          <w:szCs w:val="20"/>
        </w:rPr>
        <w:t xml:space="preserve"> (nt elamu</w:t>
      </w:r>
      <w:r w:rsidR="005E7140">
        <w:rPr>
          <w:bCs/>
          <w:iCs/>
          <w:szCs w:val="20"/>
        </w:rPr>
        <w:t>test</w:t>
      </w:r>
      <w:r w:rsidR="00EC78F4">
        <w:rPr>
          <w:bCs/>
          <w:iCs/>
          <w:szCs w:val="20"/>
        </w:rPr>
        <w:t>)</w:t>
      </w:r>
      <w:r>
        <w:rPr>
          <w:bCs/>
          <w:iCs/>
          <w:szCs w:val="20"/>
        </w:rPr>
        <w:t>.</w:t>
      </w:r>
    </w:p>
    <w:p w14:paraId="2D97FBDA" w14:textId="77777777" w:rsidR="00E5302D" w:rsidRPr="00441E53" w:rsidRDefault="00E5302D" w:rsidP="00EF4655">
      <w:pPr>
        <w:numPr>
          <w:ilvl w:val="1"/>
          <w:numId w:val="57"/>
        </w:numPr>
        <w:spacing w:after="0" w:line="276" w:lineRule="auto"/>
      </w:pPr>
      <w:r>
        <w:rPr>
          <w:bCs/>
          <w:iCs/>
          <w:szCs w:val="20"/>
        </w:rPr>
        <w:t>Kanepi aleviku kontaktvööndis, Piigandi külas, asuvate EKSO lautade puhul tuleb kaitsehaljastuse asukoht täpsemalt määrata maaomaniku ja vallavalitsuse koostöös.</w:t>
      </w:r>
    </w:p>
    <w:p w14:paraId="3AA59FCE" w14:textId="59D4A109" w:rsidR="00087E80" w:rsidRDefault="00EC78F4" w:rsidP="00EF4655">
      <w:pPr>
        <w:numPr>
          <w:ilvl w:val="0"/>
          <w:numId w:val="57"/>
        </w:numPr>
        <w:spacing w:after="0" w:line="276" w:lineRule="auto"/>
      </w:pPr>
      <w:r>
        <w:t>Tootmismaadel tagata</w:t>
      </w:r>
      <w:r w:rsidR="008E68E4">
        <w:t>k</w:t>
      </w:r>
      <w:r>
        <w:t>se</w:t>
      </w:r>
      <w:r w:rsidR="00087E80">
        <w:t xml:space="preserve"> parkimiskohtade </w:t>
      </w:r>
      <w:r w:rsidR="005E7140">
        <w:t xml:space="preserve">arv vastavalt </w:t>
      </w:r>
      <w:r w:rsidR="00087E80">
        <w:t>maa-ala</w:t>
      </w:r>
      <w:r w:rsidR="0034225A">
        <w:t xml:space="preserve"> kasutusotstarbe</w:t>
      </w:r>
      <w:r w:rsidR="005E7140">
        <w:t>le kehtiva normatiivi järgi</w:t>
      </w:r>
      <w:r w:rsidR="0034225A">
        <w:t>.</w:t>
      </w:r>
    </w:p>
    <w:p w14:paraId="7EF071DB" w14:textId="3BF3F37A" w:rsidR="00E5302D" w:rsidRPr="00EC78F4" w:rsidRDefault="000D16BD" w:rsidP="00EF4655">
      <w:pPr>
        <w:pStyle w:val="ListParagraph"/>
        <w:numPr>
          <w:ilvl w:val="0"/>
          <w:numId w:val="57"/>
        </w:numPr>
        <w:spacing w:after="0" w:line="276" w:lineRule="auto"/>
      </w:pPr>
      <w:r w:rsidRPr="00EC78F4">
        <w:t>Transpordivood suunatakse võimalusel müra- ja saastetundlikest aladest mööda</w:t>
      </w:r>
      <w:r w:rsidR="00EC78F4">
        <w:t>,</w:t>
      </w:r>
      <w:r w:rsidR="0034225A">
        <w:t xml:space="preserve"> neid läbimata.</w:t>
      </w:r>
    </w:p>
    <w:p w14:paraId="44FF311B" w14:textId="6994581A" w:rsidR="00087E80" w:rsidRPr="00DE2483" w:rsidRDefault="00087E80" w:rsidP="00EF4655">
      <w:pPr>
        <w:numPr>
          <w:ilvl w:val="0"/>
          <w:numId w:val="57"/>
        </w:numPr>
        <w:spacing w:after="0" w:line="276" w:lineRule="auto"/>
        <w:rPr>
          <w:szCs w:val="20"/>
        </w:rPr>
      </w:pPr>
      <w:r>
        <w:rPr>
          <w:szCs w:val="20"/>
        </w:rPr>
        <w:t>Uute tootmishoonete rajamisel näha</w:t>
      </w:r>
      <w:r w:rsidR="005E7140">
        <w:rPr>
          <w:szCs w:val="20"/>
        </w:rPr>
        <w:t>kse</w:t>
      </w:r>
      <w:r>
        <w:rPr>
          <w:szCs w:val="20"/>
        </w:rPr>
        <w:t xml:space="preserve"> </w:t>
      </w:r>
      <w:r>
        <w:t>ette tuletõrj</w:t>
      </w:r>
      <w:r w:rsidR="00E5302D">
        <w:t>e veevõtukohad ja juurdepääsud.</w:t>
      </w:r>
    </w:p>
    <w:p w14:paraId="2D6F2ADA" w14:textId="578AEC31" w:rsidR="00DE2483" w:rsidRDefault="00DE2483" w:rsidP="00EF4655">
      <w:pPr>
        <w:pStyle w:val="Bullet1"/>
        <w:numPr>
          <w:ilvl w:val="0"/>
          <w:numId w:val="57"/>
        </w:numPr>
        <w:spacing w:before="100" w:beforeAutospacing="1" w:after="100" w:afterAutospacing="1" w:line="240" w:lineRule="atLeast"/>
        <w:contextualSpacing w:val="0"/>
      </w:pPr>
      <w:r w:rsidRPr="00DF2A78">
        <w:t xml:space="preserve">Uute </w:t>
      </w:r>
      <w:r w:rsidR="008B66FC">
        <w:t>tootmishoonete</w:t>
      </w:r>
      <w:r w:rsidRPr="00DF2A78">
        <w:t xml:space="preserve"> rajamisel tuleb tagada nende keskkonnanõuetele vastavus ja võimalike negatiivsete keskkonnamõjude leevendamine (reoveekäitlus, küte, liikluslahendus, elektriliinid).</w:t>
      </w:r>
    </w:p>
    <w:p w14:paraId="18014EF3" w14:textId="3A505999" w:rsidR="00FF58B1" w:rsidRPr="00DF2A78" w:rsidRDefault="00FF58B1" w:rsidP="00EF4655">
      <w:pPr>
        <w:pStyle w:val="Bullet1"/>
        <w:numPr>
          <w:ilvl w:val="0"/>
          <w:numId w:val="57"/>
        </w:numPr>
        <w:spacing w:before="100" w:beforeAutospacing="1" w:after="100" w:afterAutospacing="1" w:line="240" w:lineRule="atLeast"/>
        <w:contextualSpacing w:val="0"/>
      </w:pPr>
      <w:r>
        <w:t>S</w:t>
      </w:r>
      <w:r w:rsidRPr="00DF2A78">
        <w:t>aasteaineid väljutavad korstnad, ventilatsiooniavad ja -torud ning muud saasteallikad peavad olema paigaldatud vähemalt</w:t>
      </w:r>
      <w:r>
        <w:t xml:space="preserve"> 50 meetri kaugusele eluhoonest.</w:t>
      </w:r>
    </w:p>
    <w:p w14:paraId="7D96A9E9" w14:textId="5D885648" w:rsidR="00FF58B1" w:rsidRDefault="00FF58B1" w:rsidP="00EF4655">
      <w:pPr>
        <w:pStyle w:val="Bullet1"/>
        <w:numPr>
          <w:ilvl w:val="0"/>
          <w:numId w:val="57"/>
        </w:numPr>
        <w:spacing w:before="100" w:beforeAutospacing="1" w:after="100" w:afterAutospacing="1" w:line="240" w:lineRule="atLeast"/>
        <w:contextualSpacing w:val="0"/>
      </w:pPr>
      <w:r>
        <w:t>S</w:t>
      </w:r>
      <w:r w:rsidRPr="00DF2A78">
        <w:t>aasteainete väljumiskõrgus peab tagama saasteainete nõutava hajumise maapinnalähedases õhukihis, et vältida välisõhu saastatuse taseme piirväärtuse ületamist (seejuures tuleb arvestada ka koosmõju teiste saasteallikatega).</w:t>
      </w:r>
    </w:p>
    <w:p w14:paraId="61CFEA9C" w14:textId="5CEDAA28" w:rsidR="007E4D7D" w:rsidRPr="0032121B" w:rsidRDefault="0032121B" w:rsidP="00EF4655">
      <w:pPr>
        <w:pStyle w:val="Bullet1"/>
        <w:numPr>
          <w:ilvl w:val="0"/>
          <w:numId w:val="57"/>
        </w:numPr>
        <w:spacing w:before="100" w:beforeAutospacing="1" w:after="100" w:afterAutospacing="1" w:line="240" w:lineRule="atLeast"/>
        <w:contextualSpacing w:val="0"/>
      </w:pPr>
      <w:r>
        <w:rPr>
          <w:szCs w:val="20"/>
        </w:rPr>
        <w:t>Tootmisa</w:t>
      </w:r>
      <w:r w:rsidR="007E4D7D" w:rsidRPr="0032121B">
        <w:rPr>
          <w:szCs w:val="20"/>
        </w:rPr>
        <w:t>lade sademeve</w:t>
      </w:r>
      <w:r w:rsidR="00E22009" w:rsidRPr="0032121B">
        <w:rPr>
          <w:szCs w:val="20"/>
        </w:rPr>
        <w:t>tt</w:t>
      </w:r>
      <w:r w:rsidR="007E4D7D" w:rsidRPr="0032121B">
        <w:rPr>
          <w:szCs w:val="20"/>
        </w:rPr>
        <w:t xml:space="preserve"> eelistatult mitte suunata riigiteede kraavidesse.</w:t>
      </w:r>
    </w:p>
    <w:p w14:paraId="0D0BA34A" w14:textId="77777777" w:rsidR="009B1F3D" w:rsidRPr="00374664" w:rsidRDefault="00682DB8" w:rsidP="009B1F3D">
      <w:pPr>
        <w:pStyle w:val="11AA"/>
      </w:pPr>
      <w:bookmarkStart w:id="96" w:name="_Toc467843590"/>
      <w:bookmarkStart w:id="97" w:name="_Toc479581087"/>
      <w:r w:rsidRPr="00374664">
        <w:rPr>
          <w:iCs/>
        </w:rPr>
        <w:t>Puhke- ja virgestusmaa (PV</w:t>
      </w:r>
      <w:r w:rsidR="006A13B3" w:rsidRPr="00374664">
        <w:rPr>
          <w:iCs/>
        </w:rPr>
        <w:t>)</w:t>
      </w:r>
      <w:bookmarkEnd w:id="96"/>
      <w:bookmarkEnd w:id="97"/>
    </w:p>
    <w:p w14:paraId="1284167E" w14:textId="77777777" w:rsidR="00682DB8" w:rsidRDefault="00682DB8" w:rsidP="00682DB8">
      <w:r>
        <w:t>P</w:t>
      </w:r>
      <w:r w:rsidRPr="00676A62">
        <w:t>uhke-</w:t>
      </w:r>
      <w:r>
        <w:t>, kultuuri ja virgestusehitiste ja spordirajatiste</w:t>
      </w:r>
      <w:r w:rsidRPr="00676A62">
        <w:t xml:space="preserve"> </w:t>
      </w:r>
      <w:r w:rsidRPr="00EC78F4">
        <w:rPr>
          <w:b/>
        </w:rPr>
        <w:t>juhtotstarbega</w:t>
      </w:r>
      <w:r>
        <w:t xml:space="preserve"> </w:t>
      </w:r>
      <w:r w:rsidRPr="00676A62">
        <w:t xml:space="preserve">maa-ala. </w:t>
      </w:r>
      <w:r>
        <w:t xml:space="preserve">Alale võib rajada </w:t>
      </w:r>
      <w:r w:rsidRPr="00682DB8">
        <w:t>puhke-, kultuuri-, virgestus- ja spordiotstarbelisi rajatisi (laste mänguväljak, laululava, teemapark, vabaõhumuuseum, terviserajad, vabaõhu tenniseväljak)</w:t>
      </w:r>
      <w:r w:rsidR="00EC78F4" w:rsidRPr="00EC78F4">
        <w:t xml:space="preserve"> </w:t>
      </w:r>
      <w:r w:rsidR="00EC78F4">
        <w:t>ning mui</w:t>
      </w:r>
      <w:r w:rsidR="00EC78F4" w:rsidRPr="00BE0EB9">
        <w:t>d teenindava</w:t>
      </w:r>
      <w:r w:rsidR="00EC78F4">
        <w:t>i</w:t>
      </w:r>
      <w:r w:rsidR="00EC78F4" w:rsidRPr="00BE0EB9">
        <w:t>d ja keskkonda sobituvad hoone</w:t>
      </w:r>
      <w:r w:rsidR="00EC78F4">
        <w:t>i</w:t>
      </w:r>
      <w:r w:rsidR="00EC78F4" w:rsidRPr="00BE0EB9">
        <w:t>d</w:t>
      </w:r>
      <w:r w:rsidR="00EC78F4">
        <w:t xml:space="preserve"> ja rajatisi</w:t>
      </w:r>
      <w:r w:rsidR="00EC78F4" w:rsidRPr="00BE0EB9">
        <w:t>.</w:t>
      </w:r>
    </w:p>
    <w:p w14:paraId="705F939F" w14:textId="0F1B5082" w:rsidR="00EC78F4" w:rsidRDefault="00EC78F4" w:rsidP="00682DB8">
      <w:r>
        <w:t>Ala kõrvalotstarbeks võivad olla ärimaa (kaubandus-, teenindus- ja majutush</w:t>
      </w:r>
      <w:r w:rsidR="0034225A">
        <w:t>ooned), ühiskondliku hoone maa</w:t>
      </w:r>
      <w:r>
        <w:t>.</w:t>
      </w:r>
    </w:p>
    <w:p w14:paraId="1DAF2F47" w14:textId="77777777" w:rsidR="00682DB8" w:rsidRPr="00682DB8" w:rsidRDefault="00BF5A55" w:rsidP="00682DB8">
      <w:pPr>
        <w:rPr>
          <w:b/>
          <w:u w:val="single"/>
        </w:rPr>
      </w:pPr>
      <w:r>
        <w:rPr>
          <w:b/>
          <w:u w:val="single"/>
        </w:rPr>
        <w:t>Puhke- ja virgestusmaa juhtotstarbega</w:t>
      </w:r>
      <w:r w:rsidR="00682DB8" w:rsidRPr="00682DB8">
        <w:rPr>
          <w:b/>
          <w:u w:val="single"/>
        </w:rPr>
        <w:t xml:space="preserve"> maad reserveeritakse:</w:t>
      </w:r>
    </w:p>
    <w:p w14:paraId="64B57BA6" w14:textId="77777777" w:rsidR="00682DB8" w:rsidRDefault="00682DB8" w:rsidP="00EF4655">
      <w:pPr>
        <w:pStyle w:val="ListParagraph"/>
        <w:numPr>
          <w:ilvl w:val="0"/>
          <w:numId w:val="26"/>
        </w:numPr>
      </w:pPr>
      <w:r>
        <w:t>Varbuse külas Postitee ääres</w:t>
      </w:r>
    </w:p>
    <w:p w14:paraId="198FE4B5" w14:textId="36D139F5" w:rsidR="003E101B" w:rsidRDefault="003E101B" w:rsidP="003E101B">
      <w:r>
        <w:lastRenderedPageBreak/>
        <w:t>Laste mänguväljak nähakse ette Soodoma külas, käesoleva planeeringuga konkreetset maa-ala välja ei tooda.</w:t>
      </w:r>
    </w:p>
    <w:p w14:paraId="6A04E4AE" w14:textId="25EC3184" w:rsidR="005D3B1E" w:rsidRPr="00EC78F4" w:rsidRDefault="005D3B1E" w:rsidP="005D3B1E">
      <w:pPr>
        <w:rPr>
          <w:u w:val="single"/>
        </w:rPr>
      </w:pPr>
      <w:r w:rsidRPr="00EC78F4">
        <w:rPr>
          <w:b/>
          <w:u w:val="single"/>
        </w:rPr>
        <w:t>Maa-ala üldised kasutus- ja ehitustingimused detailplaneeringu koostamiseks või projekteerimistingimuste andmiseks</w:t>
      </w:r>
    </w:p>
    <w:p w14:paraId="58C5E5FD" w14:textId="027FDF73" w:rsidR="00C35C2E" w:rsidRPr="00493ADA" w:rsidRDefault="00C35C2E" w:rsidP="00EF4655">
      <w:pPr>
        <w:numPr>
          <w:ilvl w:val="0"/>
          <w:numId w:val="58"/>
        </w:numPr>
        <w:spacing w:after="0" w:line="240" w:lineRule="auto"/>
      </w:pPr>
      <w:r>
        <w:t>Puhke- ja virgestusmaa arendamine toimub maaomaniku ja valla</w:t>
      </w:r>
      <w:r w:rsidR="0034225A">
        <w:t>valitsuse vahelisel kokkuleppel.</w:t>
      </w:r>
    </w:p>
    <w:p w14:paraId="3B1501A3" w14:textId="255CBA95" w:rsidR="00C35C2E" w:rsidRDefault="007D7D1B" w:rsidP="00EF4655">
      <w:pPr>
        <w:numPr>
          <w:ilvl w:val="0"/>
          <w:numId w:val="58"/>
        </w:numPr>
        <w:spacing w:after="0" w:line="240" w:lineRule="auto"/>
      </w:pPr>
      <w:r>
        <w:t>Kavandatavatele puhke- ja virgestusmaadele t</w:t>
      </w:r>
      <w:r w:rsidR="00C35C2E">
        <w:t>agada kergliiklus</w:t>
      </w:r>
      <w:r>
        <w:t>e ja autotranspordi juurdepääs ja parkimine</w:t>
      </w:r>
      <w:r w:rsidR="0034225A">
        <w:t>.</w:t>
      </w:r>
    </w:p>
    <w:p w14:paraId="2FECA52E" w14:textId="3ED8F503" w:rsidR="00C35C2E" w:rsidRDefault="00C35C2E" w:rsidP="00EF4655">
      <w:pPr>
        <w:numPr>
          <w:ilvl w:val="0"/>
          <w:numId w:val="58"/>
        </w:numPr>
        <w:spacing w:after="0" w:line="240" w:lineRule="auto"/>
      </w:pPr>
      <w:r>
        <w:t>Arenda</w:t>
      </w:r>
      <w:r w:rsidR="0034225A">
        <w:t>da välja terviklik viidasüsteem.</w:t>
      </w:r>
    </w:p>
    <w:p w14:paraId="24899CD2" w14:textId="7B44D361" w:rsidR="00C35C2E" w:rsidRDefault="00C35C2E" w:rsidP="00EF4655">
      <w:pPr>
        <w:numPr>
          <w:ilvl w:val="0"/>
          <w:numId w:val="58"/>
        </w:numPr>
        <w:spacing w:after="0" w:line="240" w:lineRule="auto"/>
      </w:pPr>
      <w:r>
        <w:t>Varustada kõik avalikult kasutatavad puhke- ja virgestusmaad vajaliku taristuga: välikäimla, prügikastid ja antud ko</w:t>
      </w:r>
      <w:r w:rsidR="007D7D1B">
        <w:t>ha kasutamise kodukorrareeglid</w:t>
      </w:r>
      <w:r w:rsidR="003E101B">
        <w:t>.</w:t>
      </w:r>
    </w:p>
    <w:p w14:paraId="4E51E63A" w14:textId="77777777" w:rsidR="005D3B1E" w:rsidRPr="007D7D1B" w:rsidRDefault="007D7D1B" w:rsidP="00EF4655">
      <w:pPr>
        <w:numPr>
          <w:ilvl w:val="0"/>
          <w:numId w:val="58"/>
        </w:numPr>
        <w:spacing w:after="0" w:line="240" w:lineRule="auto"/>
      </w:pPr>
      <w:r>
        <w:t>Siduda l</w:t>
      </w:r>
      <w:r w:rsidR="00C35C2E">
        <w:t>ooduse õpperadade ja kergliiklusteede süsteem s</w:t>
      </w:r>
      <w:r>
        <w:t>iduda puhke- ja virgestusmaadega</w:t>
      </w:r>
      <w:r w:rsidR="00C35C2E">
        <w:t>.</w:t>
      </w:r>
    </w:p>
    <w:p w14:paraId="36FA12EA" w14:textId="77777777" w:rsidR="007D7D1B" w:rsidRPr="00374664" w:rsidRDefault="006A13B3" w:rsidP="007D7D1B">
      <w:pPr>
        <w:pStyle w:val="11AA"/>
      </w:pPr>
      <w:bookmarkStart w:id="98" w:name="_Toc467843591"/>
      <w:bookmarkStart w:id="99" w:name="_Toc479581088"/>
      <w:r w:rsidRPr="00374664">
        <w:rPr>
          <w:iCs/>
        </w:rPr>
        <w:t>Supelranna maa (PR) ja supluskohad</w:t>
      </w:r>
      <w:bookmarkEnd w:id="98"/>
      <w:bookmarkEnd w:id="99"/>
    </w:p>
    <w:p w14:paraId="32B47EAA" w14:textId="77777777" w:rsidR="00EA7BE2" w:rsidRDefault="00EA7BE2" w:rsidP="00EA7BE2">
      <w:pPr>
        <w:pStyle w:val="tekst"/>
        <w:rPr>
          <w:lang w:val="et-EE"/>
        </w:rPr>
      </w:pPr>
      <w:r w:rsidRPr="00EA7BE2">
        <w:rPr>
          <w:lang w:val="et-EE"/>
        </w:rPr>
        <w:t>Supelranna maa-ala all mõistetakse avalikult kasutatava, nõuetele vastavalt rajatud</w:t>
      </w:r>
      <w:r>
        <w:rPr>
          <w:lang w:val="et-EE"/>
        </w:rPr>
        <w:t xml:space="preserve"> supelranna maa-ala, mille piires on võimalik püstitada ranna kasutamiseks vajalikke ehitisi.</w:t>
      </w:r>
    </w:p>
    <w:p w14:paraId="516C0990" w14:textId="3E5D89A6" w:rsidR="00EA7BE2" w:rsidRPr="00C35C2E" w:rsidRDefault="00EA7BE2" w:rsidP="00EA7BE2">
      <w:pPr>
        <w:pStyle w:val="tekst"/>
        <w:rPr>
          <w:b/>
          <w:lang w:val="et-EE"/>
        </w:rPr>
      </w:pPr>
      <w:r w:rsidRPr="00C35C2E">
        <w:rPr>
          <w:b/>
          <w:lang w:val="et-EE"/>
        </w:rPr>
        <w:t xml:space="preserve">Supelranna maad Kanepi vallas ei reserveerita. </w:t>
      </w:r>
      <w:r w:rsidR="0014548C" w:rsidRPr="00C35C2E">
        <w:rPr>
          <w:b/>
          <w:lang w:val="et-EE"/>
        </w:rPr>
        <w:t>Traditsioonilised supluskoha</w:t>
      </w:r>
      <w:r w:rsidR="00EF7D35">
        <w:rPr>
          <w:b/>
          <w:lang w:val="et-EE"/>
        </w:rPr>
        <w:t>d on kantud maakasutuskaardile.</w:t>
      </w:r>
    </w:p>
    <w:p w14:paraId="38B7AFEE" w14:textId="77777777" w:rsidR="00C35C2E" w:rsidRDefault="00C35C2E" w:rsidP="00EA7BE2">
      <w:pPr>
        <w:pStyle w:val="tekst"/>
        <w:rPr>
          <w:lang w:val="et-EE"/>
        </w:rPr>
      </w:pPr>
    </w:p>
    <w:p w14:paraId="79E51666" w14:textId="19229A00" w:rsidR="00C35C2E" w:rsidRPr="00B8632F" w:rsidRDefault="00C35C2E" w:rsidP="00C35C2E">
      <w:pPr>
        <w:rPr>
          <w:u w:val="single"/>
        </w:rPr>
      </w:pPr>
      <w:r w:rsidRPr="00B8632F">
        <w:rPr>
          <w:b/>
          <w:u w:val="single"/>
        </w:rPr>
        <w:t>Maa-ala üldised kasutus- ja ehitustingimused detailplaneeringu koostamiseks või projekteerimistingimuste andmiseks</w:t>
      </w:r>
    </w:p>
    <w:p w14:paraId="64993832" w14:textId="77777777" w:rsidR="00C35C2E" w:rsidRDefault="00C35C2E" w:rsidP="00EF4655">
      <w:pPr>
        <w:numPr>
          <w:ilvl w:val="0"/>
          <w:numId w:val="59"/>
        </w:numPr>
        <w:spacing w:after="0" w:line="240" w:lineRule="auto"/>
      </w:pPr>
      <w:r>
        <w:t>Kõikidele traditsioonilistele supluskohtadele, mis asuvad avalikult kasutatava veekogu ääres peab olema tagatud avalik juurdepääs.</w:t>
      </w:r>
    </w:p>
    <w:p w14:paraId="5AC3D569" w14:textId="13A1DAA1" w:rsidR="00C35C2E" w:rsidRPr="0034225A" w:rsidRDefault="007D7D1B" w:rsidP="00EF4655">
      <w:pPr>
        <w:numPr>
          <w:ilvl w:val="0"/>
          <w:numId w:val="59"/>
        </w:numPr>
        <w:spacing w:after="0" w:line="240" w:lineRule="auto"/>
      </w:pPr>
      <w:r w:rsidRPr="007D7D1B">
        <w:t xml:space="preserve">Tagada traditsioonilistes ujumiskohtades elementaarne </w:t>
      </w:r>
      <w:r>
        <w:t>teenindus</w:t>
      </w:r>
      <w:r w:rsidRPr="007D7D1B">
        <w:t>taristu (nt prügikastid)</w:t>
      </w:r>
      <w:r>
        <w:t>.</w:t>
      </w:r>
    </w:p>
    <w:p w14:paraId="25DF0AEB" w14:textId="58EBC091" w:rsidR="0014548C" w:rsidRPr="00374664" w:rsidRDefault="007D7D1B" w:rsidP="0014548C">
      <w:pPr>
        <w:pStyle w:val="11AA"/>
      </w:pPr>
      <w:bookmarkStart w:id="100" w:name="_Toc467843592"/>
      <w:bookmarkStart w:id="101" w:name="_Toc479581089"/>
      <w:r w:rsidRPr="00374664">
        <w:rPr>
          <w:iCs/>
        </w:rPr>
        <w:t xml:space="preserve">Looduslik maa (HL) </w:t>
      </w:r>
      <w:r w:rsidR="00E2737A" w:rsidRPr="00374664">
        <w:rPr>
          <w:iCs/>
        </w:rPr>
        <w:t xml:space="preserve">ja </w:t>
      </w:r>
      <w:r w:rsidRPr="00374664">
        <w:rPr>
          <w:iCs/>
        </w:rPr>
        <w:t>K</w:t>
      </w:r>
      <w:r w:rsidR="006A13B3" w:rsidRPr="00374664">
        <w:rPr>
          <w:iCs/>
        </w:rPr>
        <w:t>aitsehaljastuse maa (HK)</w:t>
      </w:r>
      <w:bookmarkEnd w:id="100"/>
      <w:bookmarkEnd w:id="101"/>
    </w:p>
    <w:p w14:paraId="756A8BA6" w14:textId="662E72FD" w:rsidR="007D7D1B" w:rsidRDefault="007D7D1B" w:rsidP="00C35C2E">
      <w:pPr>
        <w:pStyle w:val="tekst"/>
        <w:rPr>
          <w:lang w:val="et-EE"/>
        </w:rPr>
      </w:pPr>
      <w:r>
        <w:rPr>
          <w:lang w:val="et-EE"/>
        </w:rPr>
        <w:t xml:space="preserve">Looduslik </w:t>
      </w:r>
      <w:r w:rsidR="008E68E4">
        <w:rPr>
          <w:lang w:val="et-EE"/>
        </w:rPr>
        <w:t>maa on peamiselt puhkamisele või virgestusele suunatud loodusliku või poolloodusliku ilme ja kooslusega säilitatav metsa- ja rohumaa või ka taimestikuta maa-ala.</w:t>
      </w:r>
    </w:p>
    <w:p w14:paraId="6E3A5817" w14:textId="77777777" w:rsidR="00E2737A" w:rsidRDefault="00E2737A" w:rsidP="00E2737A">
      <w:pPr>
        <w:pStyle w:val="tekst"/>
        <w:rPr>
          <w:lang w:val="et-EE"/>
        </w:rPr>
      </w:pPr>
      <w:r w:rsidRPr="00677FDC">
        <w:rPr>
          <w:lang w:val="et-EE"/>
        </w:rPr>
        <w:t>Kaitsehaljastuse maa all mõistetakse õhusaaste, müra, tuule jms mõjude vähendamiseks</w:t>
      </w:r>
      <w:r>
        <w:rPr>
          <w:lang w:val="et-EE"/>
        </w:rPr>
        <w:t xml:space="preserve"> rajatud kõrghaljastust.</w:t>
      </w:r>
    </w:p>
    <w:p w14:paraId="137C4489" w14:textId="77777777" w:rsidR="007D7D1B" w:rsidRPr="00C35C2E" w:rsidRDefault="007D7D1B" w:rsidP="00C35C2E">
      <w:pPr>
        <w:pStyle w:val="tekst"/>
        <w:rPr>
          <w:lang w:val="et-EE"/>
        </w:rPr>
      </w:pPr>
    </w:p>
    <w:p w14:paraId="215DFE88" w14:textId="77777777" w:rsidR="0078624E" w:rsidRPr="00682DB8" w:rsidRDefault="00677FDC" w:rsidP="00677FDC">
      <w:pPr>
        <w:rPr>
          <w:b/>
          <w:u w:val="single"/>
        </w:rPr>
      </w:pPr>
      <w:r>
        <w:rPr>
          <w:b/>
          <w:u w:val="single"/>
        </w:rPr>
        <w:t>Kaitsehaljastuse</w:t>
      </w:r>
      <w:r w:rsidRPr="00682DB8">
        <w:rPr>
          <w:b/>
          <w:u w:val="single"/>
        </w:rPr>
        <w:t xml:space="preserve"> juht</w:t>
      </w:r>
      <w:r w:rsidR="00BF5A55">
        <w:rPr>
          <w:b/>
          <w:u w:val="single"/>
        </w:rPr>
        <w:t>otstarbega</w:t>
      </w:r>
      <w:r w:rsidRPr="00682DB8">
        <w:rPr>
          <w:b/>
          <w:u w:val="single"/>
        </w:rPr>
        <w:t xml:space="preserve"> maad reserveeritakse:</w:t>
      </w:r>
    </w:p>
    <w:p w14:paraId="7D544A08" w14:textId="0F1657B1" w:rsidR="00677FDC" w:rsidRPr="0034225A" w:rsidRDefault="0034225A" w:rsidP="00EF4655">
      <w:pPr>
        <w:pStyle w:val="tekst"/>
        <w:numPr>
          <w:ilvl w:val="0"/>
          <w:numId w:val="26"/>
        </w:numPr>
        <w:spacing w:line="240" w:lineRule="auto"/>
        <w:rPr>
          <w:lang w:val="et-EE"/>
        </w:rPr>
      </w:pPr>
      <w:r>
        <w:rPr>
          <w:lang w:val="et-EE"/>
        </w:rPr>
        <w:t xml:space="preserve">Kanepi aleviku </w:t>
      </w:r>
      <w:r w:rsidR="00677FDC" w:rsidRPr="0034225A">
        <w:rPr>
          <w:lang w:val="et-EE"/>
        </w:rPr>
        <w:t>lõunaosas asuva tööstusala äärde</w:t>
      </w:r>
    </w:p>
    <w:p w14:paraId="60D29968" w14:textId="66B0E498" w:rsidR="00677FDC" w:rsidRPr="0034225A" w:rsidRDefault="0034225A" w:rsidP="00EF4655">
      <w:pPr>
        <w:pStyle w:val="tekst"/>
        <w:numPr>
          <w:ilvl w:val="0"/>
          <w:numId w:val="26"/>
        </w:numPr>
        <w:spacing w:line="240" w:lineRule="auto"/>
        <w:rPr>
          <w:lang w:val="et-EE"/>
        </w:rPr>
      </w:pPr>
      <w:r>
        <w:rPr>
          <w:lang w:val="et-EE"/>
        </w:rPr>
        <w:t xml:space="preserve">Põlgaste </w:t>
      </w:r>
      <w:r w:rsidR="00677FDC" w:rsidRPr="0034225A">
        <w:rPr>
          <w:lang w:val="et-EE"/>
        </w:rPr>
        <w:t>lõunaosas asuva tööstusala äärde</w:t>
      </w:r>
    </w:p>
    <w:p w14:paraId="0A54073F" w14:textId="4D014B3C" w:rsidR="00C35C2E" w:rsidRDefault="00EF7D35" w:rsidP="00EF4655">
      <w:pPr>
        <w:pStyle w:val="tekst"/>
        <w:numPr>
          <w:ilvl w:val="0"/>
          <w:numId w:val="26"/>
        </w:numPr>
        <w:spacing w:line="240" w:lineRule="auto"/>
        <w:rPr>
          <w:lang w:val="et-EE"/>
        </w:rPr>
      </w:pPr>
      <w:r>
        <w:rPr>
          <w:lang w:val="et-EE"/>
        </w:rPr>
        <w:lastRenderedPageBreak/>
        <w:t>Piigandi külas</w:t>
      </w:r>
    </w:p>
    <w:p w14:paraId="54A6B4E8" w14:textId="77777777" w:rsidR="0078624E" w:rsidRPr="0078624E" w:rsidRDefault="0078624E" w:rsidP="0078624E">
      <w:pPr>
        <w:pStyle w:val="tekst"/>
        <w:ind w:left="720"/>
        <w:rPr>
          <w:lang w:val="et-EE"/>
        </w:rPr>
      </w:pPr>
    </w:p>
    <w:p w14:paraId="1A770AE4" w14:textId="2B3E79C8" w:rsidR="00C35C2E" w:rsidRPr="007D7D1B" w:rsidRDefault="00C35C2E" w:rsidP="00C35C2E">
      <w:pPr>
        <w:rPr>
          <w:u w:val="single"/>
        </w:rPr>
      </w:pPr>
      <w:r w:rsidRPr="007D7D1B">
        <w:rPr>
          <w:b/>
          <w:u w:val="single"/>
        </w:rPr>
        <w:t>Maa-ala üldised kasutus- ja ehitustingimused</w:t>
      </w:r>
    </w:p>
    <w:p w14:paraId="63E981CD" w14:textId="5F7ABCED" w:rsidR="00C35C2E" w:rsidRPr="000D16BD" w:rsidRDefault="00C35C2E" w:rsidP="00EF4655">
      <w:pPr>
        <w:numPr>
          <w:ilvl w:val="0"/>
          <w:numId w:val="60"/>
        </w:numPr>
        <w:spacing w:after="0" w:line="276" w:lineRule="auto"/>
      </w:pPr>
      <w:r>
        <w:rPr>
          <w:bCs/>
          <w:iCs/>
          <w:szCs w:val="20"/>
        </w:rPr>
        <w:t>Juhul</w:t>
      </w:r>
      <w:r w:rsidR="003E101B">
        <w:rPr>
          <w:bCs/>
          <w:iCs/>
          <w:szCs w:val="20"/>
        </w:rPr>
        <w:t>,</w:t>
      </w:r>
      <w:r>
        <w:rPr>
          <w:bCs/>
          <w:iCs/>
          <w:szCs w:val="20"/>
        </w:rPr>
        <w:t xml:space="preserve"> kui tegevuse mõju ulatub tootmishoonest väljapoole, rajada t</w:t>
      </w:r>
      <w:r w:rsidRPr="00D95448">
        <w:rPr>
          <w:bCs/>
          <w:iCs/>
          <w:szCs w:val="20"/>
        </w:rPr>
        <w:t>ootmishoone ja teiste</w:t>
      </w:r>
      <w:r w:rsidR="00BF5A55">
        <w:rPr>
          <w:bCs/>
          <w:iCs/>
          <w:szCs w:val="20"/>
        </w:rPr>
        <w:t xml:space="preserve"> otstarvete</w:t>
      </w:r>
      <w:r>
        <w:rPr>
          <w:bCs/>
          <w:iCs/>
          <w:szCs w:val="20"/>
        </w:rPr>
        <w:t>ga maade kokkupuutevööndisse kaitsehaljastus.</w:t>
      </w:r>
    </w:p>
    <w:p w14:paraId="10257F6D" w14:textId="77777777" w:rsidR="00C35C2E" w:rsidRDefault="00C35C2E" w:rsidP="00EF4655">
      <w:pPr>
        <w:numPr>
          <w:ilvl w:val="1"/>
          <w:numId w:val="60"/>
        </w:numPr>
        <w:spacing w:after="0" w:line="276" w:lineRule="auto"/>
      </w:pPr>
      <w:r>
        <w:rPr>
          <w:bCs/>
          <w:iCs/>
          <w:szCs w:val="20"/>
        </w:rPr>
        <w:t>Põllumajandusliku tootmise puhul tuleb arvestada, et kaitsehaljastuse rajamine ei pruugi mõju (nt lõhn) oluliselt leevendada, mistõttu tuleb tootmine paigutada pi</w:t>
      </w:r>
      <w:r w:rsidR="00BF5A55">
        <w:rPr>
          <w:bCs/>
          <w:iCs/>
          <w:szCs w:val="20"/>
        </w:rPr>
        <w:t>isavalt kaugele teise otstarbe</w:t>
      </w:r>
      <w:r>
        <w:rPr>
          <w:bCs/>
          <w:iCs/>
          <w:szCs w:val="20"/>
        </w:rPr>
        <w:t>ga aladest.</w:t>
      </w:r>
    </w:p>
    <w:p w14:paraId="099625EF" w14:textId="3066D9F4" w:rsidR="00C35C2E" w:rsidRDefault="00C35C2E" w:rsidP="00EF4655">
      <w:pPr>
        <w:numPr>
          <w:ilvl w:val="0"/>
          <w:numId w:val="60"/>
        </w:numPr>
        <w:spacing w:after="0" w:line="276" w:lineRule="auto"/>
        <w:rPr>
          <w:lang w:eastAsia="et-EE"/>
        </w:rPr>
      </w:pPr>
      <w:r>
        <w:rPr>
          <w:lang w:eastAsia="et-EE"/>
        </w:rPr>
        <w:t>Nimetatud</w:t>
      </w:r>
      <w:r w:rsidRPr="002B6F80">
        <w:rPr>
          <w:lang w:eastAsia="et-EE"/>
        </w:rPr>
        <w:t xml:space="preserve"> </w:t>
      </w:r>
      <w:r w:rsidR="007D7D1B">
        <w:rPr>
          <w:lang w:eastAsia="et-EE"/>
        </w:rPr>
        <w:t>kaitsehaljastuse maadel</w:t>
      </w:r>
      <w:r w:rsidRPr="002B6F80">
        <w:rPr>
          <w:lang w:eastAsia="et-EE"/>
        </w:rPr>
        <w:t xml:space="preserve"> ei ole ehitustegevus lubatud</w:t>
      </w:r>
      <w:r w:rsidR="00E2737A">
        <w:rPr>
          <w:lang w:eastAsia="et-EE"/>
        </w:rPr>
        <w:t>,</w:t>
      </w:r>
      <w:r w:rsidRPr="002B6F80">
        <w:rPr>
          <w:lang w:eastAsia="et-EE"/>
        </w:rPr>
        <w:t xml:space="preserve"> välja arvatud haljasala rajamistööd</w:t>
      </w:r>
      <w:r w:rsidR="00E2737A">
        <w:rPr>
          <w:lang w:eastAsia="et-EE"/>
        </w:rPr>
        <w:t>eks</w:t>
      </w:r>
      <w:r w:rsidR="0034225A">
        <w:rPr>
          <w:lang w:eastAsia="et-EE"/>
        </w:rPr>
        <w:t>.</w:t>
      </w:r>
    </w:p>
    <w:p w14:paraId="581BA2FF" w14:textId="041E7313" w:rsidR="003F6A1E" w:rsidRDefault="003F6A1E" w:rsidP="00EF4655">
      <w:pPr>
        <w:numPr>
          <w:ilvl w:val="0"/>
          <w:numId w:val="60"/>
        </w:numPr>
        <w:spacing w:after="0" w:line="276" w:lineRule="auto"/>
        <w:rPr>
          <w:lang w:eastAsia="et-EE"/>
        </w:rPr>
      </w:pPr>
      <w:r>
        <w:rPr>
          <w:lang w:eastAsia="et-EE"/>
        </w:rPr>
        <w:t>Kaitsehaljastuse rajamisel riigimaanteede ääres tuleb vastavalt maanteede projekteerimisnormidele tagada külgnähtavus ja ristumiskohtadel kaugnähtavus.</w:t>
      </w:r>
    </w:p>
    <w:p w14:paraId="6039F12D" w14:textId="77777777" w:rsidR="00C35C2E" w:rsidRDefault="00C35C2E" w:rsidP="00EF4655">
      <w:pPr>
        <w:numPr>
          <w:ilvl w:val="0"/>
          <w:numId w:val="60"/>
        </w:numPr>
        <w:spacing w:after="0" w:line="276" w:lineRule="auto"/>
        <w:rPr>
          <w:lang w:eastAsia="et-EE"/>
        </w:rPr>
      </w:pPr>
      <w:r>
        <w:rPr>
          <w:lang w:eastAsia="et-EE"/>
        </w:rPr>
        <w:t xml:space="preserve">Piigandi külas Ekso lautade lähedale reserveeritud kaitsehaljastuse eesmärk on lõhnahäiringu vähendamine Kanepi alevikus. </w:t>
      </w:r>
      <w:r w:rsidR="007D7D1B">
        <w:rPr>
          <w:lang w:eastAsia="et-EE"/>
        </w:rPr>
        <w:t>Kaitsehaljastuse</w:t>
      </w:r>
      <w:r>
        <w:rPr>
          <w:lang w:eastAsia="et-EE"/>
        </w:rPr>
        <w:t xml:space="preserve"> täpne asukoht määratakse vallavalitsuse ja maaomaniku koostöös.</w:t>
      </w:r>
    </w:p>
    <w:p w14:paraId="29E643C2" w14:textId="5FCA9818" w:rsidR="007D7D1B" w:rsidRPr="007D7D1B" w:rsidRDefault="007D7D1B" w:rsidP="00EF4655">
      <w:pPr>
        <w:numPr>
          <w:ilvl w:val="0"/>
          <w:numId w:val="60"/>
        </w:numPr>
        <w:spacing w:after="0" w:line="276" w:lineRule="auto"/>
        <w:rPr>
          <w:lang w:eastAsia="et-EE"/>
        </w:rPr>
      </w:pPr>
      <w:r>
        <w:rPr>
          <w:lang w:eastAsia="et-EE"/>
        </w:rPr>
        <w:t xml:space="preserve">Looduslike </w:t>
      </w:r>
      <w:r w:rsidR="008E68E4">
        <w:rPr>
          <w:lang w:eastAsia="et-EE"/>
        </w:rPr>
        <w:t xml:space="preserve">maade </w:t>
      </w:r>
      <w:r>
        <w:rPr>
          <w:lang w:eastAsia="et-EE"/>
        </w:rPr>
        <w:t>hoonestamine on soovi korral lubatud – uue otstarbe valikul lähtuda n</w:t>
      </w:r>
      <w:r w:rsidR="00B8632F">
        <w:rPr>
          <w:lang w:eastAsia="et-EE"/>
        </w:rPr>
        <w:t>aaberkinnistute juhtotstarbest.</w:t>
      </w:r>
    </w:p>
    <w:p w14:paraId="01C23F59" w14:textId="77777777" w:rsidR="006A13B3" w:rsidRPr="00374664" w:rsidRDefault="00C43546" w:rsidP="002A2128">
      <w:pPr>
        <w:pStyle w:val="11AA"/>
      </w:pPr>
      <w:bookmarkStart w:id="102" w:name="_Toc467843593"/>
      <w:bookmarkStart w:id="103" w:name="_Toc479581090"/>
      <w:r w:rsidRPr="00374664">
        <w:rPr>
          <w:iCs/>
        </w:rPr>
        <w:t>Veekogu</w:t>
      </w:r>
      <w:r w:rsidR="006A13B3" w:rsidRPr="00374664">
        <w:rPr>
          <w:iCs/>
        </w:rPr>
        <w:t xml:space="preserve"> (V)</w:t>
      </w:r>
      <w:bookmarkEnd w:id="102"/>
      <w:bookmarkEnd w:id="103"/>
    </w:p>
    <w:p w14:paraId="1404F2F4" w14:textId="77777777" w:rsidR="006445E9" w:rsidRDefault="00C43546" w:rsidP="0030694E">
      <w:pPr>
        <w:pStyle w:val="tekst"/>
        <w:rPr>
          <w:lang w:val="et-EE"/>
        </w:rPr>
      </w:pPr>
      <w:r>
        <w:rPr>
          <w:lang w:val="et-EE"/>
        </w:rPr>
        <w:t>Veekogud on looduslikud ja tehisveekogud.</w:t>
      </w:r>
    </w:p>
    <w:p w14:paraId="1CE94845" w14:textId="77777777" w:rsidR="006445E9" w:rsidRDefault="006445E9" w:rsidP="0030694E">
      <w:pPr>
        <w:pStyle w:val="tekst"/>
        <w:rPr>
          <w:lang w:val="et-EE"/>
        </w:rPr>
      </w:pPr>
    </w:p>
    <w:p w14:paraId="3C865070" w14:textId="1B43FD1D" w:rsidR="0078624E" w:rsidRDefault="0078624E" w:rsidP="0078624E">
      <w:r>
        <w:rPr>
          <w:b/>
        </w:rPr>
        <w:t>Lautri</w:t>
      </w:r>
      <w:r w:rsidRPr="005916EE">
        <w:rPr>
          <w:b/>
        </w:rPr>
        <w:t>koht</w:t>
      </w:r>
      <w:r w:rsidR="003B246D">
        <w:t xml:space="preserve"> </w:t>
      </w:r>
      <w:r w:rsidRPr="005916EE">
        <w:t>on looduslikult sobiv randumiskoht paatidele, kus neid on võimalik kinnitada ja maale tõmmata koos alale jäävate minimaalsete eriotstarbe</w:t>
      </w:r>
      <w:r>
        <w:t>liste teenindavate rajatistega.</w:t>
      </w:r>
    </w:p>
    <w:p w14:paraId="07C8BC92" w14:textId="77777777" w:rsidR="0078624E" w:rsidRDefault="0078624E" w:rsidP="0078624E">
      <w:r w:rsidRPr="00BC5013">
        <w:rPr>
          <w:b/>
        </w:rPr>
        <w:t xml:space="preserve">Paadisild </w:t>
      </w:r>
      <w:r>
        <w:t>on sildumis- ja paigutuskoht väikeujuvvahenditele koos alale jäävate minimaalse eriotstarbeliste teenindavate rajatistega. Avalikult kasutatav paadisild on sild, mille suhtes on omanik ja omavalitsus sõlminud avaliku kasutuse lepingu.</w:t>
      </w:r>
    </w:p>
    <w:p w14:paraId="3AF6E563" w14:textId="3AF28CD4" w:rsidR="0078624E" w:rsidRPr="0034225A" w:rsidRDefault="0078624E" w:rsidP="0078624E">
      <w:pPr>
        <w:rPr>
          <w:szCs w:val="20"/>
        </w:rPr>
      </w:pPr>
      <w:r w:rsidRPr="0078624E">
        <w:t>Käesoleva planeeringuga</w:t>
      </w:r>
      <w:r w:rsidRPr="0078624E">
        <w:rPr>
          <w:szCs w:val="20"/>
        </w:rPr>
        <w:t xml:space="preserve"> lautrikohti ja paadisildu ei reserveerita</w:t>
      </w:r>
      <w:r w:rsidR="0034225A">
        <w:rPr>
          <w:szCs w:val="20"/>
        </w:rPr>
        <w:t>.</w:t>
      </w:r>
    </w:p>
    <w:p w14:paraId="2CCAD138" w14:textId="68D68764" w:rsidR="00C0030E" w:rsidRPr="0034225A" w:rsidRDefault="0034225A" w:rsidP="00C0030E">
      <w:pPr>
        <w:rPr>
          <w:b/>
          <w:u w:val="single"/>
        </w:rPr>
      </w:pPr>
      <w:r>
        <w:rPr>
          <w:b/>
          <w:u w:val="single"/>
        </w:rPr>
        <w:t>Veeala arendamistingimused</w:t>
      </w:r>
    </w:p>
    <w:p w14:paraId="7BC92B67" w14:textId="4D32B13B" w:rsidR="00C0030E" w:rsidRDefault="00C0030E" w:rsidP="00EF4655">
      <w:pPr>
        <w:numPr>
          <w:ilvl w:val="0"/>
          <w:numId w:val="61"/>
        </w:numPr>
        <w:spacing w:after="0" w:line="240" w:lineRule="auto"/>
      </w:pPr>
      <w:r>
        <w:t>Paadisildade rajamine toimub vastavalt omaniku soovile</w:t>
      </w:r>
      <w:r w:rsidR="00E2737A">
        <w:t>,</w:t>
      </w:r>
      <w:r>
        <w:t xml:space="preserve"> kaitsealadel</w:t>
      </w:r>
      <w:r w:rsidR="0034225A">
        <w:t xml:space="preserve"> kaitseala valitseja nõusolekul.</w:t>
      </w:r>
    </w:p>
    <w:p w14:paraId="6F931B5B" w14:textId="305B7CBE" w:rsidR="00C0030E" w:rsidRDefault="00C0030E" w:rsidP="00EF4655">
      <w:pPr>
        <w:numPr>
          <w:ilvl w:val="0"/>
          <w:numId w:val="61"/>
        </w:numPr>
        <w:spacing w:after="0" w:line="240" w:lineRule="auto"/>
      </w:pPr>
      <w:r>
        <w:t xml:space="preserve">Avalikult kasutatava paadisilla rajamine toimub maaomaniku ja kohaliku </w:t>
      </w:r>
      <w:r w:rsidR="0034225A">
        <w:t>omavalitsuse kokkulepete alusel.</w:t>
      </w:r>
    </w:p>
    <w:p w14:paraId="45B01F54" w14:textId="2CC611E8" w:rsidR="00EF7D35" w:rsidRPr="008E68E4" w:rsidRDefault="008E68E4" w:rsidP="00EF4655">
      <w:pPr>
        <w:numPr>
          <w:ilvl w:val="0"/>
          <w:numId w:val="61"/>
        </w:numPr>
        <w:spacing w:after="0" w:line="240" w:lineRule="auto"/>
      </w:pPr>
      <w:r w:rsidRPr="008E68E4">
        <w:t>Pääs kallasrajale tagatakse avalikult kasutatavate teede kaudu.</w:t>
      </w:r>
    </w:p>
    <w:p w14:paraId="407C9C13" w14:textId="245749E0" w:rsidR="00C0030E" w:rsidRDefault="00C0030E" w:rsidP="00C0030E">
      <w:pPr>
        <w:pStyle w:val="111AAA"/>
      </w:pPr>
      <w:bookmarkStart w:id="104" w:name="_Toc467843594"/>
      <w:bookmarkStart w:id="105" w:name="_Toc479581091"/>
      <w:r>
        <w:t>Ehituskeeluvööndi vähendami</w:t>
      </w:r>
      <w:bookmarkEnd w:id="104"/>
      <w:r w:rsidR="00310B0C">
        <w:t>n</w:t>
      </w:r>
      <w:r w:rsidR="00B71262">
        <w:t>e</w:t>
      </w:r>
      <w:bookmarkEnd w:id="105"/>
      <w:r w:rsidR="00B71262">
        <w:t xml:space="preserve"> </w:t>
      </w:r>
    </w:p>
    <w:p w14:paraId="077C4904" w14:textId="77777777" w:rsidR="00C0030E" w:rsidRDefault="00C0030E" w:rsidP="0030694E">
      <w:pPr>
        <w:pStyle w:val="tekst"/>
        <w:rPr>
          <w:b/>
          <w:lang w:val="et-EE"/>
        </w:rPr>
      </w:pPr>
    </w:p>
    <w:p w14:paraId="4609D633" w14:textId="06050DE9" w:rsidR="00C43546" w:rsidRDefault="00C43546" w:rsidP="0030694E">
      <w:pPr>
        <w:pStyle w:val="tekst"/>
        <w:rPr>
          <w:b/>
          <w:lang w:val="et-EE"/>
        </w:rPr>
      </w:pPr>
      <w:r w:rsidRPr="00C43546">
        <w:rPr>
          <w:b/>
          <w:lang w:val="et-EE"/>
        </w:rPr>
        <w:t xml:space="preserve">Käesoleva planeeringuga </w:t>
      </w:r>
      <w:r w:rsidR="00310B0C">
        <w:rPr>
          <w:b/>
          <w:lang w:val="et-EE"/>
        </w:rPr>
        <w:t>vähendatakse</w:t>
      </w:r>
      <w:r w:rsidRPr="00C43546">
        <w:rPr>
          <w:b/>
          <w:lang w:val="et-EE"/>
        </w:rPr>
        <w:t xml:space="preserve"> e</w:t>
      </w:r>
      <w:r w:rsidR="0030694E" w:rsidRPr="00C43546">
        <w:rPr>
          <w:b/>
          <w:lang w:val="et-EE"/>
        </w:rPr>
        <w:t>hituskeeluvööndi</w:t>
      </w:r>
      <w:r w:rsidR="00310B0C">
        <w:rPr>
          <w:b/>
          <w:lang w:val="et-EE"/>
        </w:rPr>
        <w:t>t</w:t>
      </w:r>
      <w:r w:rsidR="0030694E" w:rsidRPr="00C43546">
        <w:rPr>
          <w:b/>
          <w:lang w:val="et-EE"/>
        </w:rPr>
        <w:t xml:space="preserve"> </w:t>
      </w:r>
      <w:r w:rsidRPr="00C43546">
        <w:rPr>
          <w:b/>
          <w:lang w:val="et-EE"/>
        </w:rPr>
        <w:t>Koigera külas</w:t>
      </w:r>
      <w:r w:rsidR="00310B0C">
        <w:rPr>
          <w:b/>
          <w:lang w:val="et-EE"/>
        </w:rPr>
        <w:t xml:space="preserve"> </w:t>
      </w:r>
      <w:r w:rsidR="00310B0C" w:rsidRPr="00310B0C">
        <w:rPr>
          <w:b/>
          <w:lang w:val="et-EE"/>
        </w:rPr>
        <w:t>maaüksusel Jõepõllu (tunnus 28502:005:0049)</w:t>
      </w:r>
      <w:r w:rsidRPr="00310B0C">
        <w:rPr>
          <w:b/>
          <w:lang w:val="et-EE"/>
        </w:rPr>
        <w:t>.</w:t>
      </w:r>
      <w:r w:rsidR="00B71262">
        <w:rPr>
          <w:b/>
          <w:lang w:val="et-EE"/>
        </w:rPr>
        <w:t xml:space="preserve"> </w:t>
      </w:r>
    </w:p>
    <w:p w14:paraId="735D93E5" w14:textId="4F79FA21" w:rsidR="00B71262" w:rsidRPr="00B71262" w:rsidRDefault="00B71262" w:rsidP="0030694E">
      <w:pPr>
        <w:pStyle w:val="tekst"/>
        <w:rPr>
          <w:b/>
          <w:lang w:val="et-EE"/>
        </w:rPr>
      </w:pPr>
      <w:r w:rsidRPr="00B71262">
        <w:rPr>
          <w:b/>
          <w:lang w:val="et-EE"/>
        </w:rPr>
        <w:lastRenderedPageBreak/>
        <w:t>Ehitus</w:t>
      </w:r>
      <w:r>
        <w:rPr>
          <w:b/>
          <w:lang w:val="et-EE"/>
        </w:rPr>
        <w:t>keeluvööndi vähendamise taotlusele</w:t>
      </w:r>
      <w:r w:rsidRPr="00B71262">
        <w:rPr>
          <w:b/>
          <w:lang w:val="et-EE"/>
        </w:rPr>
        <w:t xml:space="preserve"> andis Keskkonnaamet nõusoleku kirjaga 27.02.2017 nr 7-13/17/3142. </w:t>
      </w:r>
    </w:p>
    <w:p w14:paraId="744135B8" w14:textId="04B6D5C6" w:rsidR="00B71262" w:rsidRPr="00B71262" w:rsidRDefault="00B71262" w:rsidP="0030694E">
      <w:pPr>
        <w:pStyle w:val="tekst"/>
        <w:rPr>
          <w:b/>
          <w:lang w:val="et-EE"/>
        </w:rPr>
      </w:pPr>
      <w:r w:rsidRPr="00B71262">
        <w:rPr>
          <w:b/>
          <w:lang w:val="et-EE"/>
        </w:rPr>
        <w:t>Ehituskeeluvööndi vähendamise nõusolek kehtib ainult esitatud üldplaneeringu lahendusele. Planeeringulahenduse realiseerimata jätmisel või muutmisel ehituskeeluvööndi vähendamise otsus ei kehti ning rakendub LKS järgne ehituskeeluvööndi ulatus.</w:t>
      </w:r>
    </w:p>
    <w:p w14:paraId="026B41C4" w14:textId="5B0563F4" w:rsidR="00EB6FAC" w:rsidRPr="00EB6FAC" w:rsidRDefault="00EB6FAC" w:rsidP="00EB6FAC">
      <w:pPr>
        <w:pStyle w:val="tekst"/>
        <w:rPr>
          <w:lang w:val="et-EE"/>
        </w:rPr>
      </w:pPr>
      <w:r>
        <w:rPr>
          <w:lang w:val="et-EE"/>
        </w:rPr>
        <w:t>Ehituskeeluvööndi</w:t>
      </w:r>
      <w:r w:rsidR="00310B0C">
        <w:rPr>
          <w:lang w:val="et-EE"/>
        </w:rPr>
        <w:t>t</w:t>
      </w:r>
      <w:r>
        <w:rPr>
          <w:lang w:val="et-EE"/>
        </w:rPr>
        <w:t xml:space="preserve"> </w:t>
      </w:r>
      <w:r w:rsidR="00310B0C">
        <w:rPr>
          <w:lang w:val="et-EE"/>
        </w:rPr>
        <w:t>vähendatakse</w:t>
      </w:r>
      <w:r>
        <w:rPr>
          <w:lang w:val="et-EE"/>
        </w:rPr>
        <w:t xml:space="preserve"> </w:t>
      </w:r>
      <w:r w:rsidR="00C0030E">
        <w:rPr>
          <w:lang w:val="et-EE"/>
        </w:rPr>
        <w:t>Koigera kü</w:t>
      </w:r>
      <w:r w:rsidR="00310B0C">
        <w:rPr>
          <w:lang w:val="et-EE"/>
        </w:rPr>
        <w:t>las Võhandu jõe ääres paikneval</w:t>
      </w:r>
      <w:r w:rsidR="00C0030E">
        <w:rPr>
          <w:lang w:val="et-EE"/>
        </w:rPr>
        <w:t xml:space="preserve"> </w:t>
      </w:r>
      <w:r>
        <w:rPr>
          <w:lang w:val="et-EE"/>
        </w:rPr>
        <w:t>maaüksusel Jõepõllu (</w:t>
      </w:r>
      <w:r w:rsidRPr="00EB6FAC">
        <w:rPr>
          <w:lang w:val="et-EE"/>
        </w:rPr>
        <w:t xml:space="preserve">tunnus 28502:005:0049, </w:t>
      </w:r>
      <w:r w:rsidR="00C0030E">
        <w:rPr>
          <w:lang w:val="et-EE"/>
        </w:rPr>
        <w:t xml:space="preserve">sihtotstarve 100% </w:t>
      </w:r>
      <w:r w:rsidRPr="00EB6FAC">
        <w:rPr>
          <w:lang w:val="et-EE"/>
        </w:rPr>
        <w:t>elamumaa, suurus 2196 m</w:t>
      </w:r>
      <w:r w:rsidR="00C0030E">
        <w:rPr>
          <w:lang w:val="et-EE"/>
        </w:rPr>
        <w:t>²</w:t>
      </w:r>
      <w:r w:rsidRPr="00EB6FAC">
        <w:rPr>
          <w:lang w:val="et-EE"/>
        </w:rPr>
        <w:t>).</w:t>
      </w:r>
      <w:r>
        <w:rPr>
          <w:lang w:val="et-EE"/>
        </w:rPr>
        <w:t xml:space="preserve"> </w:t>
      </w:r>
      <w:r w:rsidR="00BC0700">
        <w:rPr>
          <w:lang w:val="et-EE"/>
        </w:rPr>
        <w:t>A</w:t>
      </w:r>
      <w:r>
        <w:rPr>
          <w:lang w:val="et-EE"/>
        </w:rPr>
        <w:t xml:space="preserve">ntud </w:t>
      </w:r>
      <w:r w:rsidR="00BC0700">
        <w:rPr>
          <w:lang w:val="et-EE"/>
        </w:rPr>
        <w:t xml:space="preserve">katastriüksusel </w:t>
      </w:r>
      <w:r w:rsidR="00310B0C">
        <w:rPr>
          <w:lang w:val="et-EE"/>
        </w:rPr>
        <w:t>vähendatakse</w:t>
      </w:r>
      <w:r>
        <w:rPr>
          <w:lang w:val="et-EE"/>
        </w:rPr>
        <w:t xml:space="preserve"> ehituskeeluvö</w:t>
      </w:r>
      <w:r w:rsidR="00C0030E">
        <w:rPr>
          <w:lang w:val="et-EE"/>
        </w:rPr>
        <w:t xml:space="preserve">öndit </w:t>
      </w:r>
      <w:r w:rsidR="0032121B">
        <w:rPr>
          <w:lang w:val="et-EE"/>
        </w:rPr>
        <w:t>25</w:t>
      </w:r>
      <w:r>
        <w:rPr>
          <w:lang w:val="et-EE"/>
        </w:rPr>
        <w:t xml:space="preserve"> meetrini, sooviga rajada maaüksusele väiksemahuline üksikelamu.</w:t>
      </w:r>
    </w:p>
    <w:p w14:paraId="67C6AA82" w14:textId="7630C8E4" w:rsidR="00EB6FAC" w:rsidRPr="00EB6FAC" w:rsidRDefault="00EB6FAC" w:rsidP="00EB6FAC">
      <w:pPr>
        <w:pStyle w:val="tekst"/>
        <w:rPr>
          <w:lang w:val="et-EE"/>
        </w:rPr>
      </w:pPr>
      <w:r>
        <w:rPr>
          <w:lang w:val="et-EE"/>
        </w:rPr>
        <w:t>Kavandatav</w:t>
      </w:r>
      <w:r w:rsidRPr="00EB6FAC">
        <w:rPr>
          <w:lang w:val="et-EE"/>
        </w:rPr>
        <w:t xml:space="preserve"> hoone ehitatakse kin</w:t>
      </w:r>
      <w:r>
        <w:rPr>
          <w:lang w:val="et-EE"/>
        </w:rPr>
        <w:t>nistul asuvale lagedale alale</w:t>
      </w:r>
      <w:r w:rsidRPr="00EB6FAC">
        <w:rPr>
          <w:lang w:val="et-EE"/>
        </w:rPr>
        <w:t xml:space="preserve">, mistõttu hoone ehitamiseks ei ole vaja </w:t>
      </w:r>
      <w:r w:rsidR="00C0030E">
        <w:rPr>
          <w:lang w:val="et-EE"/>
        </w:rPr>
        <w:t>olemasolevaid</w:t>
      </w:r>
      <w:r w:rsidRPr="00EB6FAC">
        <w:rPr>
          <w:lang w:val="et-EE"/>
        </w:rPr>
        <w:t xml:space="preserve"> puid-põõsaid raiuda</w:t>
      </w:r>
      <w:r w:rsidR="00C5320E">
        <w:rPr>
          <w:lang w:val="et-EE"/>
        </w:rPr>
        <w:t xml:space="preserve"> ning</w:t>
      </w:r>
      <w:r w:rsidR="00C0030E">
        <w:rPr>
          <w:lang w:val="et-EE"/>
        </w:rPr>
        <w:t xml:space="preserve"> säilib jõekaldal paiknev haljastus</w:t>
      </w:r>
      <w:r w:rsidRPr="00EB6FAC">
        <w:rPr>
          <w:lang w:val="et-EE"/>
        </w:rPr>
        <w:t>. Reov</w:t>
      </w:r>
      <w:r>
        <w:rPr>
          <w:lang w:val="et-EE"/>
        </w:rPr>
        <w:t>ee kogumisel kasutatakse kogumismahuteid</w:t>
      </w:r>
      <w:r w:rsidRPr="00EB6FAC">
        <w:rPr>
          <w:lang w:val="et-EE"/>
        </w:rPr>
        <w:t>.</w:t>
      </w:r>
    </w:p>
    <w:p w14:paraId="4B8820CF" w14:textId="1E6256E2" w:rsidR="00EB6FAC" w:rsidRDefault="00EB6FAC" w:rsidP="00EB6FAC">
      <w:pPr>
        <w:pStyle w:val="tekst"/>
        <w:rPr>
          <w:lang w:val="et-EE"/>
        </w:rPr>
      </w:pPr>
      <w:r w:rsidRPr="00EB6FAC">
        <w:rPr>
          <w:lang w:val="et-EE"/>
        </w:rPr>
        <w:t xml:space="preserve">Kavandatav hoonestus arvestab </w:t>
      </w:r>
      <w:r w:rsidR="00C0030E">
        <w:rPr>
          <w:lang w:val="et-EE"/>
        </w:rPr>
        <w:t xml:space="preserve">Koigera külas </w:t>
      </w:r>
      <w:r w:rsidRPr="00EB6FAC">
        <w:rPr>
          <w:lang w:val="et-EE"/>
        </w:rPr>
        <w:t xml:space="preserve">olemasoleva väljakujunenud </w:t>
      </w:r>
      <w:r>
        <w:rPr>
          <w:lang w:val="et-EE"/>
        </w:rPr>
        <w:t xml:space="preserve">ridaküla tüüpi </w:t>
      </w:r>
      <w:r w:rsidRPr="00EB6FAC">
        <w:rPr>
          <w:lang w:val="et-EE"/>
        </w:rPr>
        <w:t xml:space="preserve">hoonestusega. </w:t>
      </w:r>
      <w:r>
        <w:rPr>
          <w:lang w:val="et-EE"/>
        </w:rPr>
        <w:t xml:space="preserve">Antud </w:t>
      </w:r>
      <w:r w:rsidRPr="00EB6FAC">
        <w:rPr>
          <w:lang w:val="et-EE"/>
        </w:rPr>
        <w:t>piirkonnas on ajalooliselt väljakujunenud ehitusala</w:t>
      </w:r>
      <w:r w:rsidR="00C0030E">
        <w:rPr>
          <w:lang w:val="et-EE"/>
        </w:rPr>
        <w:t>d ca 5-30 m kaugusel veepiirist, paiknedes ridajalt Võhandu jõe ja kõrval</w:t>
      </w:r>
      <w:r w:rsidR="00B8632F">
        <w:rPr>
          <w:lang w:val="et-EE"/>
        </w:rPr>
        <w:t>maantee (nr 18137) vahelisel alal.</w:t>
      </w:r>
    </w:p>
    <w:p w14:paraId="405F7F0A" w14:textId="7DDB003D" w:rsidR="0078624E" w:rsidRPr="00B71262" w:rsidRDefault="00EE7271" w:rsidP="0030694E">
      <w:pPr>
        <w:pStyle w:val="tekst"/>
        <w:rPr>
          <w:b/>
          <w:i/>
          <w:noProof/>
          <w:lang w:eastAsia="et-EE"/>
        </w:rPr>
      </w:pPr>
      <w:r w:rsidRPr="00EE7271">
        <w:rPr>
          <w:noProof/>
          <w:lang w:val="et-EE" w:eastAsia="et-EE"/>
        </w:rPr>
        <w:drawing>
          <wp:inline distT="0" distB="0" distL="0" distR="0" wp14:anchorId="7F313686" wp14:editId="0A2B7045">
            <wp:extent cx="5399405" cy="3817683"/>
            <wp:effectExtent l="0" t="0" r="0" b="0"/>
            <wp:docPr id="11" name="Picture 11" descr="C:\Users\Ann\AppData\Local\Microsoft\Windows\INetCache\Content.Outlook\GLY615G1\Kanepi EKV ske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ppData\Local\Microsoft\Windows\INetCache\Content.Outlook\GLY615G1\Kanepi EKV skee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3817683"/>
                    </a:xfrm>
                    <a:prstGeom prst="rect">
                      <a:avLst/>
                    </a:prstGeom>
                    <a:noFill/>
                    <a:ln>
                      <a:noFill/>
                    </a:ln>
                  </pic:spPr>
                </pic:pic>
              </a:graphicData>
            </a:graphic>
          </wp:inline>
        </w:drawing>
      </w:r>
      <w:r w:rsidR="00C0030E">
        <w:rPr>
          <w:noProof/>
          <w:lang w:eastAsia="et-EE"/>
        </w:rPr>
        <w:br/>
      </w:r>
      <w:r w:rsidR="00C0030E" w:rsidRPr="00C0030E">
        <w:rPr>
          <w:b/>
          <w:i/>
          <w:noProof/>
          <w:lang w:eastAsia="et-EE"/>
        </w:rPr>
        <w:t>Joonis 5.</w:t>
      </w:r>
      <w:r w:rsidR="00C0030E" w:rsidRPr="00C0030E">
        <w:rPr>
          <w:i/>
          <w:noProof/>
          <w:lang w:eastAsia="et-EE"/>
        </w:rPr>
        <w:t xml:space="preserve"> </w:t>
      </w:r>
      <w:r>
        <w:rPr>
          <w:i/>
          <w:noProof/>
          <w:lang w:eastAsia="et-EE"/>
        </w:rPr>
        <w:t>Vähendatud ehituskeeluvööndiga</w:t>
      </w:r>
      <w:r w:rsidR="00C0030E" w:rsidRPr="00C0030E">
        <w:rPr>
          <w:i/>
          <w:noProof/>
          <w:lang w:eastAsia="et-EE"/>
        </w:rPr>
        <w:t xml:space="preserve"> katastriüksuse asukohaskeem</w:t>
      </w:r>
      <w:r w:rsidR="005F1D3E">
        <w:rPr>
          <w:i/>
          <w:noProof/>
          <w:lang w:eastAsia="et-EE"/>
        </w:rPr>
        <w:t xml:space="preserve"> Koigera külas</w:t>
      </w:r>
    </w:p>
    <w:p w14:paraId="1F9E137C" w14:textId="77777777" w:rsidR="00D41129" w:rsidRDefault="00D41129" w:rsidP="0030694E">
      <w:pPr>
        <w:pStyle w:val="tekst"/>
        <w:rPr>
          <w:i/>
          <w:noProof/>
          <w:lang w:eastAsia="et-EE"/>
        </w:rPr>
      </w:pPr>
    </w:p>
    <w:p w14:paraId="0E5E4CBF" w14:textId="1344C4FB" w:rsidR="00D41129" w:rsidRPr="00441E53" w:rsidRDefault="00C5320E" w:rsidP="0030694E">
      <w:pPr>
        <w:pStyle w:val="tekst"/>
        <w:rPr>
          <w:b/>
          <w:noProof/>
          <w:u w:val="single"/>
          <w:lang w:eastAsia="et-EE"/>
        </w:rPr>
      </w:pPr>
      <w:r w:rsidRPr="00441E53">
        <w:rPr>
          <w:b/>
          <w:noProof/>
          <w:u w:val="single"/>
          <w:lang w:eastAsia="et-EE"/>
        </w:rPr>
        <w:t xml:space="preserve">Maakasutustingimused </w:t>
      </w:r>
      <w:r w:rsidR="00310B0C">
        <w:rPr>
          <w:b/>
          <w:noProof/>
          <w:u w:val="single"/>
          <w:lang w:eastAsia="et-EE"/>
        </w:rPr>
        <w:t xml:space="preserve">vähendatud </w:t>
      </w:r>
      <w:r w:rsidRPr="00441E53">
        <w:rPr>
          <w:b/>
          <w:noProof/>
          <w:u w:val="single"/>
          <w:lang w:eastAsia="et-EE"/>
        </w:rPr>
        <w:t>e</w:t>
      </w:r>
      <w:r w:rsidR="0032121B" w:rsidRPr="00441E53">
        <w:rPr>
          <w:b/>
          <w:noProof/>
          <w:u w:val="single"/>
          <w:lang w:eastAsia="et-EE"/>
        </w:rPr>
        <w:t>hituskeeluvööndi</w:t>
      </w:r>
      <w:r w:rsidR="00310B0C">
        <w:rPr>
          <w:b/>
          <w:noProof/>
          <w:u w:val="single"/>
          <w:lang w:eastAsia="et-EE"/>
        </w:rPr>
        <w:t>ga</w:t>
      </w:r>
      <w:r w:rsidR="0032121B" w:rsidRPr="00441E53">
        <w:rPr>
          <w:b/>
          <w:noProof/>
          <w:u w:val="single"/>
          <w:lang w:eastAsia="et-EE"/>
        </w:rPr>
        <w:t xml:space="preserve"> kinnistu</w:t>
      </w:r>
      <w:r w:rsidRPr="00441E53">
        <w:rPr>
          <w:b/>
          <w:noProof/>
          <w:u w:val="single"/>
          <w:lang w:eastAsia="et-EE"/>
        </w:rPr>
        <w:t>l</w:t>
      </w:r>
    </w:p>
    <w:p w14:paraId="35320CF8" w14:textId="10C84B59" w:rsidR="00FF58B1" w:rsidRPr="00441E53" w:rsidRDefault="00FF58B1" w:rsidP="00EF4655">
      <w:pPr>
        <w:pStyle w:val="Bullet1"/>
        <w:numPr>
          <w:ilvl w:val="0"/>
          <w:numId w:val="62"/>
        </w:numPr>
        <w:spacing w:before="100" w:beforeAutospacing="1" w:after="200" w:afterAutospacing="1" w:line="276" w:lineRule="auto"/>
        <w:contextualSpacing w:val="0"/>
      </w:pPr>
      <w:r w:rsidRPr="00441E53">
        <w:t>Võhandu j</w:t>
      </w:r>
      <w:r w:rsidR="00310B0C">
        <w:t xml:space="preserve">õe loodusalal </w:t>
      </w:r>
      <w:r w:rsidR="00D0499F">
        <w:t xml:space="preserve">vähendatud </w:t>
      </w:r>
      <w:r w:rsidR="00310B0C">
        <w:t xml:space="preserve">ehituskeeluvööndiga alal </w:t>
      </w:r>
      <w:r w:rsidRPr="00441E53">
        <w:t>kooskõlastada</w:t>
      </w:r>
      <w:r w:rsidR="00EF7D35" w:rsidRPr="00441E53">
        <w:t xml:space="preserve"> tegevus kaitseala valitsejaga.</w:t>
      </w:r>
    </w:p>
    <w:p w14:paraId="3717B1F3" w14:textId="3674CC5C" w:rsidR="00D41129" w:rsidRPr="00DF2A78" w:rsidRDefault="0032121B" w:rsidP="00EF4655">
      <w:pPr>
        <w:pStyle w:val="Bullet1"/>
        <w:numPr>
          <w:ilvl w:val="0"/>
          <w:numId w:val="62"/>
        </w:numPr>
        <w:spacing w:before="100" w:beforeAutospacing="1" w:after="100" w:afterAutospacing="1" w:line="240" w:lineRule="atLeast"/>
        <w:contextualSpacing w:val="0"/>
      </w:pPr>
      <w:r>
        <w:lastRenderedPageBreak/>
        <w:t>E</w:t>
      </w:r>
      <w:r w:rsidR="00310B0C">
        <w:t xml:space="preserve">hituskeeluvöönd vähendatakse </w:t>
      </w:r>
      <w:r>
        <w:t>25 meetri jooneni</w:t>
      </w:r>
      <w:r w:rsidR="00D41129" w:rsidRPr="00DF2A78">
        <w:t xml:space="preserve"> tavalisest veepiirist, kuna sellel kaugusel tõuseb maapind järsult ning sinna korduvate üleujutuste mõju ei ulatu. Üleujutuse esinemise  tõenäosus on suurem jõepoolsel madalama reljeefiga lammialal.</w:t>
      </w:r>
    </w:p>
    <w:p w14:paraId="231278EB" w14:textId="77777777" w:rsidR="00D41129" w:rsidRPr="00DF2A78" w:rsidRDefault="00D41129" w:rsidP="00EF4655">
      <w:pPr>
        <w:pStyle w:val="Bullet1"/>
        <w:numPr>
          <w:ilvl w:val="0"/>
          <w:numId w:val="62"/>
        </w:numPr>
        <w:spacing w:before="100" w:beforeAutospacing="1" w:after="100" w:afterAutospacing="1" w:line="240" w:lineRule="atLeast"/>
        <w:contextualSpacing w:val="0"/>
      </w:pPr>
      <w:r w:rsidRPr="00DF2A78">
        <w:t>Veekaitse tagamiseks kavandada reovee kogumismahutid, omapuhastiks oleva imbsüsteemi rajamiseks tuleb täiendavalt analüüsida kinnistu aastaringset kõrgeimat põhjaveetaset ja pinnase mineraalset koostist. Ajutise liigniiskuse tingimustes mullaprofiilis ei pruugi veekaitse nõuetele vastav heitvee pinnasesse immutamine kinnistul olla võimalik.</w:t>
      </w:r>
    </w:p>
    <w:p w14:paraId="16B58758" w14:textId="77777777" w:rsidR="00D41129" w:rsidRPr="00DF2A78" w:rsidRDefault="00D41129" w:rsidP="00EF4655">
      <w:pPr>
        <w:pStyle w:val="Bullet1"/>
        <w:numPr>
          <w:ilvl w:val="0"/>
          <w:numId w:val="62"/>
        </w:numPr>
        <w:spacing w:before="100" w:beforeAutospacing="1" w:after="100" w:afterAutospacing="1" w:line="240" w:lineRule="atLeast"/>
        <w:contextualSpacing w:val="0"/>
      </w:pPr>
      <w:r w:rsidRPr="00DF2A78">
        <w:t>Hoone projekteerimisel tuleb valida vundamenditüüp, mis arvestab harva esinevate ekstreemsete üleujutustega.</w:t>
      </w:r>
    </w:p>
    <w:p w14:paraId="527D9706" w14:textId="7A796ED6" w:rsidR="00D41129" w:rsidRPr="00D41129" w:rsidRDefault="00D41129" w:rsidP="00EF4655">
      <w:pPr>
        <w:pStyle w:val="Bullet1"/>
        <w:numPr>
          <w:ilvl w:val="0"/>
          <w:numId w:val="62"/>
        </w:numPr>
        <w:spacing w:before="100" w:beforeAutospacing="1" w:after="100" w:afterAutospacing="1" w:line="240" w:lineRule="atLeast"/>
        <w:contextualSpacing w:val="0"/>
      </w:pPr>
      <w:r w:rsidRPr="00DF2A78">
        <w:t>Maapinna täitmist tuleks vältida, et mitte matta kinnistu</w:t>
      </w:r>
      <w:r>
        <w:t>l välja kujunenud taimekooslusi.</w:t>
      </w:r>
    </w:p>
    <w:p w14:paraId="2A99744E" w14:textId="77777777" w:rsidR="0057779E" w:rsidRPr="00374664" w:rsidRDefault="006A13B3" w:rsidP="0057779E">
      <w:pPr>
        <w:pStyle w:val="11AA"/>
      </w:pPr>
      <w:bookmarkStart w:id="106" w:name="_Toc467843595"/>
      <w:bookmarkStart w:id="107" w:name="_Toc479581092"/>
      <w:r w:rsidRPr="00374664">
        <w:rPr>
          <w:iCs/>
        </w:rPr>
        <w:t>Põllu- ja metsamaa (MP ja MM)</w:t>
      </w:r>
      <w:bookmarkEnd w:id="106"/>
      <w:bookmarkEnd w:id="107"/>
    </w:p>
    <w:p w14:paraId="5C0FADB9" w14:textId="77777777" w:rsidR="00C43546" w:rsidRDefault="00C43546" w:rsidP="00D60CCB">
      <w:pPr>
        <w:rPr>
          <w:lang w:eastAsia="et-EE"/>
        </w:rPr>
      </w:pPr>
      <w:r>
        <w:rPr>
          <w:lang w:eastAsia="et-EE"/>
        </w:rPr>
        <w:t>Põllumaa on põllumajanduslikuks tootmiseks kavandatud ning metsamaa metsaga kaetud maa või metsamajandusliku potentsiaaliga maa-ala.</w:t>
      </w:r>
    </w:p>
    <w:p w14:paraId="608886CB" w14:textId="77777777" w:rsidR="0096277F" w:rsidRDefault="0096277F" w:rsidP="00D60CCB">
      <w:pPr>
        <w:rPr>
          <w:lang w:eastAsia="et-EE"/>
        </w:rPr>
      </w:pPr>
      <w:r>
        <w:rPr>
          <w:lang w:eastAsia="et-EE"/>
        </w:rPr>
        <w:t xml:space="preserve">Põllumajandusmaa kõrvalotstarbed võivad olla </w:t>
      </w:r>
      <w:r w:rsidRPr="008E68E4">
        <w:rPr>
          <w:lang w:eastAsia="et-EE"/>
        </w:rPr>
        <w:t>väikeelamumaa, ärimaa ja tootmismaa.</w:t>
      </w:r>
    </w:p>
    <w:p w14:paraId="70A80BDC" w14:textId="0618B1FB" w:rsidR="0078624E" w:rsidRPr="0078624E" w:rsidRDefault="00B8632F" w:rsidP="0078624E">
      <w:pPr>
        <w:rPr>
          <w:b/>
          <w:u w:val="single"/>
        </w:rPr>
      </w:pPr>
      <w:r>
        <w:rPr>
          <w:b/>
          <w:u w:val="single"/>
        </w:rPr>
        <w:t xml:space="preserve">Käesoleva planeeringuga </w:t>
      </w:r>
      <w:r w:rsidR="0078624E" w:rsidRPr="0078624E">
        <w:rPr>
          <w:b/>
          <w:u w:val="single"/>
        </w:rPr>
        <w:t>on:</w:t>
      </w:r>
    </w:p>
    <w:p w14:paraId="79DBE942" w14:textId="4620EF0E" w:rsidR="0078624E" w:rsidRDefault="0078624E" w:rsidP="00EF4655">
      <w:pPr>
        <w:numPr>
          <w:ilvl w:val="0"/>
          <w:numId w:val="28"/>
        </w:numPr>
        <w:spacing w:after="0" w:line="240" w:lineRule="auto"/>
      </w:pPr>
      <w:r>
        <w:t>Põllu- ja metsamajandusmaana ehk maatulundusmaana määratletud su</w:t>
      </w:r>
      <w:r w:rsidR="00EF7D35">
        <w:t>urem osa valla territooriumist.</w:t>
      </w:r>
    </w:p>
    <w:p w14:paraId="04909060" w14:textId="77777777" w:rsidR="0078624E" w:rsidRPr="0078624E" w:rsidRDefault="0078624E" w:rsidP="0078624E">
      <w:pPr>
        <w:spacing w:after="0" w:line="240" w:lineRule="auto"/>
        <w:ind w:left="720"/>
      </w:pPr>
    </w:p>
    <w:p w14:paraId="38FF6F0B" w14:textId="3120D07B" w:rsidR="0078624E" w:rsidRPr="00D13FD2" w:rsidRDefault="0078624E" w:rsidP="0078624E">
      <w:pPr>
        <w:rPr>
          <w:b/>
          <w:u w:val="single"/>
        </w:rPr>
      </w:pPr>
      <w:r w:rsidRPr="00D13FD2">
        <w:rPr>
          <w:b/>
          <w:u w:val="single"/>
        </w:rPr>
        <w:t>Põllu- ja metsa</w:t>
      </w:r>
      <w:r w:rsidR="0034225A">
        <w:rPr>
          <w:b/>
          <w:u w:val="single"/>
        </w:rPr>
        <w:t>majandusmaa arendamistingimused</w:t>
      </w:r>
    </w:p>
    <w:p w14:paraId="3A53CD5E" w14:textId="77777777" w:rsidR="002F39E4" w:rsidRDefault="0078624E" w:rsidP="00EF4655">
      <w:pPr>
        <w:numPr>
          <w:ilvl w:val="0"/>
          <w:numId w:val="63"/>
        </w:numPr>
        <w:spacing w:after="0" w:line="240" w:lineRule="auto"/>
      </w:pPr>
      <w:r>
        <w:t>Väärtuslikel põllumajandusmaadel</w:t>
      </w:r>
      <w:r w:rsidR="002F39E4">
        <w:t>:</w:t>
      </w:r>
    </w:p>
    <w:p w14:paraId="3BFA56DB" w14:textId="77777777" w:rsidR="0078624E" w:rsidRPr="002F39E4" w:rsidRDefault="0078624E" w:rsidP="00EF4655">
      <w:pPr>
        <w:numPr>
          <w:ilvl w:val="1"/>
          <w:numId w:val="63"/>
        </w:numPr>
        <w:spacing w:after="0" w:line="240" w:lineRule="auto"/>
      </w:pPr>
      <w:r>
        <w:t xml:space="preserve">jätkata põllumajanduslikku tegevust. Väärtuslik põllumajandusmaa võib olla </w:t>
      </w:r>
      <w:r w:rsidRPr="0078624E">
        <w:rPr>
          <w:rFonts w:eastAsia="Times New Roman" w:cs="Arial"/>
          <w:szCs w:val="20"/>
          <w:lang w:eastAsia="et-EE"/>
        </w:rPr>
        <w:t>haritav maa (põllumaa), püsirohumaa ja püsikultuuride all olev maa</w:t>
      </w:r>
      <w:r w:rsidR="0096277F">
        <w:rPr>
          <w:rFonts w:eastAsia="Times New Roman" w:cs="Arial"/>
          <w:szCs w:val="20"/>
          <w:lang w:eastAsia="et-EE"/>
        </w:rPr>
        <w:t>;</w:t>
      </w:r>
    </w:p>
    <w:p w14:paraId="0DE2E2E2" w14:textId="2D27F90E" w:rsidR="0078624E" w:rsidRDefault="002F39E4" w:rsidP="00EF4655">
      <w:pPr>
        <w:numPr>
          <w:ilvl w:val="1"/>
          <w:numId w:val="63"/>
        </w:numPr>
        <w:spacing w:after="0" w:line="240" w:lineRule="auto"/>
      </w:pPr>
      <w:r>
        <w:rPr>
          <w:rFonts w:eastAsia="Times New Roman" w:cs="Arial"/>
          <w:szCs w:val="20"/>
          <w:lang w:eastAsia="et-EE"/>
        </w:rPr>
        <w:t xml:space="preserve">väärtusliku põllumajandusmaa </w:t>
      </w:r>
      <w:r w:rsidR="00CD1B65">
        <w:rPr>
          <w:rFonts w:eastAsia="Times New Roman" w:cs="Arial"/>
          <w:szCs w:val="20"/>
          <w:lang w:eastAsia="et-EE"/>
        </w:rPr>
        <w:t>kasutamistingimused on toodud p</w:t>
      </w:r>
      <w:r>
        <w:rPr>
          <w:rFonts w:eastAsia="Times New Roman" w:cs="Arial"/>
          <w:szCs w:val="20"/>
          <w:lang w:eastAsia="et-EE"/>
        </w:rPr>
        <w:t>t</w:t>
      </w:r>
      <w:r w:rsidR="00CD1B65">
        <w:rPr>
          <w:rFonts w:eastAsia="Times New Roman" w:cs="Arial"/>
          <w:szCs w:val="20"/>
          <w:lang w:eastAsia="et-EE"/>
        </w:rPr>
        <w:t>k</w:t>
      </w:r>
      <w:r>
        <w:rPr>
          <w:rFonts w:eastAsia="Times New Roman" w:cs="Arial"/>
          <w:szCs w:val="20"/>
          <w:lang w:eastAsia="et-EE"/>
        </w:rPr>
        <w:t xml:space="preserve"> 2.4</w:t>
      </w:r>
      <w:r w:rsidR="0034225A">
        <w:rPr>
          <w:rFonts w:eastAsia="Times New Roman" w:cs="Arial"/>
          <w:szCs w:val="20"/>
          <w:lang w:eastAsia="et-EE"/>
        </w:rPr>
        <w:t>.</w:t>
      </w:r>
    </w:p>
    <w:p w14:paraId="5426AAFA" w14:textId="14366D08" w:rsidR="0078624E" w:rsidRPr="00476660" w:rsidRDefault="0078624E" w:rsidP="00EF4655">
      <w:pPr>
        <w:numPr>
          <w:ilvl w:val="0"/>
          <w:numId w:val="63"/>
        </w:numPr>
        <w:spacing w:after="0" w:line="240" w:lineRule="auto"/>
      </w:pPr>
      <w:r>
        <w:t>Tühjalt seisvad ja lagunevad endised tootmishooned võtt</w:t>
      </w:r>
      <w:r w:rsidR="0034225A">
        <w:t>a taas kasutusse või kõrvaldada.</w:t>
      </w:r>
    </w:p>
    <w:p w14:paraId="6A7A1F78" w14:textId="77777777" w:rsidR="0078624E" w:rsidRDefault="0078624E" w:rsidP="00EF4655">
      <w:pPr>
        <w:numPr>
          <w:ilvl w:val="0"/>
          <w:numId w:val="63"/>
        </w:numPr>
        <w:spacing w:after="0" w:line="240" w:lineRule="auto"/>
      </w:pPr>
      <w:r w:rsidRPr="007855C8">
        <w:t>Valla metsaressursse tuleb kasutada mitmekülgselt ja säästlikult, et tagada nii majanduslik tulu kui ka metsade bioloogiline mitmekesisus</w:t>
      </w:r>
      <w:r w:rsidR="002F39E4">
        <w:t>.</w:t>
      </w:r>
    </w:p>
    <w:p w14:paraId="413D0121" w14:textId="7A6B8069" w:rsidR="008B66FC" w:rsidRDefault="008B66FC" w:rsidP="00EF4655">
      <w:pPr>
        <w:pStyle w:val="Bullet1"/>
        <w:numPr>
          <w:ilvl w:val="0"/>
          <w:numId w:val="63"/>
        </w:numPr>
        <w:spacing w:before="100" w:beforeAutospacing="1" w:after="100" w:afterAutospacing="1" w:line="240" w:lineRule="atLeast"/>
        <w:contextualSpacing w:val="0"/>
      </w:pPr>
      <w:r w:rsidRPr="00DF2A78">
        <w:t>Põllumajandusliku reostuskoormuse vähendamiseks põhjaveele tuleb järgida kehtivaid väetamise piiranguid ja vajadusel rakendada karmimaid nõudeid põhjav</w:t>
      </w:r>
      <w:r>
        <w:t>ee suhtes tundlikematel aladel: j</w:t>
      </w:r>
      <w:r w:rsidRPr="00DF2A78">
        <w:t>oogivett võetakse salvkaevudega ka Kvaternaari pudedates setetes levivat põhjavett, mille looduslik reostuskaitstus ei ole kõikjal hea.</w:t>
      </w:r>
    </w:p>
    <w:p w14:paraId="15F73C54" w14:textId="77777777" w:rsidR="00C15416" w:rsidRDefault="008B66FC" w:rsidP="00EF4655">
      <w:pPr>
        <w:pStyle w:val="Bullet1"/>
        <w:numPr>
          <w:ilvl w:val="0"/>
          <w:numId w:val="63"/>
        </w:numPr>
        <w:spacing w:before="100" w:beforeAutospacing="1" w:after="100" w:afterAutospacing="1" w:line="240" w:lineRule="atLeast"/>
        <w:contextualSpacing w:val="0"/>
      </w:pPr>
      <w:r w:rsidRPr="00DF2A78">
        <w:t xml:space="preserve">Vähendada põllumajandustegevusest tulenevat mõju piirkonna pinnaveekogudele. </w:t>
      </w:r>
    </w:p>
    <w:p w14:paraId="7BFBB979" w14:textId="5AAB44F4" w:rsidR="00C15416" w:rsidRDefault="008B66FC" w:rsidP="00EF4655">
      <w:pPr>
        <w:pStyle w:val="Bullet1"/>
        <w:numPr>
          <w:ilvl w:val="1"/>
          <w:numId w:val="63"/>
        </w:numPr>
        <w:spacing w:before="100" w:beforeAutospacing="1" w:after="100" w:afterAutospacing="1" w:line="240" w:lineRule="atLeast"/>
        <w:contextualSpacing w:val="0"/>
      </w:pPr>
      <w:r w:rsidRPr="00DF2A78">
        <w:t xml:space="preserve">Vajadusel hinnata </w:t>
      </w:r>
      <w:r w:rsidR="00293297">
        <w:t xml:space="preserve">omavalitsuse tasemel ümber </w:t>
      </w:r>
      <w:r w:rsidRPr="00DF2A78">
        <w:t>ja kehtestada rangemaid väetamise normid ökoloogiliselt tundlikemate veekogude kalda piiranguvööndis. Eriti oluline on vältida lõhejõgede (Ahja ja Võhandu) ökoloogilise seisundi halvenemist.</w:t>
      </w:r>
    </w:p>
    <w:p w14:paraId="3EF8BF11" w14:textId="03074807" w:rsidR="00C15416" w:rsidRPr="0096277F" w:rsidRDefault="00C15416" w:rsidP="00EF4655">
      <w:pPr>
        <w:pStyle w:val="Bullet1"/>
        <w:numPr>
          <w:ilvl w:val="1"/>
          <w:numId w:val="63"/>
        </w:numPr>
        <w:spacing w:before="100" w:beforeAutospacing="1" w:after="100" w:afterAutospacing="1" w:line="240" w:lineRule="atLeast"/>
        <w:contextualSpacing w:val="0"/>
      </w:pPr>
      <w:r w:rsidRPr="00C15416">
        <w:t>Piigandi järvega piirnevatel põllumaadel ja järve kalda piiranguvööndisse jäävatel maadel on soovitatav rakendada 30% võrra rangemaid väetamise piiranguid. Järve suunas üle 10% kaldega põllumaadel ei ole väetamine vastavalt KKM määrus nr 11 “Maapinna kalde määramise alused ning erandid kaldega alade väetamisel” lubatud.</w:t>
      </w:r>
    </w:p>
    <w:p w14:paraId="6A1638F3" w14:textId="5D279B95" w:rsidR="006A13B3" w:rsidRPr="00374664" w:rsidRDefault="00C43546" w:rsidP="002A2128">
      <w:pPr>
        <w:pStyle w:val="11AA"/>
      </w:pPr>
      <w:bookmarkStart w:id="108" w:name="_Toc467843596"/>
      <w:bookmarkStart w:id="109" w:name="_Toc479581093"/>
      <w:r w:rsidRPr="00374664">
        <w:rPr>
          <w:iCs/>
        </w:rPr>
        <w:lastRenderedPageBreak/>
        <w:t>Kalmistumaa (S</w:t>
      </w:r>
      <w:r w:rsidR="006A13B3" w:rsidRPr="00374664">
        <w:rPr>
          <w:iCs/>
        </w:rPr>
        <w:t>)</w:t>
      </w:r>
      <w:bookmarkEnd w:id="108"/>
      <w:bookmarkEnd w:id="109"/>
    </w:p>
    <w:p w14:paraId="7193B3DE" w14:textId="77777777" w:rsidR="00C43546" w:rsidRDefault="00D52D63" w:rsidP="00BA5AAE">
      <w:pPr>
        <w:pStyle w:val="tekst"/>
        <w:rPr>
          <w:lang w:val="et-EE"/>
        </w:rPr>
      </w:pPr>
      <w:r>
        <w:rPr>
          <w:lang w:val="et-EE"/>
        </w:rPr>
        <w:t>Kalmistumaa on k</w:t>
      </w:r>
      <w:r w:rsidR="00C43546">
        <w:rPr>
          <w:lang w:val="et-EE"/>
        </w:rPr>
        <w:t>almistu ja matmisega soetud hoone (kabel, tavandihoone, krematoorium) maa-ala.</w:t>
      </w:r>
    </w:p>
    <w:p w14:paraId="4A683393" w14:textId="77777777" w:rsidR="00BA5AAE" w:rsidRPr="00AB2D9E" w:rsidRDefault="00BA5AAE" w:rsidP="00BA5AAE">
      <w:pPr>
        <w:pStyle w:val="tekst"/>
        <w:rPr>
          <w:b/>
          <w:lang w:val="et-EE"/>
        </w:rPr>
      </w:pPr>
      <w:r w:rsidRPr="00AB2D9E">
        <w:rPr>
          <w:b/>
          <w:lang w:val="et-EE"/>
        </w:rPr>
        <w:t>Käesoleva planeeringuga täiendavat kalmistumaad ei reserveerita</w:t>
      </w:r>
      <w:r w:rsidR="00C43546" w:rsidRPr="00AB2D9E">
        <w:rPr>
          <w:b/>
          <w:lang w:val="et-EE"/>
        </w:rPr>
        <w:t>.</w:t>
      </w:r>
    </w:p>
    <w:p w14:paraId="4DFAAE52" w14:textId="5065A18E" w:rsidR="00EF7D35" w:rsidRDefault="00EF7D35">
      <w:pPr>
        <w:spacing w:after="200" w:line="276" w:lineRule="auto"/>
        <w:jc w:val="left"/>
      </w:pPr>
      <w:bookmarkStart w:id="110" w:name="_Toc421040514"/>
      <w:bookmarkEnd w:id="110"/>
      <w:r>
        <w:br w:type="page"/>
      </w:r>
    </w:p>
    <w:p w14:paraId="65F39A74" w14:textId="77777777" w:rsidR="00187CB8" w:rsidRPr="002D2B79" w:rsidRDefault="00187CB8" w:rsidP="00156F32"/>
    <w:p w14:paraId="24FE6F82" w14:textId="6A4EF2D5" w:rsidR="00802A9B" w:rsidRPr="002D2B79" w:rsidRDefault="00351EF9" w:rsidP="00303F5D">
      <w:pPr>
        <w:pStyle w:val="1A"/>
      </w:pPr>
      <w:bookmarkStart w:id="111" w:name="_Toc421206031"/>
      <w:bookmarkStart w:id="112" w:name="_Toc433040468"/>
      <w:bookmarkStart w:id="113" w:name="_Toc433111205"/>
      <w:bookmarkStart w:id="114" w:name="_Toc467843597"/>
      <w:bookmarkStart w:id="115" w:name="_Toc479581094"/>
      <w:r>
        <w:t>K</w:t>
      </w:r>
      <w:r w:rsidR="000543FC">
        <w:t>eskkonnam</w:t>
      </w:r>
      <w:r w:rsidR="00ED5A1C" w:rsidRPr="00A14557">
        <w:t>õju strateegilise hindamise</w:t>
      </w:r>
      <w:bookmarkEnd w:id="111"/>
      <w:r w:rsidR="00ED5A1C">
        <w:t xml:space="preserve"> tulemustega arvestamine</w:t>
      </w:r>
      <w:bookmarkEnd w:id="112"/>
      <w:bookmarkEnd w:id="113"/>
      <w:bookmarkEnd w:id="114"/>
      <w:bookmarkEnd w:id="115"/>
    </w:p>
    <w:p w14:paraId="5E451D07" w14:textId="3DD17D40" w:rsidR="00F81CE1" w:rsidRDefault="00F81CE1" w:rsidP="0096277F">
      <w:pPr>
        <w:pStyle w:val="tekst"/>
        <w:rPr>
          <w:lang w:val="et-EE"/>
        </w:rPr>
      </w:pPr>
      <w:r w:rsidRPr="00F81CE1">
        <w:rPr>
          <w:lang w:val="et-EE"/>
        </w:rPr>
        <w:t xml:space="preserve">Kanepi valla üldplaneeringu </w:t>
      </w:r>
      <w:r>
        <w:rPr>
          <w:lang w:val="et-EE"/>
        </w:rPr>
        <w:t>keskkonnamõju strateegilise hindamise käigus selgus</w:t>
      </w:r>
      <w:r w:rsidRPr="00F81CE1">
        <w:rPr>
          <w:lang w:val="et-EE"/>
        </w:rPr>
        <w:t>, et valdavalt on Kanepi valla üldplaneeringu elluviimisel positiivne mõju ning sellega ei kaasne eeldatavalt olu</w:t>
      </w:r>
      <w:r w:rsidR="00EF7D35">
        <w:rPr>
          <w:lang w:val="et-EE"/>
        </w:rPr>
        <w:t>list negatiivset keskkonnamõju.</w:t>
      </w:r>
    </w:p>
    <w:p w14:paraId="5008A165" w14:textId="3DC9EA21" w:rsidR="0096277F" w:rsidRPr="00F81CE1" w:rsidRDefault="00F81CE1" w:rsidP="0096277F">
      <w:pPr>
        <w:pStyle w:val="tekst"/>
        <w:rPr>
          <w:lang w:val="et-EE"/>
        </w:rPr>
      </w:pPr>
      <w:r>
        <w:rPr>
          <w:lang w:val="et-EE"/>
        </w:rPr>
        <w:t>KSH alateemade lõike</w:t>
      </w:r>
      <w:r w:rsidRPr="00F81CE1">
        <w:rPr>
          <w:lang w:val="et-EE"/>
        </w:rPr>
        <w:t xml:space="preserve">s toodi välja leevendusmeetmed võimaliku negatiivse mõju vältimiseks ja vähendamiseks ning võimalusel positiivse mõju suurendamiseks. Leevendusmeetmed on koondatud </w:t>
      </w:r>
      <w:r>
        <w:rPr>
          <w:lang w:val="et-EE"/>
        </w:rPr>
        <w:t xml:space="preserve">KSH aruande </w:t>
      </w:r>
      <w:r w:rsidRPr="00F81CE1">
        <w:rPr>
          <w:lang w:val="et-EE"/>
        </w:rPr>
        <w:t>ptk 5 ning nendega on arvestatud planeeringu</w:t>
      </w:r>
      <w:r>
        <w:rPr>
          <w:lang w:val="et-EE"/>
        </w:rPr>
        <w:t xml:space="preserve"> seletuskirja</w:t>
      </w:r>
      <w:r w:rsidR="00EF7D35">
        <w:rPr>
          <w:lang w:val="et-EE"/>
        </w:rPr>
        <w:t xml:space="preserve"> täiendamisel.</w:t>
      </w:r>
    </w:p>
    <w:p w14:paraId="7624915B" w14:textId="77777777" w:rsidR="00860E04" w:rsidRPr="002D2B79" w:rsidRDefault="00860E04">
      <w:pPr>
        <w:spacing w:after="200" w:line="276" w:lineRule="auto"/>
        <w:jc w:val="left"/>
        <w:rPr>
          <w:rFonts w:eastAsiaTheme="majorEastAsia" w:cstheme="majorBidi"/>
          <w:bCs/>
          <w:caps/>
          <w:sz w:val="32"/>
          <w:szCs w:val="36"/>
        </w:rPr>
      </w:pPr>
    </w:p>
    <w:p w14:paraId="73E93EF3" w14:textId="77777777" w:rsidR="00692AAF" w:rsidRDefault="00692AAF" w:rsidP="00692AAF">
      <w:pPr>
        <w:pStyle w:val="1A"/>
      </w:pPr>
      <w:bookmarkStart w:id="116" w:name="_Toc467843598"/>
      <w:bookmarkStart w:id="117" w:name="_Toc479581095"/>
      <w:r w:rsidRPr="002D2B79">
        <w:t>Planeeringu elluviimi</w:t>
      </w:r>
      <w:r w:rsidR="0096277F">
        <w:t>ne</w:t>
      </w:r>
      <w:bookmarkEnd w:id="116"/>
      <w:bookmarkEnd w:id="117"/>
    </w:p>
    <w:p w14:paraId="31CFA5F1" w14:textId="3471EF3D" w:rsidR="00D6786C" w:rsidRDefault="00D6786C" w:rsidP="00B8632F">
      <w:pPr>
        <w:spacing w:after="200" w:line="276" w:lineRule="auto"/>
      </w:pPr>
      <w:r>
        <w:t>Üldplaneeringu</w:t>
      </w:r>
      <w:r w:rsidR="005C0EDE" w:rsidRPr="00D6786C">
        <w:t xml:space="preserve"> elluviimine kohalikul tasandil toimub valdav</w:t>
      </w:r>
      <w:r>
        <w:t xml:space="preserve">alt läbi kohaliku omavalitsuse </w:t>
      </w:r>
      <w:r w:rsidR="00F17159">
        <w:t>eelarve ning võimaliku koosfinantseerimise. Üldplaneering on aluseks detailplaneeringute koostamisele ja ma</w:t>
      </w:r>
      <w:r w:rsidR="00B8632F">
        <w:t>a-alade munitsipaliseerimisele.</w:t>
      </w:r>
    </w:p>
    <w:p w14:paraId="50C25E0F" w14:textId="77777777" w:rsidR="00913346" w:rsidRDefault="00913346" w:rsidP="00B8632F">
      <w:pPr>
        <w:spacing w:after="200" w:line="276" w:lineRule="auto"/>
      </w:pPr>
    </w:p>
    <w:p w14:paraId="061DDE0E" w14:textId="77777777" w:rsidR="001846A3" w:rsidRPr="002D2B79" w:rsidRDefault="00860E04" w:rsidP="00860E04">
      <w:pPr>
        <w:pStyle w:val="1A"/>
      </w:pPr>
      <w:bookmarkStart w:id="118" w:name="_Toc467843599"/>
      <w:bookmarkStart w:id="119" w:name="_Toc479581096"/>
      <w:r w:rsidRPr="002D2B79">
        <w:t>Kasutatud mõisted</w:t>
      </w:r>
      <w:bookmarkEnd w:id="118"/>
      <w:bookmarkEnd w:id="119"/>
      <w:r w:rsidRPr="002D2B79">
        <w:t xml:space="preserve"> </w:t>
      </w:r>
    </w:p>
    <w:p w14:paraId="330B2B6B" w14:textId="1EDD343B" w:rsidR="00A83D4D" w:rsidRDefault="00A83D4D" w:rsidP="00514BF9">
      <w:pPr>
        <w:jc w:val="left"/>
      </w:pPr>
      <w:r w:rsidRPr="00415C85">
        <w:t>Juhtotstarve</w:t>
      </w:r>
      <w:r w:rsidRPr="00A83D4D">
        <w:rPr>
          <w:b/>
        </w:rPr>
        <w:t xml:space="preserve"> </w:t>
      </w:r>
      <w:r w:rsidR="007C318F">
        <w:t>–</w:t>
      </w:r>
      <w:r w:rsidRPr="00AB2D9E">
        <w:t xml:space="preserve"> üldplaneeringuga määratav territooriumi kasutamise valdav otstarve, mis annab kogu määratletud piirkonnale edaspidise maakasutuse põhisuunad</w:t>
      </w:r>
    </w:p>
    <w:p w14:paraId="4E8D787E" w14:textId="77777777" w:rsidR="004463C5" w:rsidRPr="004463C5" w:rsidRDefault="00A83D4D" w:rsidP="004463C5">
      <w:pPr>
        <w:jc w:val="left"/>
        <w:rPr>
          <w:szCs w:val="20"/>
        </w:rPr>
      </w:pPr>
      <w:r>
        <w:t>Kõrvalotstarve – juhtotstarbega kokkusobiv maa-ala kasutamise otstarve</w:t>
      </w:r>
    </w:p>
    <w:p w14:paraId="245464B3" w14:textId="77777777" w:rsidR="004463C5" w:rsidRDefault="004463C5">
      <w:pPr>
        <w:spacing w:after="200" w:line="276" w:lineRule="auto"/>
        <w:jc w:val="left"/>
        <w:rPr>
          <w:rFonts w:eastAsiaTheme="majorEastAsia" w:cstheme="majorBidi"/>
          <w:b/>
          <w:bCs/>
          <w:caps/>
          <w:sz w:val="22"/>
        </w:rPr>
      </w:pPr>
      <w:r>
        <w:br w:type="page"/>
      </w:r>
    </w:p>
    <w:p w14:paraId="3D2BD8D4" w14:textId="63E4DF1C" w:rsidR="00E0623A" w:rsidRDefault="003A5785" w:rsidP="00E0623A">
      <w:pPr>
        <w:pStyle w:val="1A"/>
      </w:pPr>
      <w:bookmarkStart w:id="120" w:name="_Toc467843600"/>
      <w:bookmarkStart w:id="121" w:name="_Toc479581097"/>
      <w:r>
        <w:lastRenderedPageBreak/>
        <w:t>Lisad</w:t>
      </w:r>
      <w:bookmarkEnd w:id="120"/>
      <w:bookmarkEnd w:id="121"/>
    </w:p>
    <w:p w14:paraId="5E502231" w14:textId="77811E7A" w:rsidR="00E0623A" w:rsidRDefault="002845C9" w:rsidP="00441E53">
      <w:pPr>
        <w:pStyle w:val="11AA"/>
        <w:numPr>
          <w:ilvl w:val="0"/>
          <w:numId w:val="0"/>
        </w:numPr>
      </w:pPr>
      <w:bookmarkStart w:id="122" w:name="_Toc467843601"/>
      <w:bookmarkStart w:id="123" w:name="_Toc479581098"/>
      <w:r>
        <w:t>Lisa 1</w:t>
      </w:r>
      <w:r w:rsidR="00E0623A">
        <w:t xml:space="preserve"> KSH aruanne (eraldi </w:t>
      </w:r>
      <w:r w:rsidR="00D80754">
        <w:t>dokument</w:t>
      </w:r>
      <w:r w:rsidR="00E0623A">
        <w:t>)</w:t>
      </w:r>
      <w:bookmarkEnd w:id="122"/>
      <w:bookmarkEnd w:id="123"/>
    </w:p>
    <w:p w14:paraId="58D34A2D" w14:textId="2F7B265B" w:rsidR="00E0623A" w:rsidRDefault="00E0623A" w:rsidP="00441E53">
      <w:pPr>
        <w:pStyle w:val="11AA"/>
        <w:numPr>
          <w:ilvl w:val="0"/>
          <w:numId w:val="0"/>
        </w:numPr>
      </w:pPr>
      <w:bookmarkStart w:id="124" w:name="_Toc467843602"/>
      <w:bookmarkStart w:id="125" w:name="_Toc479581099"/>
      <w:r>
        <w:t xml:space="preserve">Lisa 2 Lähteandmestiku analüüs (eraldi </w:t>
      </w:r>
      <w:r w:rsidR="00D80754">
        <w:t>dokument</w:t>
      </w:r>
      <w:r>
        <w:t>)</w:t>
      </w:r>
      <w:bookmarkEnd w:id="124"/>
      <w:bookmarkEnd w:id="125"/>
    </w:p>
    <w:p w14:paraId="479E6B37" w14:textId="26D408F9" w:rsidR="003A5785" w:rsidRDefault="000F270B" w:rsidP="00441E53">
      <w:pPr>
        <w:pStyle w:val="11AA"/>
        <w:numPr>
          <w:ilvl w:val="0"/>
          <w:numId w:val="0"/>
        </w:numPr>
        <w:spacing w:line="276" w:lineRule="auto"/>
      </w:pPr>
      <w:bookmarkStart w:id="126" w:name="_Toc467843603"/>
      <w:bookmarkStart w:id="127" w:name="_Toc479581100"/>
      <w:r>
        <w:t>Lisa</w:t>
      </w:r>
      <w:r w:rsidR="00E0623A">
        <w:t xml:space="preserve"> 3</w:t>
      </w:r>
      <w:r w:rsidR="00A66BEB">
        <w:t xml:space="preserve"> Ehitussoovitused miljööväärtuslikul alal</w:t>
      </w:r>
      <w:bookmarkEnd w:id="126"/>
      <w:bookmarkEnd w:id="127"/>
    </w:p>
    <w:p w14:paraId="2383F3E6" w14:textId="77777777" w:rsidR="004463C5" w:rsidRPr="004463C5" w:rsidRDefault="004463C5" w:rsidP="000B78C2">
      <w:pPr>
        <w:pStyle w:val="tekst"/>
        <w:spacing w:line="276" w:lineRule="auto"/>
        <w:rPr>
          <w:b/>
          <w:lang w:val="et-EE"/>
        </w:rPr>
      </w:pPr>
      <w:r w:rsidRPr="004463C5">
        <w:rPr>
          <w:b/>
          <w:lang w:val="et-EE"/>
        </w:rPr>
        <w:t>Ehitussoovitused Kanepi aleviku miljööväärtuslikul alal</w:t>
      </w:r>
    </w:p>
    <w:p w14:paraId="18308D02" w14:textId="77777777" w:rsidR="004463C5" w:rsidRDefault="004463C5" w:rsidP="000B78C2">
      <w:pPr>
        <w:pStyle w:val="ListParagraph"/>
        <w:spacing w:after="0" w:line="276" w:lineRule="auto"/>
        <w:ind w:left="720"/>
        <w:rPr>
          <w:color w:val="000000" w:themeColor="text1"/>
        </w:rPr>
      </w:pPr>
    </w:p>
    <w:p w14:paraId="199E4006" w14:textId="227B4A9A" w:rsidR="004463C5" w:rsidRDefault="004463C5" w:rsidP="000B78C2">
      <w:pPr>
        <w:pStyle w:val="ListParagraph"/>
        <w:numPr>
          <w:ilvl w:val="1"/>
          <w:numId w:val="6"/>
        </w:numPr>
        <w:spacing w:after="0" w:line="276" w:lineRule="auto"/>
        <w:ind w:left="450"/>
        <w:rPr>
          <w:color w:val="000000" w:themeColor="text1"/>
        </w:rPr>
      </w:pPr>
      <w:r>
        <w:rPr>
          <w:color w:val="000000" w:themeColor="text1"/>
        </w:rPr>
        <w:t xml:space="preserve">Pidada kinni juba väljakujunenud </w:t>
      </w:r>
      <w:r w:rsidRPr="00122E31">
        <w:rPr>
          <w:color w:val="000000" w:themeColor="text1"/>
        </w:rPr>
        <w:t>arhitektuursetest</w:t>
      </w:r>
      <w:r>
        <w:rPr>
          <w:color w:val="000000" w:themeColor="text1"/>
        </w:rPr>
        <w:t xml:space="preserve"> </w:t>
      </w:r>
      <w:r w:rsidR="00BF0187">
        <w:rPr>
          <w:color w:val="000000" w:themeColor="text1"/>
        </w:rPr>
        <w:t xml:space="preserve">aspektidest </w:t>
      </w:r>
      <w:r w:rsidRPr="00122E31">
        <w:rPr>
          <w:color w:val="000000" w:themeColor="text1"/>
        </w:rPr>
        <w:t>(vastava</w:t>
      </w:r>
      <w:r>
        <w:rPr>
          <w:color w:val="000000" w:themeColor="text1"/>
        </w:rPr>
        <w:t xml:space="preserve"> piirkonna hoonete ehitamiseaegne paigutus </w:t>
      </w:r>
      <w:r w:rsidRPr="00122E31">
        <w:rPr>
          <w:color w:val="000000" w:themeColor="text1"/>
        </w:rPr>
        <w:t xml:space="preserve">krundil, </w:t>
      </w:r>
      <w:r>
        <w:rPr>
          <w:color w:val="000000" w:themeColor="text1"/>
        </w:rPr>
        <w:t xml:space="preserve">maht, </w:t>
      </w:r>
      <w:r w:rsidRPr="00122E31">
        <w:rPr>
          <w:color w:val="000000" w:themeColor="text1"/>
        </w:rPr>
        <w:t>fassaadilahendused, katusekalded, akende ja uste la</w:t>
      </w:r>
      <w:r>
        <w:rPr>
          <w:color w:val="000000" w:themeColor="text1"/>
        </w:rPr>
        <w:t>hendused).</w:t>
      </w:r>
    </w:p>
    <w:p w14:paraId="670AE5CB" w14:textId="77777777" w:rsidR="004463C5" w:rsidRPr="004463C5" w:rsidRDefault="004463C5" w:rsidP="000B78C2">
      <w:pPr>
        <w:pStyle w:val="ListParagraph"/>
        <w:numPr>
          <w:ilvl w:val="1"/>
          <w:numId w:val="6"/>
        </w:numPr>
        <w:spacing w:after="0" w:line="276" w:lineRule="auto"/>
        <w:ind w:left="450"/>
        <w:rPr>
          <w:color w:val="000000" w:themeColor="text1"/>
        </w:rPr>
      </w:pPr>
      <w:r>
        <w:rPr>
          <w:color w:val="000000" w:themeColor="text1"/>
        </w:rPr>
        <w:t xml:space="preserve">Vältida olemasoleva kruntide struktuuri muutmist </w:t>
      </w:r>
      <w:r w:rsidRPr="00122E31">
        <w:rPr>
          <w:color w:val="000000" w:themeColor="text1"/>
        </w:rPr>
        <w:t>(</w:t>
      </w:r>
      <w:r>
        <w:rPr>
          <w:color w:val="000000" w:themeColor="text1"/>
        </w:rPr>
        <w:t>kruntide suurus, ehitusjoone paiknemine).</w:t>
      </w:r>
    </w:p>
    <w:p w14:paraId="281E7EC1" w14:textId="77777777" w:rsidR="004463C5" w:rsidRDefault="004463C5" w:rsidP="000B78C2">
      <w:pPr>
        <w:spacing w:after="0" w:line="276" w:lineRule="auto"/>
        <w:rPr>
          <w:color w:val="000000" w:themeColor="text1"/>
        </w:rPr>
      </w:pPr>
    </w:p>
    <w:p w14:paraId="34F17C12" w14:textId="77777777" w:rsidR="004463C5" w:rsidRPr="004463C5" w:rsidRDefault="004463C5" w:rsidP="000B78C2">
      <w:pPr>
        <w:spacing w:after="0" w:line="276" w:lineRule="auto"/>
        <w:rPr>
          <w:b/>
          <w:color w:val="000000" w:themeColor="text1"/>
        </w:rPr>
      </w:pPr>
      <w:r w:rsidRPr="004463C5">
        <w:rPr>
          <w:b/>
          <w:color w:val="000000" w:themeColor="text1"/>
        </w:rPr>
        <w:t>Hoonete remontimine ja juurdeehituste rajamisesoovitused</w:t>
      </w:r>
    </w:p>
    <w:p w14:paraId="2F317CBB" w14:textId="6EE9ABBE" w:rsidR="004463C5" w:rsidRPr="00E317C4" w:rsidRDefault="004463C5" w:rsidP="00EF4655">
      <w:pPr>
        <w:pStyle w:val="ListParagraph"/>
        <w:numPr>
          <w:ilvl w:val="0"/>
          <w:numId w:val="20"/>
        </w:numPr>
        <w:spacing w:after="0" w:line="276" w:lineRule="auto"/>
        <w:ind w:left="450"/>
        <w:rPr>
          <w:b/>
          <w:color w:val="000000" w:themeColor="text1"/>
        </w:rPr>
      </w:pPr>
      <w:r>
        <w:rPr>
          <w:color w:val="000000" w:themeColor="text1"/>
        </w:rPr>
        <w:t xml:space="preserve">Jälgida algseid kujundusprintsiipe. Säilitada ja </w:t>
      </w:r>
      <w:r w:rsidRPr="00E317C4">
        <w:rPr>
          <w:color w:val="000000" w:themeColor="text1"/>
        </w:rPr>
        <w:t>võimalusel taastada iseloomuliku</w:t>
      </w:r>
      <w:r>
        <w:rPr>
          <w:color w:val="000000" w:themeColor="text1"/>
        </w:rPr>
        <w:t xml:space="preserve">d detailid (akende ja uste </w:t>
      </w:r>
      <w:r w:rsidRPr="00E317C4">
        <w:rPr>
          <w:color w:val="000000" w:themeColor="text1"/>
        </w:rPr>
        <w:t>asend fassaa</w:t>
      </w:r>
      <w:r>
        <w:rPr>
          <w:color w:val="000000" w:themeColor="text1"/>
        </w:rPr>
        <w:t xml:space="preserve">dil ning kuju, </w:t>
      </w:r>
      <w:r w:rsidRPr="00E317C4">
        <w:rPr>
          <w:color w:val="000000" w:themeColor="text1"/>
        </w:rPr>
        <w:t xml:space="preserve">akende ruudujaotus, varikatused, piirdelauad ja </w:t>
      </w:r>
      <w:r w:rsidR="00BF0187">
        <w:rPr>
          <w:color w:val="000000" w:themeColor="text1"/>
        </w:rPr>
        <w:t>-</w:t>
      </w:r>
      <w:r w:rsidRPr="00E317C4">
        <w:rPr>
          <w:color w:val="000000" w:themeColor="text1"/>
        </w:rPr>
        <w:t xml:space="preserve">vööd, katusekalded, vintskappide </w:t>
      </w:r>
      <w:r>
        <w:rPr>
          <w:color w:val="000000" w:themeColor="text1"/>
        </w:rPr>
        <w:t xml:space="preserve">kujud ja suurused jne). Mitte teha </w:t>
      </w:r>
      <w:r w:rsidRPr="00E317C4">
        <w:rPr>
          <w:color w:val="000000" w:themeColor="text1"/>
        </w:rPr>
        <w:t>lihtsustusi. Lah</w:t>
      </w:r>
      <w:r>
        <w:rPr>
          <w:color w:val="000000" w:themeColor="text1"/>
        </w:rPr>
        <w:t xml:space="preserve">tiste </w:t>
      </w:r>
      <w:r w:rsidRPr="00E317C4">
        <w:rPr>
          <w:color w:val="000000" w:themeColor="text1"/>
        </w:rPr>
        <w:t>sarikaotstega räästalahendusega hoonetel vältida räästaste kinniehitamist, korrastada ja eksponee</w:t>
      </w:r>
      <w:r>
        <w:rPr>
          <w:color w:val="000000" w:themeColor="text1"/>
        </w:rPr>
        <w:t>rida kaunistustega sarikaotsad.</w:t>
      </w:r>
    </w:p>
    <w:p w14:paraId="188AE2A2" w14:textId="77777777" w:rsidR="004463C5" w:rsidRPr="00E317C4" w:rsidRDefault="004463C5" w:rsidP="00EF4655">
      <w:pPr>
        <w:pStyle w:val="ListParagraph"/>
        <w:numPr>
          <w:ilvl w:val="0"/>
          <w:numId w:val="20"/>
        </w:numPr>
        <w:spacing w:after="0" w:line="276" w:lineRule="auto"/>
        <w:ind w:left="450"/>
        <w:rPr>
          <w:b/>
          <w:color w:val="000000" w:themeColor="text1"/>
        </w:rPr>
      </w:pPr>
      <w:r>
        <w:rPr>
          <w:color w:val="000000" w:themeColor="text1"/>
        </w:rPr>
        <w:t xml:space="preserve">Katuseakende, uukide või vintskappide </w:t>
      </w:r>
      <w:r w:rsidRPr="00E317C4">
        <w:rPr>
          <w:color w:val="000000" w:themeColor="text1"/>
        </w:rPr>
        <w:t>väljaehitami</w:t>
      </w:r>
      <w:r>
        <w:rPr>
          <w:color w:val="000000" w:themeColor="text1"/>
        </w:rPr>
        <w:t xml:space="preserve">sel </w:t>
      </w:r>
      <w:r w:rsidRPr="00E317C4">
        <w:rPr>
          <w:color w:val="000000" w:themeColor="text1"/>
        </w:rPr>
        <w:t>lähtuda naaberhoonetel või piirkonnas enam levinud lahendus</w:t>
      </w:r>
      <w:r>
        <w:rPr>
          <w:color w:val="000000" w:themeColor="text1"/>
        </w:rPr>
        <w:t>test.</w:t>
      </w:r>
    </w:p>
    <w:p w14:paraId="23252C62" w14:textId="77777777" w:rsidR="004463C5" w:rsidRPr="00E317C4" w:rsidRDefault="004463C5" w:rsidP="00EF4655">
      <w:pPr>
        <w:pStyle w:val="ListParagraph"/>
        <w:numPr>
          <w:ilvl w:val="0"/>
          <w:numId w:val="20"/>
        </w:numPr>
        <w:spacing w:after="0" w:line="276" w:lineRule="auto"/>
        <w:ind w:left="450"/>
        <w:rPr>
          <w:b/>
          <w:color w:val="000000" w:themeColor="text1"/>
        </w:rPr>
      </w:pPr>
      <w:r>
        <w:rPr>
          <w:color w:val="000000" w:themeColor="text1"/>
        </w:rPr>
        <w:t>Kasutada</w:t>
      </w:r>
      <w:r w:rsidRPr="00E317C4">
        <w:rPr>
          <w:color w:val="000000" w:themeColor="text1"/>
        </w:rPr>
        <w:t xml:space="preserve"> naturaalseid </w:t>
      </w:r>
      <w:r>
        <w:rPr>
          <w:color w:val="000000" w:themeColor="text1"/>
        </w:rPr>
        <w:t xml:space="preserve">ehitusmaterjale. </w:t>
      </w:r>
      <w:r w:rsidRPr="00E317C4">
        <w:rPr>
          <w:color w:val="000000" w:themeColor="text1"/>
        </w:rPr>
        <w:t>Viimistlusm</w:t>
      </w:r>
      <w:r>
        <w:rPr>
          <w:color w:val="000000" w:themeColor="text1"/>
        </w:rPr>
        <w:t xml:space="preserve">aterjalideks </w:t>
      </w:r>
      <w:r w:rsidRPr="00E317C4">
        <w:rPr>
          <w:color w:val="000000" w:themeColor="text1"/>
        </w:rPr>
        <w:t xml:space="preserve">kasutada hööveldatud või hööveldamata lauda, kivihoonetel krohv, looduslik kivi või tellis, mis ei vaja täiendavaid kattematerjale. Katusekatte materjalid valida </w:t>
      </w:r>
      <w:r>
        <w:rPr>
          <w:color w:val="000000" w:themeColor="text1"/>
        </w:rPr>
        <w:t>sõltuvalt hoone</w:t>
      </w:r>
      <w:r w:rsidRPr="00E317C4">
        <w:rPr>
          <w:color w:val="000000" w:themeColor="text1"/>
        </w:rPr>
        <w:t xml:space="preserve"> katuse</w:t>
      </w:r>
      <w:r>
        <w:rPr>
          <w:color w:val="000000" w:themeColor="text1"/>
        </w:rPr>
        <w:t xml:space="preserve">kaldest, ajastust ja stiilist – puit, kivi, </w:t>
      </w:r>
      <w:r w:rsidRPr="00E317C4">
        <w:rPr>
          <w:color w:val="000000" w:themeColor="text1"/>
        </w:rPr>
        <w:t>valtsplekk, bituume</w:t>
      </w:r>
      <w:r>
        <w:rPr>
          <w:color w:val="000000" w:themeColor="text1"/>
        </w:rPr>
        <w:t>nplaat. Vältida plekist või plastikust</w:t>
      </w:r>
      <w:r w:rsidRPr="00E317C4">
        <w:rPr>
          <w:color w:val="000000" w:themeColor="text1"/>
        </w:rPr>
        <w:t xml:space="preserve"> kivi </w:t>
      </w:r>
      <w:r>
        <w:rPr>
          <w:color w:val="000000" w:themeColor="text1"/>
        </w:rPr>
        <w:t>või puitu</w:t>
      </w:r>
      <w:r w:rsidRPr="00E317C4">
        <w:rPr>
          <w:color w:val="000000" w:themeColor="text1"/>
        </w:rPr>
        <w:t xml:space="preserve"> imiteerivaid </w:t>
      </w:r>
      <w:r>
        <w:rPr>
          <w:color w:val="000000" w:themeColor="text1"/>
        </w:rPr>
        <w:t xml:space="preserve">materjale. Fassaadilaudis ja aknad remontida või </w:t>
      </w:r>
      <w:r w:rsidRPr="00E317C4">
        <w:rPr>
          <w:color w:val="000000" w:themeColor="text1"/>
        </w:rPr>
        <w:t xml:space="preserve">asendada esialgset </w:t>
      </w:r>
      <w:r>
        <w:rPr>
          <w:color w:val="000000" w:themeColor="text1"/>
        </w:rPr>
        <w:t>tüüpi materjaliga. Puitfassaadide soojustamisel</w:t>
      </w:r>
      <w:r w:rsidRPr="00E317C4">
        <w:rPr>
          <w:color w:val="000000" w:themeColor="text1"/>
        </w:rPr>
        <w:t xml:space="preserve"> tul</w:t>
      </w:r>
      <w:r>
        <w:rPr>
          <w:color w:val="000000" w:themeColor="text1"/>
        </w:rPr>
        <w:t>eb aknad</w:t>
      </w:r>
      <w:r w:rsidRPr="00E317C4">
        <w:rPr>
          <w:color w:val="000000" w:themeColor="text1"/>
        </w:rPr>
        <w:t xml:space="preserve"> niipalju väljapoole tõsta, et need oleksid uuest vooderduspi</w:t>
      </w:r>
      <w:r>
        <w:rPr>
          <w:color w:val="000000" w:themeColor="text1"/>
        </w:rPr>
        <w:t>nnast algsel kaugusel.</w:t>
      </w:r>
    </w:p>
    <w:p w14:paraId="642462AC" w14:textId="77777777" w:rsidR="004463C5" w:rsidRPr="00E317C4" w:rsidRDefault="004463C5" w:rsidP="00EF4655">
      <w:pPr>
        <w:pStyle w:val="ListParagraph"/>
        <w:numPr>
          <w:ilvl w:val="0"/>
          <w:numId w:val="20"/>
        </w:numPr>
        <w:spacing w:after="0" w:line="276" w:lineRule="auto"/>
        <w:ind w:left="450"/>
        <w:rPr>
          <w:b/>
          <w:color w:val="000000" w:themeColor="text1"/>
        </w:rPr>
      </w:pPr>
      <w:r>
        <w:rPr>
          <w:color w:val="000000" w:themeColor="text1"/>
        </w:rPr>
        <w:t>Krohvipinnad korrastada.</w:t>
      </w:r>
    </w:p>
    <w:p w14:paraId="62EA4DBA" w14:textId="77777777" w:rsidR="004463C5" w:rsidRPr="00E317C4" w:rsidRDefault="004463C5" w:rsidP="00EF4655">
      <w:pPr>
        <w:pStyle w:val="ListParagraph"/>
        <w:numPr>
          <w:ilvl w:val="0"/>
          <w:numId w:val="20"/>
        </w:numPr>
        <w:spacing w:after="0" w:line="276" w:lineRule="auto"/>
        <w:ind w:left="450"/>
        <w:rPr>
          <w:b/>
          <w:color w:val="000000" w:themeColor="text1"/>
        </w:rPr>
      </w:pPr>
      <w:r>
        <w:rPr>
          <w:color w:val="000000" w:themeColor="text1"/>
        </w:rPr>
        <w:t xml:space="preserve">Juurdeehitiste kavandamise puhul tagada </w:t>
      </w:r>
      <w:r w:rsidRPr="00E317C4">
        <w:rPr>
          <w:color w:val="000000" w:themeColor="text1"/>
        </w:rPr>
        <w:t>olemasolev</w:t>
      </w:r>
      <w:r>
        <w:rPr>
          <w:color w:val="000000" w:themeColor="text1"/>
        </w:rPr>
        <w:t xml:space="preserve">a </w:t>
      </w:r>
      <w:r w:rsidRPr="00E317C4">
        <w:rPr>
          <w:color w:val="000000" w:themeColor="text1"/>
        </w:rPr>
        <w:t>ho</w:t>
      </w:r>
      <w:r>
        <w:rPr>
          <w:color w:val="000000" w:themeColor="text1"/>
        </w:rPr>
        <w:t>one</w:t>
      </w:r>
      <w:r w:rsidRPr="00E317C4">
        <w:rPr>
          <w:color w:val="000000" w:themeColor="text1"/>
        </w:rPr>
        <w:t xml:space="preserve"> maht </w:t>
      </w:r>
      <w:r>
        <w:rPr>
          <w:color w:val="000000" w:themeColor="text1"/>
        </w:rPr>
        <w:t>dominantsena. Uus osa ehitada väiksemamahulisena</w:t>
      </w:r>
      <w:r w:rsidRPr="00E317C4">
        <w:rPr>
          <w:color w:val="000000" w:themeColor="text1"/>
        </w:rPr>
        <w:t xml:space="preserve"> ol</w:t>
      </w:r>
      <w:r>
        <w:rPr>
          <w:color w:val="000000" w:themeColor="text1"/>
        </w:rPr>
        <w:t xml:space="preserve">emaoleva </w:t>
      </w:r>
      <w:r w:rsidRPr="00E317C4">
        <w:rPr>
          <w:color w:val="000000" w:themeColor="text1"/>
        </w:rPr>
        <w:t xml:space="preserve">hoone </w:t>
      </w:r>
      <w:r>
        <w:rPr>
          <w:color w:val="000000" w:themeColor="text1"/>
        </w:rPr>
        <w:t>pikenduseks või risti hoone põhimahuga,</w:t>
      </w:r>
      <w:r w:rsidRPr="00E317C4">
        <w:rPr>
          <w:color w:val="000000" w:themeColor="text1"/>
        </w:rPr>
        <w:t xml:space="preserve"> võimalusel hoovipoolsesse </w:t>
      </w:r>
      <w:r>
        <w:rPr>
          <w:color w:val="000000" w:themeColor="text1"/>
        </w:rPr>
        <w:t>külge.</w:t>
      </w:r>
    </w:p>
    <w:p w14:paraId="51B4D254" w14:textId="77777777" w:rsidR="004463C5" w:rsidRPr="00E317C4" w:rsidRDefault="004463C5" w:rsidP="00EF4655">
      <w:pPr>
        <w:pStyle w:val="ListParagraph"/>
        <w:numPr>
          <w:ilvl w:val="0"/>
          <w:numId w:val="20"/>
        </w:numPr>
        <w:spacing w:after="0" w:line="276" w:lineRule="auto"/>
        <w:ind w:left="450"/>
        <w:rPr>
          <w:b/>
          <w:color w:val="000000" w:themeColor="text1"/>
        </w:rPr>
      </w:pPr>
      <w:r w:rsidRPr="00E317C4">
        <w:rPr>
          <w:color w:val="000000" w:themeColor="text1"/>
        </w:rPr>
        <w:t>Krundile eraldiseisva abihoone ehitamisel jätta el</w:t>
      </w:r>
      <w:r>
        <w:rPr>
          <w:color w:val="000000" w:themeColor="text1"/>
        </w:rPr>
        <w:t>amu maht domineerima.</w:t>
      </w:r>
    </w:p>
    <w:p w14:paraId="20F5C0BA" w14:textId="77777777" w:rsidR="004463C5" w:rsidRPr="00E317C4" w:rsidRDefault="004463C5" w:rsidP="00EF4655">
      <w:pPr>
        <w:pStyle w:val="ListParagraph"/>
        <w:numPr>
          <w:ilvl w:val="0"/>
          <w:numId w:val="20"/>
        </w:numPr>
        <w:spacing w:after="0" w:line="276" w:lineRule="auto"/>
        <w:ind w:left="450"/>
        <w:rPr>
          <w:b/>
          <w:color w:val="000000" w:themeColor="text1"/>
        </w:rPr>
      </w:pPr>
      <w:r w:rsidRPr="00E317C4">
        <w:rPr>
          <w:color w:val="000000" w:themeColor="text1"/>
        </w:rPr>
        <w:t xml:space="preserve">Eeskujuks võtta aleviku ehitustraditsioonidest lähtuvalt olemasolevaid häid </w:t>
      </w:r>
      <w:r>
        <w:rPr>
          <w:color w:val="000000" w:themeColor="text1"/>
        </w:rPr>
        <w:t>näiteid.</w:t>
      </w:r>
    </w:p>
    <w:p w14:paraId="0EEF5BBE" w14:textId="77777777" w:rsidR="004463C5" w:rsidRPr="00F64145" w:rsidRDefault="004463C5" w:rsidP="00EF4655">
      <w:pPr>
        <w:pStyle w:val="ListParagraph"/>
        <w:numPr>
          <w:ilvl w:val="0"/>
          <w:numId w:val="20"/>
        </w:numPr>
        <w:spacing w:after="0" w:line="276" w:lineRule="auto"/>
        <w:ind w:left="450"/>
        <w:rPr>
          <w:b/>
          <w:color w:val="000000" w:themeColor="text1"/>
        </w:rPr>
      </w:pPr>
      <w:r>
        <w:rPr>
          <w:color w:val="000000" w:themeColor="text1"/>
        </w:rPr>
        <w:lastRenderedPageBreak/>
        <w:t>Piirdeaedade rajamisel arvestada vastava</w:t>
      </w:r>
      <w:r w:rsidRPr="00F64145">
        <w:rPr>
          <w:color w:val="000000" w:themeColor="text1"/>
        </w:rPr>
        <w:t xml:space="preserve"> piirkonn</w:t>
      </w:r>
      <w:r>
        <w:rPr>
          <w:color w:val="000000" w:themeColor="text1"/>
        </w:rPr>
        <w:t xml:space="preserve">a  kujundusvõtetega </w:t>
      </w:r>
      <w:r w:rsidRPr="00F64145">
        <w:rPr>
          <w:color w:val="000000" w:themeColor="text1"/>
        </w:rPr>
        <w:t xml:space="preserve">– </w:t>
      </w:r>
      <w:r>
        <w:rPr>
          <w:color w:val="000000" w:themeColor="text1"/>
        </w:rPr>
        <w:t>tänavajoonel puitpiirded või</w:t>
      </w:r>
      <w:r w:rsidRPr="00F64145">
        <w:rPr>
          <w:color w:val="000000" w:themeColor="text1"/>
        </w:rPr>
        <w:t xml:space="preserve"> </w:t>
      </w:r>
      <w:r>
        <w:rPr>
          <w:color w:val="000000" w:themeColor="text1"/>
        </w:rPr>
        <w:t>hekid. Vältida</w:t>
      </w:r>
      <w:r w:rsidRPr="00F64145">
        <w:rPr>
          <w:color w:val="000000" w:themeColor="text1"/>
        </w:rPr>
        <w:t xml:space="preserve"> tehiski</w:t>
      </w:r>
      <w:r>
        <w:rPr>
          <w:color w:val="000000" w:themeColor="text1"/>
        </w:rPr>
        <w:t xml:space="preserve">videst poste </w:t>
      </w:r>
      <w:r w:rsidRPr="00F64145">
        <w:rPr>
          <w:color w:val="000000" w:themeColor="text1"/>
        </w:rPr>
        <w:t xml:space="preserve">ja </w:t>
      </w:r>
      <w:r>
        <w:rPr>
          <w:color w:val="000000" w:themeColor="text1"/>
        </w:rPr>
        <w:t>metallpiirdeid.</w:t>
      </w:r>
    </w:p>
    <w:p w14:paraId="0F9F3608" w14:textId="77777777" w:rsidR="004463C5" w:rsidRDefault="004463C5" w:rsidP="000B78C2">
      <w:pPr>
        <w:spacing w:after="0" w:line="276" w:lineRule="auto"/>
        <w:rPr>
          <w:color w:val="000000" w:themeColor="text1"/>
        </w:rPr>
      </w:pPr>
    </w:p>
    <w:p w14:paraId="69E8989C" w14:textId="77777777" w:rsidR="004463C5" w:rsidRPr="000B4CC9" w:rsidRDefault="004463C5" w:rsidP="000B78C2">
      <w:pPr>
        <w:spacing w:after="0" w:line="276" w:lineRule="auto"/>
        <w:rPr>
          <w:b/>
          <w:color w:val="000000" w:themeColor="text1"/>
        </w:rPr>
      </w:pPr>
      <w:r w:rsidRPr="004463C5">
        <w:rPr>
          <w:b/>
          <w:color w:val="000000" w:themeColor="text1"/>
        </w:rPr>
        <w:t>Uute hoonete rajamise soovitused:</w:t>
      </w:r>
    </w:p>
    <w:p w14:paraId="1B33925C" w14:textId="77777777" w:rsidR="004463C5" w:rsidRPr="00F64145" w:rsidRDefault="004463C5" w:rsidP="00EF4655">
      <w:pPr>
        <w:pStyle w:val="ListParagraph"/>
        <w:numPr>
          <w:ilvl w:val="0"/>
          <w:numId w:val="21"/>
        </w:numPr>
        <w:spacing w:after="0" w:line="276" w:lineRule="auto"/>
        <w:ind w:left="450"/>
        <w:rPr>
          <w:b/>
          <w:color w:val="000000" w:themeColor="text1"/>
        </w:rPr>
      </w:pPr>
      <w:r>
        <w:rPr>
          <w:color w:val="000000" w:themeColor="text1"/>
        </w:rPr>
        <w:t xml:space="preserve">Uute kruntide moodustamisel lähtuda </w:t>
      </w:r>
      <w:r w:rsidRPr="00F64145">
        <w:rPr>
          <w:color w:val="000000" w:themeColor="text1"/>
        </w:rPr>
        <w:t>väljakujunenud</w:t>
      </w:r>
      <w:r>
        <w:rPr>
          <w:color w:val="000000" w:themeColor="text1"/>
        </w:rPr>
        <w:t xml:space="preserve"> tänavavõrgust </w:t>
      </w:r>
      <w:r w:rsidRPr="00F64145">
        <w:rPr>
          <w:color w:val="000000" w:themeColor="text1"/>
        </w:rPr>
        <w:t xml:space="preserve">ning </w:t>
      </w:r>
      <w:r>
        <w:rPr>
          <w:color w:val="000000" w:themeColor="text1"/>
        </w:rPr>
        <w:t>krundisuurustest.</w:t>
      </w:r>
    </w:p>
    <w:p w14:paraId="2482864D" w14:textId="77777777" w:rsidR="004463C5" w:rsidRPr="00F64145" w:rsidRDefault="004463C5" w:rsidP="00EF4655">
      <w:pPr>
        <w:pStyle w:val="ListParagraph"/>
        <w:numPr>
          <w:ilvl w:val="0"/>
          <w:numId w:val="21"/>
        </w:numPr>
        <w:spacing w:after="0" w:line="276" w:lineRule="auto"/>
        <w:ind w:left="450"/>
        <w:rPr>
          <w:b/>
          <w:color w:val="000000" w:themeColor="text1"/>
        </w:rPr>
      </w:pPr>
      <w:r w:rsidRPr="00F64145">
        <w:rPr>
          <w:color w:val="000000" w:themeColor="text1"/>
        </w:rPr>
        <w:t>Eramukruntidel säilitada väljakujunenud täisehitus</w:t>
      </w:r>
      <w:r>
        <w:rPr>
          <w:color w:val="000000" w:themeColor="text1"/>
        </w:rPr>
        <w:t xml:space="preserve"> protsent.</w:t>
      </w:r>
    </w:p>
    <w:p w14:paraId="3E66F843" w14:textId="77777777" w:rsidR="004463C5" w:rsidRPr="00F64145" w:rsidRDefault="004463C5" w:rsidP="00EF4655">
      <w:pPr>
        <w:pStyle w:val="ListParagraph"/>
        <w:numPr>
          <w:ilvl w:val="0"/>
          <w:numId w:val="21"/>
        </w:numPr>
        <w:spacing w:after="0" w:line="276" w:lineRule="auto"/>
        <w:ind w:left="450"/>
        <w:rPr>
          <w:b/>
          <w:color w:val="000000" w:themeColor="text1"/>
        </w:rPr>
      </w:pPr>
      <w:r w:rsidRPr="00F64145">
        <w:rPr>
          <w:color w:val="000000" w:themeColor="text1"/>
        </w:rPr>
        <w:t>Uued hooned ehitada välj</w:t>
      </w:r>
      <w:r>
        <w:rPr>
          <w:color w:val="000000" w:themeColor="text1"/>
        </w:rPr>
        <w:t>akujunenud ehitusjoonele.</w:t>
      </w:r>
    </w:p>
    <w:p w14:paraId="0F4EF656" w14:textId="156E81E6" w:rsidR="004463C5" w:rsidRPr="00F64145" w:rsidRDefault="004463C5" w:rsidP="00EF4655">
      <w:pPr>
        <w:pStyle w:val="ListParagraph"/>
        <w:numPr>
          <w:ilvl w:val="0"/>
          <w:numId w:val="21"/>
        </w:numPr>
        <w:spacing w:after="0" w:line="276" w:lineRule="auto"/>
        <w:ind w:left="450"/>
        <w:rPr>
          <w:b/>
          <w:color w:val="000000" w:themeColor="text1"/>
        </w:rPr>
      </w:pPr>
      <w:r>
        <w:rPr>
          <w:color w:val="000000" w:themeColor="text1"/>
        </w:rPr>
        <w:t>Vältida plaanipäratut ehitust. Abihooned</w:t>
      </w:r>
      <w:r w:rsidRPr="00F64145">
        <w:rPr>
          <w:color w:val="000000" w:themeColor="text1"/>
        </w:rPr>
        <w:t xml:space="preserve"> sobitada </w:t>
      </w:r>
      <w:r>
        <w:rPr>
          <w:color w:val="000000" w:themeColor="text1"/>
        </w:rPr>
        <w:t xml:space="preserve">elamutega, </w:t>
      </w:r>
      <w:r w:rsidRPr="00F64145">
        <w:rPr>
          <w:color w:val="000000" w:themeColor="text1"/>
        </w:rPr>
        <w:t>paigutada võimalusel elamutest tahapoole, et moodustuks alevi</w:t>
      </w:r>
      <w:r w:rsidR="001C3E1C">
        <w:rPr>
          <w:color w:val="000000" w:themeColor="text1"/>
        </w:rPr>
        <w:t>kul</w:t>
      </w:r>
      <w:r>
        <w:rPr>
          <w:color w:val="000000" w:themeColor="text1"/>
        </w:rPr>
        <w:t>e iseloomulik siseõu.</w:t>
      </w:r>
    </w:p>
    <w:p w14:paraId="634D0C78" w14:textId="77777777" w:rsidR="004463C5" w:rsidRPr="00F64145" w:rsidRDefault="004463C5" w:rsidP="00EF4655">
      <w:pPr>
        <w:pStyle w:val="ListParagraph"/>
        <w:numPr>
          <w:ilvl w:val="0"/>
          <w:numId w:val="21"/>
        </w:numPr>
        <w:spacing w:after="0" w:line="276" w:lineRule="auto"/>
        <w:ind w:left="450"/>
        <w:rPr>
          <w:b/>
          <w:color w:val="000000" w:themeColor="text1"/>
        </w:rPr>
      </w:pPr>
      <w:r>
        <w:rPr>
          <w:color w:val="000000" w:themeColor="text1"/>
        </w:rPr>
        <w:t>Arhitektuurne lahendus peaks tagama hoone</w:t>
      </w:r>
      <w:r w:rsidRPr="00F64145">
        <w:rPr>
          <w:color w:val="000000" w:themeColor="text1"/>
        </w:rPr>
        <w:t xml:space="preserve"> sulandumise </w:t>
      </w:r>
      <w:r>
        <w:rPr>
          <w:color w:val="000000" w:themeColor="text1"/>
        </w:rPr>
        <w:t>olemasolevasse miljöösse.</w:t>
      </w:r>
    </w:p>
    <w:p w14:paraId="1DE43F86" w14:textId="77777777" w:rsidR="004463C5" w:rsidRPr="00F64145" w:rsidRDefault="004463C5" w:rsidP="00EF4655">
      <w:pPr>
        <w:pStyle w:val="ListParagraph"/>
        <w:numPr>
          <w:ilvl w:val="0"/>
          <w:numId w:val="21"/>
        </w:numPr>
        <w:spacing w:after="0" w:line="276" w:lineRule="auto"/>
        <w:ind w:left="450"/>
        <w:rPr>
          <w:b/>
          <w:color w:val="000000" w:themeColor="text1"/>
        </w:rPr>
      </w:pPr>
      <w:r>
        <w:rPr>
          <w:color w:val="000000" w:themeColor="text1"/>
        </w:rPr>
        <w:t>Uute hoonete põhikonstruktsioonides kasutada</w:t>
      </w:r>
      <w:r w:rsidRPr="00F64145">
        <w:rPr>
          <w:color w:val="000000" w:themeColor="text1"/>
        </w:rPr>
        <w:t xml:space="preserve"> kapit</w:t>
      </w:r>
      <w:r>
        <w:rPr>
          <w:color w:val="000000" w:themeColor="text1"/>
        </w:rPr>
        <w:t>aalseid puit-</w:t>
      </w:r>
      <w:r w:rsidRPr="00F64145">
        <w:rPr>
          <w:color w:val="000000" w:themeColor="text1"/>
        </w:rPr>
        <w:t xml:space="preserve"> või </w:t>
      </w:r>
      <w:r>
        <w:rPr>
          <w:color w:val="000000" w:themeColor="text1"/>
        </w:rPr>
        <w:t>kivikonstruktsioone.</w:t>
      </w:r>
    </w:p>
    <w:p w14:paraId="5865A8AE" w14:textId="77777777" w:rsidR="004463C5" w:rsidRPr="00F64145" w:rsidRDefault="004463C5" w:rsidP="00EF4655">
      <w:pPr>
        <w:pStyle w:val="ListParagraph"/>
        <w:numPr>
          <w:ilvl w:val="0"/>
          <w:numId w:val="21"/>
        </w:numPr>
        <w:spacing w:after="0" w:line="276" w:lineRule="auto"/>
        <w:ind w:left="450"/>
        <w:rPr>
          <w:b/>
          <w:color w:val="000000" w:themeColor="text1"/>
        </w:rPr>
      </w:pPr>
      <w:r>
        <w:rPr>
          <w:color w:val="000000" w:themeColor="text1"/>
        </w:rPr>
        <w:t xml:space="preserve">Viimistlusmaterjalideks kasutada hööveldatud või </w:t>
      </w:r>
      <w:r w:rsidRPr="00F64145">
        <w:rPr>
          <w:color w:val="000000" w:themeColor="text1"/>
        </w:rPr>
        <w:t>h</w:t>
      </w:r>
      <w:r>
        <w:rPr>
          <w:color w:val="000000" w:themeColor="text1"/>
        </w:rPr>
        <w:t xml:space="preserve">ööveldamata </w:t>
      </w:r>
      <w:r w:rsidRPr="00F64145">
        <w:rPr>
          <w:color w:val="000000" w:themeColor="text1"/>
        </w:rPr>
        <w:t xml:space="preserve">lauda, </w:t>
      </w:r>
      <w:r>
        <w:rPr>
          <w:color w:val="000000" w:themeColor="text1"/>
        </w:rPr>
        <w:t>kivihoonetel krohv,</w:t>
      </w:r>
      <w:r w:rsidRPr="00F64145">
        <w:rPr>
          <w:color w:val="000000" w:themeColor="text1"/>
        </w:rPr>
        <w:t xml:space="preserve"> loo</w:t>
      </w:r>
      <w:r>
        <w:rPr>
          <w:color w:val="000000" w:themeColor="text1"/>
        </w:rPr>
        <w:t xml:space="preserve">duslik kivi või tellis, </w:t>
      </w:r>
      <w:r w:rsidRPr="00F64145">
        <w:rPr>
          <w:color w:val="000000" w:themeColor="text1"/>
        </w:rPr>
        <w:t xml:space="preserve">mis </w:t>
      </w:r>
      <w:r>
        <w:rPr>
          <w:color w:val="000000" w:themeColor="text1"/>
        </w:rPr>
        <w:t xml:space="preserve">ei vaja </w:t>
      </w:r>
      <w:r w:rsidRPr="00F64145">
        <w:rPr>
          <w:color w:val="000000" w:themeColor="text1"/>
        </w:rPr>
        <w:t>täiendavaid ka</w:t>
      </w:r>
      <w:r>
        <w:rPr>
          <w:color w:val="000000" w:themeColor="text1"/>
        </w:rPr>
        <w:t xml:space="preserve">ttematerjale. Katusekatte materjalid valida </w:t>
      </w:r>
      <w:r w:rsidRPr="00F64145">
        <w:rPr>
          <w:color w:val="000000" w:themeColor="text1"/>
        </w:rPr>
        <w:t>sõltu</w:t>
      </w:r>
      <w:r>
        <w:rPr>
          <w:color w:val="000000" w:themeColor="text1"/>
        </w:rPr>
        <w:t xml:space="preserve">valt </w:t>
      </w:r>
      <w:r w:rsidRPr="00F64145">
        <w:rPr>
          <w:color w:val="000000" w:themeColor="text1"/>
        </w:rPr>
        <w:t xml:space="preserve">hoone </w:t>
      </w:r>
      <w:r>
        <w:rPr>
          <w:color w:val="000000" w:themeColor="text1"/>
        </w:rPr>
        <w:t>katusekaldest, ajastust ja stiilist – puit, kivi,</w:t>
      </w:r>
      <w:r w:rsidRPr="00F64145">
        <w:rPr>
          <w:color w:val="000000" w:themeColor="text1"/>
        </w:rPr>
        <w:t xml:space="preserve"> v</w:t>
      </w:r>
      <w:r>
        <w:rPr>
          <w:color w:val="000000" w:themeColor="text1"/>
        </w:rPr>
        <w:t xml:space="preserve">altsplekk, </w:t>
      </w:r>
      <w:r w:rsidRPr="00F64145">
        <w:rPr>
          <w:color w:val="000000" w:themeColor="text1"/>
        </w:rPr>
        <w:t>bituumenplaat. Vältida plekist või plastikust kivi või puitu imite</w:t>
      </w:r>
      <w:r>
        <w:rPr>
          <w:color w:val="000000" w:themeColor="text1"/>
        </w:rPr>
        <w:t>erivaid materjale.</w:t>
      </w:r>
    </w:p>
    <w:p w14:paraId="4F051378" w14:textId="4B7A215B" w:rsidR="004463C5" w:rsidRPr="00441E53" w:rsidRDefault="004463C5" w:rsidP="00EF4655">
      <w:pPr>
        <w:pStyle w:val="ListParagraph"/>
        <w:numPr>
          <w:ilvl w:val="0"/>
          <w:numId w:val="21"/>
        </w:numPr>
        <w:spacing w:after="0" w:line="276" w:lineRule="auto"/>
        <w:ind w:left="450"/>
        <w:rPr>
          <w:b/>
          <w:color w:val="000000" w:themeColor="text1"/>
        </w:rPr>
      </w:pPr>
      <w:r>
        <w:rPr>
          <w:color w:val="000000" w:themeColor="text1"/>
        </w:rPr>
        <w:t xml:space="preserve">Piirded valida kooskõlas hoonestuse </w:t>
      </w:r>
      <w:r w:rsidRPr="00F64145">
        <w:rPr>
          <w:color w:val="000000" w:themeColor="text1"/>
        </w:rPr>
        <w:t>arhitekt</w:t>
      </w:r>
      <w:r>
        <w:rPr>
          <w:color w:val="000000" w:themeColor="text1"/>
        </w:rPr>
        <w:t xml:space="preserve">uurse </w:t>
      </w:r>
      <w:r w:rsidRPr="00F64145">
        <w:rPr>
          <w:color w:val="000000" w:themeColor="text1"/>
        </w:rPr>
        <w:t xml:space="preserve">lahendusega. Arvestada </w:t>
      </w:r>
      <w:r>
        <w:rPr>
          <w:color w:val="000000" w:themeColor="text1"/>
        </w:rPr>
        <w:t>vastavale piirkonnale omaste</w:t>
      </w:r>
      <w:r w:rsidRPr="00F64145">
        <w:rPr>
          <w:color w:val="000000" w:themeColor="text1"/>
        </w:rPr>
        <w:t xml:space="preserve"> lahendustega</w:t>
      </w:r>
      <w:r>
        <w:rPr>
          <w:color w:val="000000" w:themeColor="text1"/>
        </w:rPr>
        <w:t xml:space="preserve"> </w:t>
      </w:r>
      <w:r w:rsidR="001C3E1C">
        <w:rPr>
          <w:color w:val="000000" w:themeColor="text1"/>
        </w:rPr>
        <w:t>–</w:t>
      </w:r>
      <w:r w:rsidRPr="00441E53">
        <w:rPr>
          <w:color w:val="000000" w:themeColor="text1"/>
        </w:rPr>
        <w:t xml:space="preserve"> tänavajoonel hekid või puitpiirded. Vältida tehiskividest poste ja metallpiirdeid.</w:t>
      </w:r>
    </w:p>
    <w:p w14:paraId="10C8D0E4" w14:textId="128BAD41" w:rsidR="000543FC" w:rsidRDefault="000543FC">
      <w:pPr>
        <w:spacing w:after="200" w:line="276" w:lineRule="auto"/>
        <w:jc w:val="left"/>
        <w:rPr>
          <w:szCs w:val="20"/>
          <w:lang w:val="en-GB"/>
        </w:rPr>
      </w:pPr>
      <w:r>
        <w:br w:type="page"/>
      </w:r>
    </w:p>
    <w:p w14:paraId="73685EF5" w14:textId="68FBECCD" w:rsidR="000543FC" w:rsidRPr="00B8632F" w:rsidRDefault="000F270B" w:rsidP="00441E53">
      <w:pPr>
        <w:pStyle w:val="11AA"/>
        <w:numPr>
          <w:ilvl w:val="0"/>
          <w:numId w:val="0"/>
        </w:numPr>
      </w:pPr>
      <w:bookmarkStart w:id="128" w:name="_Toc467843604"/>
      <w:bookmarkStart w:id="129" w:name="_Toc479581101"/>
      <w:r>
        <w:lastRenderedPageBreak/>
        <w:t xml:space="preserve">Lisa </w:t>
      </w:r>
      <w:r w:rsidR="00E0623A">
        <w:t>4</w:t>
      </w:r>
      <w:r w:rsidR="000543FC">
        <w:t xml:space="preserve"> Kanepi valla kinnismälestised</w:t>
      </w:r>
      <w:bookmarkEnd w:id="128"/>
      <w:bookmarkEnd w:id="129"/>
    </w:p>
    <w:tbl>
      <w:tblPr>
        <w:tblW w:w="8580" w:type="dxa"/>
        <w:tblInd w:w="-30" w:type="dxa"/>
        <w:tblLayout w:type="fixed"/>
        <w:tblCellMar>
          <w:left w:w="70" w:type="dxa"/>
          <w:right w:w="70" w:type="dxa"/>
        </w:tblCellMar>
        <w:tblLook w:val="0000" w:firstRow="0" w:lastRow="0" w:firstColumn="0" w:lastColumn="0" w:noHBand="0" w:noVBand="0"/>
      </w:tblPr>
      <w:tblGrid>
        <w:gridCol w:w="439"/>
        <w:gridCol w:w="879"/>
        <w:gridCol w:w="2042"/>
        <w:gridCol w:w="3420"/>
        <w:gridCol w:w="1800"/>
      </w:tblGrid>
      <w:tr w:rsidR="000543FC" w:rsidRPr="009C7311" w14:paraId="7B823B62" w14:textId="77777777" w:rsidTr="000543FC">
        <w:trPr>
          <w:trHeight w:val="315"/>
        </w:trPr>
        <w:tc>
          <w:tcPr>
            <w:tcW w:w="439" w:type="dxa"/>
            <w:tcBorders>
              <w:top w:val="nil"/>
              <w:left w:val="nil"/>
              <w:bottom w:val="nil"/>
              <w:right w:val="nil"/>
            </w:tcBorders>
            <w:shd w:val="clear" w:color="auto" w:fill="C2D69B" w:themeFill="accent3" w:themeFillTint="99"/>
          </w:tcPr>
          <w:p w14:paraId="270B2A02" w14:textId="77777777" w:rsidR="000543FC" w:rsidRPr="00CA6845" w:rsidRDefault="000543FC" w:rsidP="000543FC">
            <w:pPr>
              <w:autoSpaceDE w:val="0"/>
              <w:autoSpaceDN w:val="0"/>
              <w:adjustRightInd w:val="0"/>
              <w:spacing w:after="0" w:line="240" w:lineRule="auto"/>
              <w:jc w:val="left"/>
              <w:rPr>
                <w:rFonts w:cs="Calibri"/>
                <w:b/>
                <w:bCs/>
                <w:color w:val="000000"/>
                <w:sz w:val="16"/>
                <w:szCs w:val="16"/>
              </w:rPr>
            </w:pPr>
            <w:r w:rsidRPr="00CA6845">
              <w:rPr>
                <w:rFonts w:cs="Calibri"/>
                <w:b/>
                <w:bCs/>
                <w:color w:val="000000"/>
                <w:sz w:val="16"/>
                <w:szCs w:val="16"/>
              </w:rPr>
              <w:t>Nr</w:t>
            </w:r>
          </w:p>
        </w:tc>
        <w:tc>
          <w:tcPr>
            <w:tcW w:w="879" w:type="dxa"/>
            <w:tcBorders>
              <w:top w:val="nil"/>
              <w:left w:val="nil"/>
              <w:bottom w:val="nil"/>
              <w:right w:val="nil"/>
            </w:tcBorders>
            <w:shd w:val="clear" w:color="auto" w:fill="C2D69B" w:themeFill="accent3" w:themeFillTint="99"/>
          </w:tcPr>
          <w:p w14:paraId="725745B9" w14:textId="77777777" w:rsidR="000543FC" w:rsidRPr="00CA6845" w:rsidRDefault="000543FC" w:rsidP="000543FC">
            <w:pPr>
              <w:autoSpaceDE w:val="0"/>
              <w:autoSpaceDN w:val="0"/>
              <w:adjustRightInd w:val="0"/>
              <w:spacing w:after="0" w:line="240" w:lineRule="auto"/>
              <w:jc w:val="left"/>
              <w:rPr>
                <w:rFonts w:cs="Arial"/>
                <w:b/>
                <w:bCs/>
                <w:color w:val="000000"/>
                <w:sz w:val="16"/>
                <w:szCs w:val="16"/>
              </w:rPr>
            </w:pPr>
            <w:r w:rsidRPr="00CA6845">
              <w:rPr>
                <w:rFonts w:cs="Arial"/>
                <w:b/>
                <w:bCs/>
                <w:color w:val="000000"/>
                <w:sz w:val="16"/>
                <w:szCs w:val="16"/>
              </w:rPr>
              <w:t>Reg. nr</w:t>
            </w:r>
          </w:p>
        </w:tc>
        <w:tc>
          <w:tcPr>
            <w:tcW w:w="2042" w:type="dxa"/>
            <w:tcBorders>
              <w:top w:val="nil"/>
              <w:left w:val="nil"/>
              <w:bottom w:val="nil"/>
              <w:right w:val="nil"/>
            </w:tcBorders>
            <w:shd w:val="clear" w:color="auto" w:fill="C2D69B" w:themeFill="accent3" w:themeFillTint="99"/>
          </w:tcPr>
          <w:p w14:paraId="191AB07D" w14:textId="77777777" w:rsidR="000543FC" w:rsidRPr="00CA6845" w:rsidRDefault="000543FC" w:rsidP="000543FC">
            <w:pPr>
              <w:autoSpaceDE w:val="0"/>
              <w:autoSpaceDN w:val="0"/>
              <w:adjustRightInd w:val="0"/>
              <w:spacing w:after="0" w:line="240" w:lineRule="auto"/>
              <w:jc w:val="left"/>
              <w:rPr>
                <w:rFonts w:cs="Arial"/>
                <w:b/>
                <w:bCs/>
                <w:color w:val="000000"/>
                <w:sz w:val="16"/>
                <w:szCs w:val="16"/>
              </w:rPr>
            </w:pPr>
            <w:r w:rsidRPr="00CA6845">
              <w:rPr>
                <w:rFonts w:cs="Arial"/>
                <w:b/>
                <w:bCs/>
                <w:color w:val="000000"/>
                <w:sz w:val="16"/>
                <w:szCs w:val="16"/>
              </w:rPr>
              <w:t>Nimi</w:t>
            </w:r>
          </w:p>
        </w:tc>
        <w:tc>
          <w:tcPr>
            <w:tcW w:w="3420" w:type="dxa"/>
            <w:tcBorders>
              <w:top w:val="nil"/>
              <w:left w:val="nil"/>
              <w:bottom w:val="nil"/>
              <w:right w:val="nil"/>
            </w:tcBorders>
            <w:shd w:val="clear" w:color="auto" w:fill="C2D69B" w:themeFill="accent3" w:themeFillTint="99"/>
          </w:tcPr>
          <w:p w14:paraId="2FF15CA4" w14:textId="77777777" w:rsidR="000543FC" w:rsidRPr="00CA6845" w:rsidRDefault="000543FC" w:rsidP="000543FC">
            <w:pPr>
              <w:autoSpaceDE w:val="0"/>
              <w:autoSpaceDN w:val="0"/>
              <w:adjustRightInd w:val="0"/>
              <w:spacing w:after="0" w:line="240" w:lineRule="auto"/>
              <w:jc w:val="left"/>
              <w:rPr>
                <w:rFonts w:cs="Arial"/>
                <w:b/>
                <w:bCs/>
                <w:color w:val="000000"/>
                <w:sz w:val="16"/>
                <w:szCs w:val="16"/>
              </w:rPr>
            </w:pPr>
            <w:r w:rsidRPr="00CA6845">
              <w:rPr>
                <w:rFonts w:cs="Arial"/>
                <w:b/>
                <w:bCs/>
                <w:color w:val="000000"/>
                <w:sz w:val="16"/>
                <w:szCs w:val="16"/>
              </w:rPr>
              <w:t>Aadress</w:t>
            </w:r>
          </w:p>
        </w:tc>
        <w:tc>
          <w:tcPr>
            <w:tcW w:w="1800" w:type="dxa"/>
            <w:tcBorders>
              <w:top w:val="nil"/>
              <w:left w:val="nil"/>
              <w:bottom w:val="nil"/>
              <w:right w:val="nil"/>
            </w:tcBorders>
            <w:shd w:val="clear" w:color="auto" w:fill="C2D69B" w:themeFill="accent3" w:themeFillTint="99"/>
          </w:tcPr>
          <w:p w14:paraId="597BC004" w14:textId="77777777" w:rsidR="000543FC" w:rsidRPr="00CA6845" w:rsidRDefault="000543FC" w:rsidP="000543FC">
            <w:pPr>
              <w:autoSpaceDE w:val="0"/>
              <w:autoSpaceDN w:val="0"/>
              <w:adjustRightInd w:val="0"/>
              <w:spacing w:after="0" w:line="240" w:lineRule="auto"/>
              <w:jc w:val="left"/>
              <w:rPr>
                <w:rFonts w:cs="Arial"/>
                <w:b/>
                <w:bCs/>
                <w:color w:val="000000"/>
                <w:sz w:val="16"/>
                <w:szCs w:val="16"/>
              </w:rPr>
            </w:pPr>
            <w:r w:rsidRPr="00CA6845">
              <w:rPr>
                <w:rFonts w:cs="Arial"/>
                <w:b/>
                <w:bCs/>
                <w:color w:val="000000"/>
                <w:sz w:val="16"/>
                <w:szCs w:val="16"/>
              </w:rPr>
              <w:t>Liik</w:t>
            </w:r>
          </w:p>
        </w:tc>
      </w:tr>
      <w:tr w:rsidR="000543FC" w:rsidRPr="009C7311" w14:paraId="6930B9FD" w14:textId="77777777" w:rsidTr="000543FC">
        <w:trPr>
          <w:trHeight w:val="290"/>
        </w:trPr>
        <w:tc>
          <w:tcPr>
            <w:tcW w:w="439" w:type="dxa"/>
            <w:tcBorders>
              <w:top w:val="nil"/>
              <w:left w:val="nil"/>
              <w:bottom w:val="nil"/>
              <w:right w:val="nil"/>
            </w:tcBorders>
          </w:tcPr>
          <w:p w14:paraId="4E2D07F3"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w:t>
            </w:r>
          </w:p>
        </w:tc>
        <w:tc>
          <w:tcPr>
            <w:tcW w:w="879" w:type="dxa"/>
            <w:tcBorders>
              <w:top w:val="nil"/>
              <w:left w:val="nil"/>
              <w:bottom w:val="nil"/>
              <w:right w:val="nil"/>
            </w:tcBorders>
          </w:tcPr>
          <w:p w14:paraId="3096DE1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27143</w:t>
            </w:r>
          </w:p>
        </w:tc>
        <w:tc>
          <w:tcPr>
            <w:tcW w:w="2042" w:type="dxa"/>
            <w:tcBorders>
              <w:top w:val="nil"/>
              <w:left w:val="nil"/>
              <w:bottom w:val="nil"/>
              <w:right w:val="nil"/>
            </w:tcBorders>
          </w:tcPr>
          <w:p w14:paraId="26D369B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Vabadussõja mälestussammas</w:t>
            </w:r>
          </w:p>
        </w:tc>
        <w:tc>
          <w:tcPr>
            <w:tcW w:w="3420" w:type="dxa"/>
            <w:tcBorders>
              <w:top w:val="nil"/>
              <w:left w:val="nil"/>
              <w:bottom w:val="nil"/>
              <w:right w:val="nil"/>
            </w:tcBorders>
          </w:tcPr>
          <w:p w14:paraId="178B0B9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Kirikupark</w:t>
            </w:r>
          </w:p>
        </w:tc>
        <w:tc>
          <w:tcPr>
            <w:tcW w:w="1800" w:type="dxa"/>
            <w:tcBorders>
              <w:top w:val="nil"/>
              <w:left w:val="nil"/>
              <w:bottom w:val="nil"/>
              <w:right w:val="nil"/>
            </w:tcBorders>
          </w:tcPr>
          <w:p w14:paraId="4C475FB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Ajaloomälestis</w:t>
            </w:r>
          </w:p>
        </w:tc>
      </w:tr>
      <w:tr w:rsidR="000543FC" w:rsidRPr="009C7311" w14:paraId="7D05415E" w14:textId="77777777" w:rsidTr="000543FC">
        <w:trPr>
          <w:trHeight w:val="1080"/>
        </w:trPr>
        <w:tc>
          <w:tcPr>
            <w:tcW w:w="439" w:type="dxa"/>
            <w:tcBorders>
              <w:top w:val="nil"/>
              <w:left w:val="nil"/>
              <w:bottom w:val="nil"/>
              <w:right w:val="nil"/>
            </w:tcBorders>
          </w:tcPr>
          <w:p w14:paraId="0D5C0112"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w:t>
            </w:r>
          </w:p>
        </w:tc>
        <w:tc>
          <w:tcPr>
            <w:tcW w:w="879" w:type="dxa"/>
            <w:tcBorders>
              <w:top w:val="nil"/>
              <w:left w:val="nil"/>
              <w:bottom w:val="nil"/>
              <w:right w:val="nil"/>
            </w:tcBorders>
          </w:tcPr>
          <w:p w14:paraId="1DA1C11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23699</w:t>
            </w:r>
          </w:p>
        </w:tc>
        <w:tc>
          <w:tcPr>
            <w:tcW w:w="2042" w:type="dxa"/>
            <w:tcBorders>
              <w:top w:val="nil"/>
              <w:left w:val="nil"/>
              <w:bottom w:val="nil"/>
              <w:right w:val="nil"/>
            </w:tcBorders>
          </w:tcPr>
          <w:p w14:paraId="6178857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mõisa park</w:t>
            </w:r>
          </w:p>
        </w:tc>
        <w:tc>
          <w:tcPr>
            <w:tcW w:w="3420" w:type="dxa"/>
            <w:tcBorders>
              <w:top w:val="nil"/>
              <w:left w:val="nil"/>
              <w:bottom w:val="nil"/>
              <w:right w:val="nil"/>
            </w:tcBorders>
          </w:tcPr>
          <w:p w14:paraId="67A5DDD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Hela, Varbuse küla, Keldrimäe, Varbuse küla, Kuma, Varbuse küla, Mõisaaida, Varbuse küla, Mõisapark, Varbuse küla, Varbusemõisa (6)</w:t>
            </w:r>
          </w:p>
        </w:tc>
        <w:tc>
          <w:tcPr>
            <w:tcW w:w="1800" w:type="dxa"/>
            <w:tcBorders>
              <w:top w:val="nil"/>
              <w:left w:val="nil"/>
              <w:bottom w:val="nil"/>
              <w:right w:val="nil"/>
            </w:tcBorders>
          </w:tcPr>
          <w:p w14:paraId="613D056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3D4D31C8" w14:textId="77777777" w:rsidTr="000543FC">
        <w:trPr>
          <w:trHeight w:val="290"/>
        </w:trPr>
        <w:tc>
          <w:tcPr>
            <w:tcW w:w="439" w:type="dxa"/>
            <w:tcBorders>
              <w:top w:val="nil"/>
              <w:left w:val="nil"/>
              <w:bottom w:val="nil"/>
              <w:right w:val="nil"/>
            </w:tcBorders>
          </w:tcPr>
          <w:p w14:paraId="4DA9A424"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w:t>
            </w:r>
          </w:p>
        </w:tc>
        <w:tc>
          <w:tcPr>
            <w:tcW w:w="879" w:type="dxa"/>
            <w:tcBorders>
              <w:top w:val="nil"/>
              <w:left w:val="nil"/>
              <w:bottom w:val="nil"/>
              <w:right w:val="nil"/>
            </w:tcBorders>
          </w:tcPr>
          <w:p w14:paraId="000ACFA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23698</w:t>
            </w:r>
          </w:p>
        </w:tc>
        <w:tc>
          <w:tcPr>
            <w:tcW w:w="2042" w:type="dxa"/>
            <w:tcBorders>
              <w:top w:val="nil"/>
              <w:left w:val="nil"/>
              <w:bottom w:val="nil"/>
              <w:right w:val="nil"/>
            </w:tcBorders>
          </w:tcPr>
          <w:p w14:paraId="39CBD8B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mõisa moonakatemaja</w:t>
            </w:r>
          </w:p>
        </w:tc>
        <w:tc>
          <w:tcPr>
            <w:tcW w:w="3420" w:type="dxa"/>
            <w:tcBorders>
              <w:top w:val="nil"/>
              <w:left w:val="nil"/>
              <w:bottom w:val="nil"/>
              <w:right w:val="nil"/>
            </w:tcBorders>
          </w:tcPr>
          <w:p w14:paraId="5C46733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Varbusemõisa</w:t>
            </w:r>
          </w:p>
        </w:tc>
        <w:tc>
          <w:tcPr>
            <w:tcW w:w="1800" w:type="dxa"/>
            <w:tcBorders>
              <w:top w:val="nil"/>
              <w:left w:val="nil"/>
              <w:bottom w:val="nil"/>
              <w:right w:val="nil"/>
            </w:tcBorders>
          </w:tcPr>
          <w:p w14:paraId="15BE36E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01DBBE1C" w14:textId="77777777" w:rsidTr="000543FC">
        <w:trPr>
          <w:trHeight w:val="290"/>
        </w:trPr>
        <w:tc>
          <w:tcPr>
            <w:tcW w:w="439" w:type="dxa"/>
            <w:tcBorders>
              <w:top w:val="nil"/>
              <w:left w:val="nil"/>
              <w:bottom w:val="nil"/>
              <w:right w:val="nil"/>
            </w:tcBorders>
          </w:tcPr>
          <w:p w14:paraId="557B94C8"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w:t>
            </w:r>
          </w:p>
        </w:tc>
        <w:tc>
          <w:tcPr>
            <w:tcW w:w="879" w:type="dxa"/>
            <w:tcBorders>
              <w:top w:val="nil"/>
              <w:left w:val="nil"/>
              <w:bottom w:val="nil"/>
              <w:right w:val="nil"/>
            </w:tcBorders>
          </w:tcPr>
          <w:p w14:paraId="01078F4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23697</w:t>
            </w:r>
          </w:p>
        </w:tc>
        <w:tc>
          <w:tcPr>
            <w:tcW w:w="2042" w:type="dxa"/>
            <w:tcBorders>
              <w:top w:val="nil"/>
              <w:left w:val="nil"/>
              <w:bottom w:val="nil"/>
              <w:right w:val="nil"/>
            </w:tcBorders>
          </w:tcPr>
          <w:p w14:paraId="1A11643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mõisa tall-tõllakuur</w:t>
            </w:r>
          </w:p>
        </w:tc>
        <w:tc>
          <w:tcPr>
            <w:tcW w:w="3420" w:type="dxa"/>
            <w:tcBorders>
              <w:top w:val="nil"/>
              <w:left w:val="nil"/>
              <w:bottom w:val="nil"/>
              <w:right w:val="nil"/>
            </w:tcBorders>
          </w:tcPr>
          <w:p w14:paraId="283EC41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Kuma</w:t>
            </w:r>
          </w:p>
        </w:tc>
        <w:tc>
          <w:tcPr>
            <w:tcW w:w="1800" w:type="dxa"/>
            <w:tcBorders>
              <w:top w:val="nil"/>
              <w:left w:val="nil"/>
              <w:bottom w:val="nil"/>
              <w:right w:val="nil"/>
            </w:tcBorders>
          </w:tcPr>
          <w:p w14:paraId="0AF55C1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2856754" w14:textId="77777777" w:rsidTr="000543FC">
        <w:trPr>
          <w:trHeight w:val="290"/>
        </w:trPr>
        <w:tc>
          <w:tcPr>
            <w:tcW w:w="439" w:type="dxa"/>
            <w:tcBorders>
              <w:top w:val="nil"/>
              <w:left w:val="nil"/>
              <w:bottom w:val="nil"/>
              <w:right w:val="nil"/>
            </w:tcBorders>
          </w:tcPr>
          <w:p w14:paraId="6618F3C6"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w:t>
            </w:r>
          </w:p>
        </w:tc>
        <w:tc>
          <w:tcPr>
            <w:tcW w:w="879" w:type="dxa"/>
            <w:tcBorders>
              <w:top w:val="nil"/>
              <w:left w:val="nil"/>
              <w:bottom w:val="nil"/>
              <w:right w:val="nil"/>
            </w:tcBorders>
          </w:tcPr>
          <w:p w14:paraId="664CF2F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23696</w:t>
            </w:r>
          </w:p>
        </w:tc>
        <w:tc>
          <w:tcPr>
            <w:tcW w:w="2042" w:type="dxa"/>
            <w:tcBorders>
              <w:top w:val="nil"/>
              <w:left w:val="nil"/>
              <w:bottom w:val="nil"/>
              <w:right w:val="nil"/>
            </w:tcBorders>
          </w:tcPr>
          <w:p w14:paraId="3111185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mõisa ait-kuivati</w:t>
            </w:r>
          </w:p>
        </w:tc>
        <w:tc>
          <w:tcPr>
            <w:tcW w:w="3420" w:type="dxa"/>
            <w:tcBorders>
              <w:top w:val="nil"/>
              <w:left w:val="nil"/>
              <w:bottom w:val="nil"/>
              <w:right w:val="nil"/>
            </w:tcBorders>
          </w:tcPr>
          <w:p w14:paraId="77DE8C3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Mõisaaida</w:t>
            </w:r>
          </w:p>
        </w:tc>
        <w:tc>
          <w:tcPr>
            <w:tcW w:w="1800" w:type="dxa"/>
            <w:tcBorders>
              <w:top w:val="nil"/>
              <w:left w:val="nil"/>
              <w:bottom w:val="nil"/>
              <w:right w:val="nil"/>
            </w:tcBorders>
          </w:tcPr>
          <w:p w14:paraId="2FB58A3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49FDBB4A" w14:textId="77777777" w:rsidTr="000543FC">
        <w:trPr>
          <w:trHeight w:val="290"/>
        </w:trPr>
        <w:tc>
          <w:tcPr>
            <w:tcW w:w="439" w:type="dxa"/>
            <w:tcBorders>
              <w:top w:val="nil"/>
              <w:left w:val="nil"/>
              <w:bottom w:val="nil"/>
              <w:right w:val="nil"/>
            </w:tcBorders>
          </w:tcPr>
          <w:p w14:paraId="32D9F68E"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6</w:t>
            </w:r>
          </w:p>
        </w:tc>
        <w:tc>
          <w:tcPr>
            <w:tcW w:w="879" w:type="dxa"/>
            <w:tcBorders>
              <w:top w:val="nil"/>
              <w:left w:val="nil"/>
              <w:bottom w:val="nil"/>
              <w:right w:val="nil"/>
            </w:tcBorders>
          </w:tcPr>
          <w:p w14:paraId="6ED474C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23695</w:t>
            </w:r>
          </w:p>
        </w:tc>
        <w:tc>
          <w:tcPr>
            <w:tcW w:w="2042" w:type="dxa"/>
            <w:tcBorders>
              <w:top w:val="nil"/>
              <w:left w:val="nil"/>
              <w:bottom w:val="nil"/>
              <w:right w:val="nil"/>
            </w:tcBorders>
          </w:tcPr>
          <w:p w14:paraId="67911CA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postijaama piirdemüürid</w:t>
            </w:r>
          </w:p>
        </w:tc>
        <w:tc>
          <w:tcPr>
            <w:tcW w:w="3420" w:type="dxa"/>
            <w:tcBorders>
              <w:top w:val="nil"/>
              <w:left w:val="nil"/>
              <w:bottom w:val="nil"/>
              <w:right w:val="nil"/>
            </w:tcBorders>
          </w:tcPr>
          <w:p w14:paraId="450455F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Teemeistri</w:t>
            </w:r>
          </w:p>
        </w:tc>
        <w:tc>
          <w:tcPr>
            <w:tcW w:w="1800" w:type="dxa"/>
            <w:tcBorders>
              <w:top w:val="nil"/>
              <w:left w:val="nil"/>
              <w:bottom w:val="nil"/>
              <w:right w:val="nil"/>
            </w:tcBorders>
          </w:tcPr>
          <w:p w14:paraId="526363E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38897A74" w14:textId="77777777" w:rsidTr="000543FC">
        <w:trPr>
          <w:trHeight w:val="290"/>
        </w:trPr>
        <w:tc>
          <w:tcPr>
            <w:tcW w:w="439" w:type="dxa"/>
            <w:tcBorders>
              <w:top w:val="nil"/>
              <w:left w:val="nil"/>
              <w:bottom w:val="nil"/>
              <w:right w:val="nil"/>
            </w:tcBorders>
          </w:tcPr>
          <w:p w14:paraId="2606DC34"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7</w:t>
            </w:r>
          </w:p>
        </w:tc>
        <w:tc>
          <w:tcPr>
            <w:tcW w:w="879" w:type="dxa"/>
            <w:tcBorders>
              <w:top w:val="nil"/>
              <w:left w:val="nil"/>
              <w:bottom w:val="nil"/>
              <w:right w:val="nil"/>
            </w:tcBorders>
          </w:tcPr>
          <w:p w14:paraId="703A73F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23694</w:t>
            </w:r>
          </w:p>
        </w:tc>
        <w:tc>
          <w:tcPr>
            <w:tcW w:w="2042" w:type="dxa"/>
            <w:tcBorders>
              <w:top w:val="nil"/>
              <w:left w:val="nil"/>
              <w:bottom w:val="nil"/>
              <w:right w:val="nil"/>
            </w:tcBorders>
          </w:tcPr>
          <w:p w14:paraId="0D7F594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postijaama saun-sepikoda</w:t>
            </w:r>
          </w:p>
        </w:tc>
        <w:tc>
          <w:tcPr>
            <w:tcW w:w="3420" w:type="dxa"/>
            <w:tcBorders>
              <w:top w:val="nil"/>
              <w:left w:val="nil"/>
              <w:bottom w:val="nil"/>
              <w:right w:val="nil"/>
            </w:tcBorders>
          </w:tcPr>
          <w:p w14:paraId="699068D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Teemeistri</w:t>
            </w:r>
          </w:p>
        </w:tc>
        <w:tc>
          <w:tcPr>
            <w:tcW w:w="1800" w:type="dxa"/>
            <w:tcBorders>
              <w:top w:val="nil"/>
              <w:left w:val="nil"/>
              <w:bottom w:val="nil"/>
              <w:right w:val="nil"/>
            </w:tcBorders>
          </w:tcPr>
          <w:p w14:paraId="6412992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7BC951A4" w14:textId="77777777" w:rsidTr="000543FC">
        <w:trPr>
          <w:trHeight w:val="290"/>
        </w:trPr>
        <w:tc>
          <w:tcPr>
            <w:tcW w:w="439" w:type="dxa"/>
            <w:tcBorders>
              <w:top w:val="nil"/>
              <w:left w:val="nil"/>
              <w:bottom w:val="nil"/>
              <w:right w:val="nil"/>
            </w:tcBorders>
          </w:tcPr>
          <w:p w14:paraId="0D2B8A76"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8</w:t>
            </w:r>
          </w:p>
        </w:tc>
        <w:tc>
          <w:tcPr>
            <w:tcW w:w="879" w:type="dxa"/>
            <w:tcBorders>
              <w:top w:val="nil"/>
              <w:left w:val="nil"/>
              <w:bottom w:val="nil"/>
              <w:right w:val="nil"/>
            </w:tcBorders>
          </w:tcPr>
          <w:p w14:paraId="5A6B8DE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23693</w:t>
            </w:r>
          </w:p>
        </w:tc>
        <w:tc>
          <w:tcPr>
            <w:tcW w:w="2042" w:type="dxa"/>
            <w:tcBorders>
              <w:top w:val="nil"/>
              <w:left w:val="nil"/>
              <w:bottom w:val="nil"/>
              <w:right w:val="nil"/>
            </w:tcBorders>
          </w:tcPr>
          <w:p w14:paraId="6B30E51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postijaama tõllakuur</w:t>
            </w:r>
          </w:p>
        </w:tc>
        <w:tc>
          <w:tcPr>
            <w:tcW w:w="3420" w:type="dxa"/>
            <w:tcBorders>
              <w:top w:val="nil"/>
              <w:left w:val="nil"/>
              <w:bottom w:val="nil"/>
              <w:right w:val="nil"/>
            </w:tcBorders>
          </w:tcPr>
          <w:p w14:paraId="4DD15FF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Tõllakuur</w:t>
            </w:r>
          </w:p>
        </w:tc>
        <w:tc>
          <w:tcPr>
            <w:tcW w:w="1800" w:type="dxa"/>
            <w:tcBorders>
              <w:top w:val="nil"/>
              <w:left w:val="nil"/>
              <w:bottom w:val="nil"/>
              <w:right w:val="nil"/>
            </w:tcBorders>
          </w:tcPr>
          <w:p w14:paraId="745BAB5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C457035" w14:textId="77777777" w:rsidTr="000543FC">
        <w:trPr>
          <w:trHeight w:val="290"/>
        </w:trPr>
        <w:tc>
          <w:tcPr>
            <w:tcW w:w="439" w:type="dxa"/>
            <w:tcBorders>
              <w:top w:val="nil"/>
              <w:left w:val="nil"/>
              <w:bottom w:val="nil"/>
              <w:right w:val="nil"/>
            </w:tcBorders>
          </w:tcPr>
          <w:p w14:paraId="754DF863"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9</w:t>
            </w:r>
          </w:p>
        </w:tc>
        <w:tc>
          <w:tcPr>
            <w:tcW w:w="879" w:type="dxa"/>
            <w:tcBorders>
              <w:top w:val="nil"/>
              <w:left w:val="nil"/>
              <w:bottom w:val="nil"/>
              <w:right w:val="nil"/>
            </w:tcBorders>
          </w:tcPr>
          <w:p w14:paraId="4B3ED8E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23692</w:t>
            </w:r>
          </w:p>
        </w:tc>
        <w:tc>
          <w:tcPr>
            <w:tcW w:w="2042" w:type="dxa"/>
            <w:tcBorders>
              <w:top w:val="nil"/>
              <w:left w:val="nil"/>
              <w:bottom w:val="nil"/>
              <w:right w:val="nil"/>
            </w:tcBorders>
          </w:tcPr>
          <w:p w14:paraId="45135E1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postijaama hobusetall</w:t>
            </w:r>
          </w:p>
        </w:tc>
        <w:tc>
          <w:tcPr>
            <w:tcW w:w="3420" w:type="dxa"/>
            <w:tcBorders>
              <w:top w:val="nil"/>
              <w:left w:val="nil"/>
              <w:bottom w:val="nil"/>
              <w:right w:val="nil"/>
            </w:tcBorders>
          </w:tcPr>
          <w:p w14:paraId="130DB29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Teemeistri</w:t>
            </w:r>
          </w:p>
        </w:tc>
        <w:tc>
          <w:tcPr>
            <w:tcW w:w="1800" w:type="dxa"/>
            <w:tcBorders>
              <w:top w:val="nil"/>
              <w:left w:val="nil"/>
              <w:bottom w:val="nil"/>
              <w:right w:val="nil"/>
            </w:tcBorders>
          </w:tcPr>
          <w:p w14:paraId="0F87EAC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4993B193" w14:textId="77777777" w:rsidTr="000543FC">
        <w:trPr>
          <w:trHeight w:val="290"/>
        </w:trPr>
        <w:tc>
          <w:tcPr>
            <w:tcW w:w="439" w:type="dxa"/>
            <w:tcBorders>
              <w:top w:val="nil"/>
              <w:left w:val="nil"/>
              <w:bottom w:val="nil"/>
              <w:right w:val="nil"/>
            </w:tcBorders>
          </w:tcPr>
          <w:p w14:paraId="3EEEA4C1"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10</w:t>
            </w:r>
          </w:p>
        </w:tc>
        <w:tc>
          <w:tcPr>
            <w:tcW w:w="879" w:type="dxa"/>
            <w:tcBorders>
              <w:top w:val="nil"/>
              <w:left w:val="nil"/>
              <w:bottom w:val="nil"/>
              <w:right w:val="nil"/>
            </w:tcBorders>
          </w:tcPr>
          <w:p w14:paraId="6433518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23691</w:t>
            </w:r>
          </w:p>
        </w:tc>
        <w:tc>
          <w:tcPr>
            <w:tcW w:w="2042" w:type="dxa"/>
            <w:tcBorders>
              <w:top w:val="nil"/>
              <w:left w:val="nil"/>
              <w:bottom w:val="nil"/>
              <w:right w:val="nil"/>
            </w:tcBorders>
          </w:tcPr>
          <w:p w14:paraId="1FCCC5C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postijaama postipoiste elamu</w:t>
            </w:r>
          </w:p>
        </w:tc>
        <w:tc>
          <w:tcPr>
            <w:tcW w:w="3420" w:type="dxa"/>
            <w:tcBorders>
              <w:top w:val="nil"/>
              <w:left w:val="nil"/>
              <w:bottom w:val="nil"/>
              <w:right w:val="nil"/>
            </w:tcBorders>
          </w:tcPr>
          <w:p w14:paraId="0DCCFDB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Teemeistri</w:t>
            </w:r>
          </w:p>
        </w:tc>
        <w:tc>
          <w:tcPr>
            <w:tcW w:w="1800" w:type="dxa"/>
            <w:tcBorders>
              <w:top w:val="nil"/>
              <w:left w:val="nil"/>
              <w:bottom w:val="nil"/>
              <w:right w:val="nil"/>
            </w:tcBorders>
          </w:tcPr>
          <w:p w14:paraId="0C2D86A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4381769" w14:textId="77777777" w:rsidTr="000543FC">
        <w:trPr>
          <w:trHeight w:val="290"/>
        </w:trPr>
        <w:tc>
          <w:tcPr>
            <w:tcW w:w="439" w:type="dxa"/>
            <w:tcBorders>
              <w:top w:val="nil"/>
              <w:left w:val="nil"/>
              <w:bottom w:val="nil"/>
              <w:right w:val="nil"/>
            </w:tcBorders>
          </w:tcPr>
          <w:p w14:paraId="42102660"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11</w:t>
            </w:r>
          </w:p>
        </w:tc>
        <w:tc>
          <w:tcPr>
            <w:tcW w:w="879" w:type="dxa"/>
            <w:tcBorders>
              <w:top w:val="nil"/>
              <w:left w:val="nil"/>
              <w:bottom w:val="nil"/>
              <w:right w:val="nil"/>
            </w:tcBorders>
          </w:tcPr>
          <w:p w14:paraId="009CFFC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23690</w:t>
            </w:r>
          </w:p>
        </w:tc>
        <w:tc>
          <w:tcPr>
            <w:tcW w:w="2042" w:type="dxa"/>
            <w:tcBorders>
              <w:top w:val="nil"/>
              <w:left w:val="nil"/>
              <w:bottom w:val="nil"/>
              <w:right w:val="nil"/>
            </w:tcBorders>
          </w:tcPr>
          <w:p w14:paraId="220D330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postijaama peahoone</w:t>
            </w:r>
          </w:p>
        </w:tc>
        <w:tc>
          <w:tcPr>
            <w:tcW w:w="3420" w:type="dxa"/>
            <w:tcBorders>
              <w:top w:val="nil"/>
              <w:left w:val="nil"/>
              <w:bottom w:val="nil"/>
              <w:right w:val="nil"/>
            </w:tcBorders>
          </w:tcPr>
          <w:p w14:paraId="6F6BAD8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Teemeistri</w:t>
            </w:r>
          </w:p>
        </w:tc>
        <w:tc>
          <w:tcPr>
            <w:tcW w:w="1800" w:type="dxa"/>
            <w:tcBorders>
              <w:top w:val="nil"/>
              <w:left w:val="nil"/>
              <w:bottom w:val="nil"/>
              <w:right w:val="nil"/>
            </w:tcBorders>
          </w:tcPr>
          <w:p w14:paraId="10ECB71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5C97E56C" w14:textId="77777777" w:rsidTr="000543FC">
        <w:trPr>
          <w:trHeight w:val="290"/>
        </w:trPr>
        <w:tc>
          <w:tcPr>
            <w:tcW w:w="439" w:type="dxa"/>
            <w:tcBorders>
              <w:top w:val="nil"/>
              <w:left w:val="nil"/>
              <w:bottom w:val="nil"/>
              <w:right w:val="nil"/>
            </w:tcBorders>
          </w:tcPr>
          <w:p w14:paraId="56E70A3C"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12</w:t>
            </w:r>
          </w:p>
        </w:tc>
        <w:tc>
          <w:tcPr>
            <w:tcW w:w="879" w:type="dxa"/>
            <w:tcBorders>
              <w:top w:val="nil"/>
              <w:left w:val="nil"/>
              <w:bottom w:val="nil"/>
              <w:right w:val="nil"/>
            </w:tcBorders>
          </w:tcPr>
          <w:p w14:paraId="788079A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23688</w:t>
            </w:r>
          </w:p>
        </w:tc>
        <w:tc>
          <w:tcPr>
            <w:tcW w:w="2042" w:type="dxa"/>
            <w:tcBorders>
              <w:top w:val="nil"/>
              <w:left w:val="nil"/>
              <w:bottom w:val="nil"/>
              <w:right w:val="nil"/>
            </w:tcBorders>
          </w:tcPr>
          <w:p w14:paraId="73C733E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Roti vesiveski talli varemed</w:t>
            </w:r>
          </w:p>
        </w:tc>
        <w:tc>
          <w:tcPr>
            <w:tcW w:w="3420" w:type="dxa"/>
            <w:tcBorders>
              <w:top w:val="nil"/>
              <w:left w:val="nil"/>
              <w:bottom w:val="nil"/>
              <w:right w:val="nil"/>
            </w:tcBorders>
          </w:tcPr>
          <w:p w14:paraId="3C1E650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Roti vesiveski</w:t>
            </w:r>
          </w:p>
        </w:tc>
        <w:tc>
          <w:tcPr>
            <w:tcW w:w="1800" w:type="dxa"/>
            <w:tcBorders>
              <w:top w:val="nil"/>
              <w:left w:val="nil"/>
              <w:bottom w:val="nil"/>
              <w:right w:val="nil"/>
            </w:tcBorders>
          </w:tcPr>
          <w:p w14:paraId="7515B39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756F4FE9" w14:textId="77777777" w:rsidTr="000543FC">
        <w:trPr>
          <w:trHeight w:val="290"/>
        </w:trPr>
        <w:tc>
          <w:tcPr>
            <w:tcW w:w="439" w:type="dxa"/>
            <w:tcBorders>
              <w:top w:val="nil"/>
              <w:left w:val="nil"/>
              <w:bottom w:val="nil"/>
              <w:right w:val="nil"/>
            </w:tcBorders>
          </w:tcPr>
          <w:p w14:paraId="4A494F5A"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13</w:t>
            </w:r>
          </w:p>
        </w:tc>
        <w:tc>
          <w:tcPr>
            <w:tcW w:w="879" w:type="dxa"/>
            <w:tcBorders>
              <w:top w:val="nil"/>
              <w:left w:val="nil"/>
              <w:bottom w:val="nil"/>
              <w:right w:val="nil"/>
            </w:tcBorders>
          </w:tcPr>
          <w:p w14:paraId="797617D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23687</w:t>
            </w:r>
          </w:p>
        </w:tc>
        <w:tc>
          <w:tcPr>
            <w:tcW w:w="2042" w:type="dxa"/>
            <w:tcBorders>
              <w:top w:val="nil"/>
              <w:left w:val="nil"/>
              <w:bottom w:val="nil"/>
              <w:right w:val="nil"/>
            </w:tcBorders>
          </w:tcPr>
          <w:p w14:paraId="427DA5B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Roti vesiveski saun-puukuur</w:t>
            </w:r>
          </w:p>
        </w:tc>
        <w:tc>
          <w:tcPr>
            <w:tcW w:w="3420" w:type="dxa"/>
            <w:tcBorders>
              <w:top w:val="nil"/>
              <w:left w:val="nil"/>
              <w:bottom w:val="nil"/>
              <w:right w:val="nil"/>
            </w:tcBorders>
          </w:tcPr>
          <w:p w14:paraId="694C2FA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Roti vesiveski</w:t>
            </w:r>
          </w:p>
        </w:tc>
        <w:tc>
          <w:tcPr>
            <w:tcW w:w="1800" w:type="dxa"/>
            <w:tcBorders>
              <w:top w:val="nil"/>
              <w:left w:val="nil"/>
              <w:bottom w:val="nil"/>
              <w:right w:val="nil"/>
            </w:tcBorders>
          </w:tcPr>
          <w:p w14:paraId="2ACC29E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12ED0F85" w14:textId="77777777" w:rsidTr="000543FC">
        <w:trPr>
          <w:trHeight w:val="290"/>
        </w:trPr>
        <w:tc>
          <w:tcPr>
            <w:tcW w:w="439" w:type="dxa"/>
            <w:tcBorders>
              <w:top w:val="nil"/>
              <w:left w:val="nil"/>
              <w:bottom w:val="nil"/>
              <w:right w:val="nil"/>
            </w:tcBorders>
          </w:tcPr>
          <w:p w14:paraId="4A59A02B"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14</w:t>
            </w:r>
          </w:p>
        </w:tc>
        <w:tc>
          <w:tcPr>
            <w:tcW w:w="879" w:type="dxa"/>
            <w:tcBorders>
              <w:top w:val="nil"/>
              <w:left w:val="nil"/>
              <w:bottom w:val="nil"/>
              <w:right w:val="nil"/>
            </w:tcBorders>
          </w:tcPr>
          <w:p w14:paraId="6B627BA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23686</w:t>
            </w:r>
          </w:p>
        </w:tc>
        <w:tc>
          <w:tcPr>
            <w:tcW w:w="2042" w:type="dxa"/>
            <w:tcBorders>
              <w:top w:val="nil"/>
              <w:left w:val="nil"/>
              <w:bottom w:val="nil"/>
              <w:right w:val="nil"/>
            </w:tcBorders>
          </w:tcPr>
          <w:p w14:paraId="3C2E439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Roti vesiveski ait-kuur-laut</w:t>
            </w:r>
          </w:p>
        </w:tc>
        <w:tc>
          <w:tcPr>
            <w:tcW w:w="3420" w:type="dxa"/>
            <w:tcBorders>
              <w:top w:val="nil"/>
              <w:left w:val="nil"/>
              <w:bottom w:val="nil"/>
              <w:right w:val="nil"/>
            </w:tcBorders>
          </w:tcPr>
          <w:p w14:paraId="55E4630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Roti vesiveski</w:t>
            </w:r>
          </w:p>
        </w:tc>
        <w:tc>
          <w:tcPr>
            <w:tcW w:w="1800" w:type="dxa"/>
            <w:tcBorders>
              <w:top w:val="nil"/>
              <w:left w:val="nil"/>
              <w:bottom w:val="nil"/>
              <w:right w:val="nil"/>
            </w:tcBorders>
          </w:tcPr>
          <w:p w14:paraId="35B8F07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401F4528" w14:textId="77777777" w:rsidTr="000543FC">
        <w:trPr>
          <w:trHeight w:val="290"/>
        </w:trPr>
        <w:tc>
          <w:tcPr>
            <w:tcW w:w="439" w:type="dxa"/>
            <w:tcBorders>
              <w:top w:val="nil"/>
              <w:left w:val="nil"/>
              <w:bottom w:val="nil"/>
              <w:right w:val="nil"/>
            </w:tcBorders>
          </w:tcPr>
          <w:p w14:paraId="2B792D72"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15</w:t>
            </w:r>
          </w:p>
        </w:tc>
        <w:tc>
          <w:tcPr>
            <w:tcW w:w="879" w:type="dxa"/>
            <w:tcBorders>
              <w:top w:val="nil"/>
              <w:left w:val="nil"/>
              <w:bottom w:val="nil"/>
              <w:right w:val="nil"/>
            </w:tcBorders>
          </w:tcPr>
          <w:p w14:paraId="62D136D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23685</w:t>
            </w:r>
          </w:p>
        </w:tc>
        <w:tc>
          <w:tcPr>
            <w:tcW w:w="2042" w:type="dxa"/>
            <w:tcBorders>
              <w:top w:val="nil"/>
              <w:left w:val="nil"/>
              <w:bottom w:val="nil"/>
              <w:right w:val="nil"/>
            </w:tcBorders>
          </w:tcPr>
          <w:p w14:paraId="0F32D54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Roti vesiveski laut-kuur</w:t>
            </w:r>
          </w:p>
        </w:tc>
        <w:tc>
          <w:tcPr>
            <w:tcW w:w="3420" w:type="dxa"/>
            <w:tcBorders>
              <w:top w:val="nil"/>
              <w:left w:val="nil"/>
              <w:bottom w:val="nil"/>
              <w:right w:val="nil"/>
            </w:tcBorders>
          </w:tcPr>
          <w:p w14:paraId="2C2D4E4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Roti vesiveski</w:t>
            </w:r>
          </w:p>
        </w:tc>
        <w:tc>
          <w:tcPr>
            <w:tcW w:w="1800" w:type="dxa"/>
            <w:tcBorders>
              <w:top w:val="nil"/>
              <w:left w:val="nil"/>
              <w:bottom w:val="nil"/>
              <w:right w:val="nil"/>
            </w:tcBorders>
          </w:tcPr>
          <w:p w14:paraId="6120BDD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31EF712" w14:textId="77777777" w:rsidTr="000543FC">
        <w:trPr>
          <w:trHeight w:val="290"/>
        </w:trPr>
        <w:tc>
          <w:tcPr>
            <w:tcW w:w="439" w:type="dxa"/>
            <w:tcBorders>
              <w:top w:val="nil"/>
              <w:left w:val="nil"/>
              <w:bottom w:val="nil"/>
              <w:right w:val="nil"/>
            </w:tcBorders>
          </w:tcPr>
          <w:p w14:paraId="0AACF2E4"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16</w:t>
            </w:r>
          </w:p>
        </w:tc>
        <w:tc>
          <w:tcPr>
            <w:tcW w:w="879" w:type="dxa"/>
            <w:tcBorders>
              <w:top w:val="nil"/>
              <w:left w:val="nil"/>
              <w:bottom w:val="nil"/>
              <w:right w:val="nil"/>
            </w:tcBorders>
          </w:tcPr>
          <w:p w14:paraId="27EEC2C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23684</w:t>
            </w:r>
          </w:p>
        </w:tc>
        <w:tc>
          <w:tcPr>
            <w:tcW w:w="2042" w:type="dxa"/>
            <w:tcBorders>
              <w:top w:val="nil"/>
              <w:left w:val="nil"/>
              <w:bottom w:val="nil"/>
              <w:right w:val="nil"/>
            </w:tcBorders>
          </w:tcPr>
          <w:p w14:paraId="0DB2739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Roti vesiveski pais veekanaliga</w:t>
            </w:r>
          </w:p>
        </w:tc>
        <w:tc>
          <w:tcPr>
            <w:tcW w:w="3420" w:type="dxa"/>
            <w:tcBorders>
              <w:top w:val="nil"/>
              <w:left w:val="nil"/>
              <w:bottom w:val="nil"/>
              <w:right w:val="nil"/>
            </w:tcBorders>
          </w:tcPr>
          <w:p w14:paraId="1208CC3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Roti vesiveski</w:t>
            </w:r>
          </w:p>
        </w:tc>
        <w:tc>
          <w:tcPr>
            <w:tcW w:w="1800" w:type="dxa"/>
            <w:tcBorders>
              <w:top w:val="nil"/>
              <w:left w:val="nil"/>
              <w:bottom w:val="nil"/>
              <w:right w:val="nil"/>
            </w:tcBorders>
          </w:tcPr>
          <w:p w14:paraId="768EE61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09940549" w14:textId="77777777" w:rsidTr="000543FC">
        <w:trPr>
          <w:trHeight w:val="290"/>
        </w:trPr>
        <w:tc>
          <w:tcPr>
            <w:tcW w:w="439" w:type="dxa"/>
            <w:tcBorders>
              <w:top w:val="nil"/>
              <w:left w:val="nil"/>
              <w:bottom w:val="nil"/>
              <w:right w:val="nil"/>
            </w:tcBorders>
          </w:tcPr>
          <w:p w14:paraId="35F95637"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17</w:t>
            </w:r>
          </w:p>
        </w:tc>
        <w:tc>
          <w:tcPr>
            <w:tcW w:w="879" w:type="dxa"/>
            <w:tcBorders>
              <w:top w:val="nil"/>
              <w:left w:val="nil"/>
              <w:bottom w:val="nil"/>
              <w:right w:val="nil"/>
            </w:tcBorders>
          </w:tcPr>
          <w:p w14:paraId="396D4C4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23683</w:t>
            </w:r>
          </w:p>
        </w:tc>
        <w:tc>
          <w:tcPr>
            <w:tcW w:w="2042" w:type="dxa"/>
            <w:tcBorders>
              <w:top w:val="nil"/>
              <w:left w:val="nil"/>
              <w:bottom w:val="nil"/>
              <w:right w:val="nil"/>
            </w:tcBorders>
          </w:tcPr>
          <w:p w14:paraId="31151B6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Roti vesiveski-elamu</w:t>
            </w:r>
          </w:p>
        </w:tc>
        <w:tc>
          <w:tcPr>
            <w:tcW w:w="3420" w:type="dxa"/>
            <w:tcBorders>
              <w:top w:val="nil"/>
              <w:left w:val="nil"/>
              <w:bottom w:val="nil"/>
              <w:right w:val="nil"/>
            </w:tcBorders>
          </w:tcPr>
          <w:p w14:paraId="11C870A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Roti vesiveski</w:t>
            </w:r>
          </w:p>
        </w:tc>
        <w:tc>
          <w:tcPr>
            <w:tcW w:w="1800" w:type="dxa"/>
            <w:tcBorders>
              <w:top w:val="nil"/>
              <w:left w:val="nil"/>
              <w:bottom w:val="nil"/>
              <w:right w:val="nil"/>
            </w:tcBorders>
          </w:tcPr>
          <w:p w14:paraId="51962EF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416F1615" w14:textId="77777777" w:rsidTr="000543FC">
        <w:trPr>
          <w:trHeight w:val="290"/>
        </w:trPr>
        <w:tc>
          <w:tcPr>
            <w:tcW w:w="439" w:type="dxa"/>
            <w:tcBorders>
              <w:top w:val="nil"/>
              <w:left w:val="nil"/>
              <w:bottom w:val="nil"/>
              <w:right w:val="nil"/>
            </w:tcBorders>
          </w:tcPr>
          <w:p w14:paraId="0E9B6F4E"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18</w:t>
            </w:r>
          </w:p>
        </w:tc>
        <w:tc>
          <w:tcPr>
            <w:tcW w:w="879" w:type="dxa"/>
            <w:tcBorders>
              <w:top w:val="nil"/>
              <w:left w:val="nil"/>
              <w:bottom w:val="nil"/>
              <w:right w:val="nil"/>
            </w:tcBorders>
          </w:tcPr>
          <w:p w14:paraId="7C09B62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23682</w:t>
            </w:r>
          </w:p>
        </w:tc>
        <w:tc>
          <w:tcPr>
            <w:tcW w:w="2042" w:type="dxa"/>
            <w:tcBorders>
              <w:top w:val="nil"/>
              <w:left w:val="nil"/>
              <w:bottom w:val="nil"/>
              <w:right w:val="nil"/>
            </w:tcBorders>
          </w:tcPr>
          <w:p w14:paraId="1B9D3C6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Liismiti vesiveski</w:t>
            </w:r>
          </w:p>
        </w:tc>
        <w:tc>
          <w:tcPr>
            <w:tcW w:w="3420" w:type="dxa"/>
            <w:tcBorders>
              <w:top w:val="nil"/>
              <w:left w:val="nil"/>
              <w:bottom w:val="nil"/>
              <w:right w:val="nil"/>
            </w:tcBorders>
          </w:tcPr>
          <w:p w14:paraId="7A22ED3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Sõreste küla, Liismiti vesiveski</w:t>
            </w:r>
          </w:p>
        </w:tc>
        <w:tc>
          <w:tcPr>
            <w:tcW w:w="1800" w:type="dxa"/>
            <w:tcBorders>
              <w:top w:val="nil"/>
              <w:left w:val="nil"/>
              <w:bottom w:val="nil"/>
              <w:right w:val="nil"/>
            </w:tcBorders>
          </w:tcPr>
          <w:p w14:paraId="28F45BB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8357AE4" w14:textId="77777777" w:rsidTr="000543FC">
        <w:trPr>
          <w:trHeight w:val="290"/>
        </w:trPr>
        <w:tc>
          <w:tcPr>
            <w:tcW w:w="439" w:type="dxa"/>
            <w:tcBorders>
              <w:top w:val="nil"/>
              <w:left w:val="nil"/>
              <w:bottom w:val="nil"/>
              <w:right w:val="nil"/>
            </w:tcBorders>
          </w:tcPr>
          <w:p w14:paraId="5DAEE99C"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19</w:t>
            </w:r>
          </w:p>
        </w:tc>
        <w:tc>
          <w:tcPr>
            <w:tcW w:w="879" w:type="dxa"/>
            <w:tcBorders>
              <w:top w:val="nil"/>
              <w:left w:val="nil"/>
              <w:bottom w:val="nil"/>
              <w:right w:val="nil"/>
            </w:tcBorders>
          </w:tcPr>
          <w:p w14:paraId="1A44F88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23680</w:t>
            </w:r>
          </w:p>
        </w:tc>
        <w:tc>
          <w:tcPr>
            <w:tcW w:w="2042" w:type="dxa"/>
            <w:tcBorders>
              <w:top w:val="nil"/>
              <w:left w:val="nil"/>
              <w:bottom w:val="nil"/>
              <w:right w:val="nil"/>
            </w:tcBorders>
          </w:tcPr>
          <w:p w14:paraId="62FF8B1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koolimaja</w:t>
            </w:r>
          </w:p>
        </w:tc>
        <w:tc>
          <w:tcPr>
            <w:tcW w:w="3420" w:type="dxa"/>
            <w:tcBorders>
              <w:top w:val="nil"/>
              <w:left w:val="nil"/>
              <w:bottom w:val="nil"/>
              <w:right w:val="nil"/>
            </w:tcBorders>
          </w:tcPr>
          <w:p w14:paraId="0086E93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Kooli tn 3 // 5</w:t>
            </w:r>
          </w:p>
        </w:tc>
        <w:tc>
          <w:tcPr>
            <w:tcW w:w="1800" w:type="dxa"/>
            <w:tcBorders>
              <w:top w:val="nil"/>
              <w:left w:val="nil"/>
              <w:bottom w:val="nil"/>
              <w:right w:val="nil"/>
            </w:tcBorders>
          </w:tcPr>
          <w:p w14:paraId="52AD94E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47F06D4E" w14:textId="77777777" w:rsidTr="000543FC">
        <w:trPr>
          <w:trHeight w:val="290"/>
        </w:trPr>
        <w:tc>
          <w:tcPr>
            <w:tcW w:w="439" w:type="dxa"/>
            <w:tcBorders>
              <w:top w:val="nil"/>
              <w:left w:val="nil"/>
              <w:bottom w:val="nil"/>
              <w:right w:val="nil"/>
            </w:tcBorders>
          </w:tcPr>
          <w:p w14:paraId="66B86B7F"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20</w:t>
            </w:r>
          </w:p>
        </w:tc>
        <w:tc>
          <w:tcPr>
            <w:tcW w:w="879" w:type="dxa"/>
            <w:tcBorders>
              <w:top w:val="nil"/>
              <w:left w:val="nil"/>
              <w:bottom w:val="nil"/>
              <w:right w:val="nil"/>
            </w:tcBorders>
          </w:tcPr>
          <w:p w14:paraId="4C00CBD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23679</w:t>
            </w:r>
          </w:p>
        </w:tc>
        <w:tc>
          <w:tcPr>
            <w:tcW w:w="2042" w:type="dxa"/>
            <w:tcBorders>
              <w:top w:val="nil"/>
              <w:left w:val="nil"/>
              <w:bottom w:val="nil"/>
              <w:right w:val="nil"/>
            </w:tcBorders>
          </w:tcPr>
          <w:p w14:paraId="5598D5B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kirikuaia piirdemüür</w:t>
            </w:r>
          </w:p>
        </w:tc>
        <w:tc>
          <w:tcPr>
            <w:tcW w:w="3420" w:type="dxa"/>
            <w:tcBorders>
              <w:top w:val="nil"/>
              <w:left w:val="nil"/>
              <w:bottom w:val="nil"/>
              <w:right w:val="nil"/>
            </w:tcBorders>
          </w:tcPr>
          <w:p w14:paraId="634C9D4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A. Weizenbergi tn 2a</w:t>
            </w:r>
          </w:p>
        </w:tc>
        <w:tc>
          <w:tcPr>
            <w:tcW w:w="1800" w:type="dxa"/>
            <w:tcBorders>
              <w:top w:val="nil"/>
              <w:left w:val="nil"/>
              <w:bottom w:val="nil"/>
              <w:right w:val="nil"/>
            </w:tcBorders>
          </w:tcPr>
          <w:p w14:paraId="0D3BBDE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453DC9AC" w14:textId="77777777" w:rsidTr="000543FC">
        <w:trPr>
          <w:trHeight w:val="290"/>
        </w:trPr>
        <w:tc>
          <w:tcPr>
            <w:tcW w:w="439" w:type="dxa"/>
            <w:tcBorders>
              <w:top w:val="nil"/>
              <w:left w:val="nil"/>
              <w:bottom w:val="nil"/>
              <w:right w:val="nil"/>
            </w:tcBorders>
          </w:tcPr>
          <w:p w14:paraId="6D9E19E2"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21</w:t>
            </w:r>
          </w:p>
        </w:tc>
        <w:tc>
          <w:tcPr>
            <w:tcW w:w="879" w:type="dxa"/>
            <w:tcBorders>
              <w:top w:val="nil"/>
              <w:left w:val="nil"/>
              <w:bottom w:val="nil"/>
              <w:right w:val="nil"/>
            </w:tcBorders>
          </w:tcPr>
          <w:p w14:paraId="6553D70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23678</w:t>
            </w:r>
          </w:p>
        </w:tc>
        <w:tc>
          <w:tcPr>
            <w:tcW w:w="2042" w:type="dxa"/>
            <w:tcBorders>
              <w:top w:val="nil"/>
              <w:left w:val="nil"/>
              <w:bottom w:val="nil"/>
              <w:right w:val="nil"/>
            </w:tcBorders>
          </w:tcPr>
          <w:p w14:paraId="5C6E19E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kirikuaed</w:t>
            </w:r>
          </w:p>
        </w:tc>
        <w:tc>
          <w:tcPr>
            <w:tcW w:w="3420" w:type="dxa"/>
            <w:tcBorders>
              <w:top w:val="nil"/>
              <w:left w:val="nil"/>
              <w:bottom w:val="nil"/>
              <w:right w:val="nil"/>
            </w:tcBorders>
          </w:tcPr>
          <w:p w14:paraId="06E4FA1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A. Weizenbergi tn 2a</w:t>
            </w:r>
          </w:p>
        </w:tc>
        <w:tc>
          <w:tcPr>
            <w:tcW w:w="1800" w:type="dxa"/>
            <w:tcBorders>
              <w:top w:val="nil"/>
              <w:left w:val="nil"/>
              <w:bottom w:val="nil"/>
              <w:right w:val="nil"/>
            </w:tcBorders>
          </w:tcPr>
          <w:p w14:paraId="195AA37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80745DE" w14:textId="77777777" w:rsidTr="000543FC">
        <w:trPr>
          <w:trHeight w:val="290"/>
        </w:trPr>
        <w:tc>
          <w:tcPr>
            <w:tcW w:w="439" w:type="dxa"/>
            <w:tcBorders>
              <w:top w:val="nil"/>
              <w:left w:val="nil"/>
              <w:bottom w:val="nil"/>
              <w:right w:val="nil"/>
            </w:tcBorders>
          </w:tcPr>
          <w:p w14:paraId="6E6EA339"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22</w:t>
            </w:r>
          </w:p>
        </w:tc>
        <w:tc>
          <w:tcPr>
            <w:tcW w:w="879" w:type="dxa"/>
            <w:tcBorders>
              <w:top w:val="nil"/>
              <w:left w:val="nil"/>
              <w:bottom w:val="nil"/>
              <w:right w:val="nil"/>
            </w:tcBorders>
          </w:tcPr>
          <w:p w14:paraId="2578B67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23677</w:t>
            </w:r>
          </w:p>
        </w:tc>
        <w:tc>
          <w:tcPr>
            <w:tcW w:w="2042" w:type="dxa"/>
            <w:tcBorders>
              <w:top w:val="nil"/>
              <w:left w:val="nil"/>
              <w:bottom w:val="nil"/>
              <w:right w:val="nil"/>
            </w:tcBorders>
          </w:tcPr>
          <w:p w14:paraId="22FC0D4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kirik</w:t>
            </w:r>
          </w:p>
        </w:tc>
        <w:tc>
          <w:tcPr>
            <w:tcW w:w="3420" w:type="dxa"/>
            <w:tcBorders>
              <w:top w:val="nil"/>
              <w:left w:val="nil"/>
              <w:bottom w:val="nil"/>
              <w:right w:val="nil"/>
            </w:tcBorders>
          </w:tcPr>
          <w:p w14:paraId="3A95484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A. Weizenbergi tn 2a</w:t>
            </w:r>
          </w:p>
        </w:tc>
        <w:tc>
          <w:tcPr>
            <w:tcW w:w="1800" w:type="dxa"/>
            <w:tcBorders>
              <w:top w:val="nil"/>
              <w:left w:val="nil"/>
              <w:bottom w:val="nil"/>
              <w:right w:val="nil"/>
            </w:tcBorders>
          </w:tcPr>
          <w:p w14:paraId="0C02F1E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6D3305D1" w14:textId="77777777" w:rsidTr="000543FC">
        <w:trPr>
          <w:trHeight w:val="290"/>
        </w:trPr>
        <w:tc>
          <w:tcPr>
            <w:tcW w:w="439" w:type="dxa"/>
            <w:tcBorders>
              <w:top w:val="nil"/>
              <w:left w:val="nil"/>
              <w:bottom w:val="nil"/>
              <w:right w:val="nil"/>
            </w:tcBorders>
          </w:tcPr>
          <w:p w14:paraId="7A1047C3"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23</w:t>
            </w:r>
          </w:p>
        </w:tc>
        <w:tc>
          <w:tcPr>
            <w:tcW w:w="879" w:type="dxa"/>
            <w:tcBorders>
              <w:top w:val="nil"/>
              <w:left w:val="nil"/>
              <w:bottom w:val="nil"/>
              <w:right w:val="nil"/>
            </w:tcBorders>
          </w:tcPr>
          <w:p w14:paraId="5D9DF62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23676</w:t>
            </w:r>
          </w:p>
        </w:tc>
        <w:tc>
          <w:tcPr>
            <w:tcW w:w="2042" w:type="dxa"/>
            <w:tcBorders>
              <w:top w:val="nil"/>
              <w:left w:val="nil"/>
              <w:bottom w:val="nil"/>
              <w:right w:val="nil"/>
            </w:tcBorders>
          </w:tcPr>
          <w:p w14:paraId="0FFA23B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Hinni talu kaev</w:t>
            </w:r>
          </w:p>
        </w:tc>
        <w:tc>
          <w:tcPr>
            <w:tcW w:w="3420" w:type="dxa"/>
            <w:tcBorders>
              <w:top w:val="nil"/>
              <w:left w:val="nil"/>
              <w:bottom w:val="nil"/>
              <w:right w:val="nil"/>
            </w:tcBorders>
          </w:tcPr>
          <w:p w14:paraId="0A3A127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Jõksi küla, Hinni</w:t>
            </w:r>
          </w:p>
        </w:tc>
        <w:tc>
          <w:tcPr>
            <w:tcW w:w="1800" w:type="dxa"/>
            <w:tcBorders>
              <w:top w:val="nil"/>
              <w:left w:val="nil"/>
              <w:bottom w:val="nil"/>
              <w:right w:val="nil"/>
            </w:tcBorders>
          </w:tcPr>
          <w:p w14:paraId="70E3C61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7E0E8287" w14:textId="77777777" w:rsidTr="000543FC">
        <w:trPr>
          <w:trHeight w:val="290"/>
        </w:trPr>
        <w:tc>
          <w:tcPr>
            <w:tcW w:w="439" w:type="dxa"/>
            <w:tcBorders>
              <w:top w:val="nil"/>
              <w:left w:val="nil"/>
              <w:bottom w:val="nil"/>
              <w:right w:val="nil"/>
            </w:tcBorders>
          </w:tcPr>
          <w:p w14:paraId="59731C3C"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24</w:t>
            </w:r>
          </w:p>
        </w:tc>
        <w:tc>
          <w:tcPr>
            <w:tcW w:w="879" w:type="dxa"/>
            <w:tcBorders>
              <w:top w:val="nil"/>
              <w:left w:val="nil"/>
              <w:bottom w:val="nil"/>
              <w:right w:val="nil"/>
            </w:tcBorders>
          </w:tcPr>
          <w:p w14:paraId="300F06A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23674</w:t>
            </w:r>
          </w:p>
        </w:tc>
        <w:tc>
          <w:tcPr>
            <w:tcW w:w="2042" w:type="dxa"/>
            <w:tcBorders>
              <w:top w:val="nil"/>
              <w:left w:val="nil"/>
              <w:bottom w:val="nil"/>
              <w:right w:val="nil"/>
            </w:tcBorders>
          </w:tcPr>
          <w:p w14:paraId="4B7E50B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Hinni talu laut</w:t>
            </w:r>
          </w:p>
        </w:tc>
        <w:tc>
          <w:tcPr>
            <w:tcW w:w="3420" w:type="dxa"/>
            <w:tcBorders>
              <w:top w:val="nil"/>
              <w:left w:val="nil"/>
              <w:bottom w:val="nil"/>
              <w:right w:val="nil"/>
            </w:tcBorders>
          </w:tcPr>
          <w:p w14:paraId="47EB4A7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Jõksi küla, Hinni</w:t>
            </w:r>
          </w:p>
        </w:tc>
        <w:tc>
          <w:tcPr>
            <w:tcW w:w="1800" w:type="dxa"/>
            <w:tcBorders>
              <w:top w:val="nil"/>
              <w:left w:val="nil"/>
              <w:bottom w:val="nil"/>
              <w:right w:val="nil"/>
            </w:tcBorders>
          </w:tcPr>
          <w:p w14:paraId="28952DE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2E4F18AD" w14:textId="77777777" w:rsidTr="000543FC">
        <w:trPr>
          <w:trHeight w:val="290"/>
        </w:trPr>
        <w:tc>
          <w:tcPr>
            <w:tcW w:w="439" w:type="dxa"/>
            <w:tcBorders>
              <w:top w:val="nil"/>
              <w:left w:val="nil"/>
              <w:bottom w:val="nil"/>
              <w:right w:val="nil"/>
            </w:tcBorders>
          </w:tcPr>
          <w:p w14:paraId="0DB27B2B"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25</w:t>
            </w:r>
          </w:p>
        </w:tc>
        <w:tc>
          <w:tcPr>
            <w:tcW w:w="879" w:type="dxa"/>
            <w:tcBorders>
              <w:top w:val="nil"/>
              <w:left w:val="nil"/>
              <w:bottom w:val="nil"/>
              <w:right w:val="nil"/>
            </w:tcBorders>
          </w:tcPr>
          <w:p w14:paraId="132BD97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23673</w:t>
            </w:r>
          </w:p>
        </w:tc>
        <w:tc>
          <w:tcPr>
            <w:tcW w:w="2042" w:type="dxa"/>
            <w:tcBorders>
              <w:top w:val="nil"/>
              <w:left w:val="nil"/>
              <w:bottom w:val="nil"/>
              <w:right w:val="nil"/>
            </w:tcBorders>
          </w:tcPr>
          <w:p w14:paraId="14438B7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Hinni talu saun</w:t>
            </w:r>
          </w:p>
        </w:tc>
        <w:tc>
          <w:tcPr>
            <w:tcW w:w="3420" w:type="dxa"/>
            <w:tcBorders>
              <w:top w:val="nil"/>
              <w:left w:val="nil"/>
              <w:bottom w:val="nil"/>
              <w:right w:val="nil"/>
            </w:tcBorders>
          </w:tcPr>
          <w:p w14:paraId="7E4951A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Jõksi küla, Hinni</w:t>
            </w:r>
          </w:p>
        </w:tc>
        <w:tc>
          <w:tcPr>
            <w:tcW w:w="1800" w:type="dxa"/>
            <w:tcBorders>
              <w:top w:val="nil"/>
              <w:left w:val="nil"/>
              <w:bottom w:val="nil"/>
              <w:right w:val="nil"/>
            </w:tcBorders>
          </w:tcPr>
          <w:p w14:paraId="5DCD76B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283A0C89" w14:textId="77777777" w:rsidTr="000543FC">
        <w:trPr>
          <w:trHeight w:val="290"/>
        </w:trPr>
        <w:tc>
          <w:tcPr>
            <w:tcW w:w="439" w:type="dxa"/>
            <w:tcBorders>
              <w:top w:val="nil"/>
              <w:left w:val="nil"/>
              <w:bottom w:val="nil"/>
              <w:right w:val="nil"/>
            </w:tcBorders>
          </w:tcPr>
          <w:p w14:paraId="2B727D6A"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26</w:t>
            </w:r>
          </w:p>
        </w:tc>
        <w:tc>
          <w:tcPr>
            <w:tcW w:w="879" w:type="dxa"/>
            <w:tcBorders>
              <w:top w:val="nil"/>
              <w:left w:val="nil"/>
              <w:bottom w:val="nil"/>
              <w:right w:val="nil"/>
            </w:tcBorders>
          </w:tcPr>
          <w:p w14:paraId="624219C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23672</w:t>
            </w:r>
          </w:p>
        </w:tc>
        <w:tc>
          <w:tcPr>
            <w:tcW w:w="2042" w:type="dxa"/>
            <w:tcBorders>
              <w:top w:val="nil"/>
              <w:left w:val="nil"/>
              <w:bottom w:val="nil"/>
              <w:right w:val="nil"/>
            </w:tcBorders>
          </w:tcPr>
          <w:p w14:paraId="1CE4ECE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Hinni talu ait</w:t>
            </w:r>
          </w:p>
        </w:tc>
        <w:tc>
          <w:tcPr>
            <w:tcW w:w="3420" w:type="dxa"/>
            <w:tcBorders>
              <w:top w:val="nil"/>
              <w:left w:val="nil"/>
              <w:bottom w:val="nil"/>
              <w:right w:val="nil"/>
            </w:tcBorders>
          </w:tcPr>
          <w:p w14:paraId="1561E19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Jõksi küla, Hinni</w:t>
            </w:r>
          </w:p>
        </w:tc>
        <w:tc>
          <w:tcPr>
            <w:tcW w:w="1800" w:type="dxa"/>
            <w:tcBorders>
              <w:top w:val="nil"/>
              <w:left w:val="nil"/>
              <w:bottom w:val="nil"/>
              <w:right w:val="nil"/>
            </w:tcBorders>
          </w:tcPr>
          <w:p w14:paraId="67183F1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2A2C8C65" w14:textId="77777777" w:rsidTr="000543FC">
        <w:trPr>
          <w:trHeight w:val="290"/>
        </w:trPr>
        <w:tc>
          <w:tcPr>
            <w:tcW w:w="439" w:type="dxa"/>
            <w:tcBorders>
              <w:top w:val="nil"/>
              <w:left w:val="nil"/>
              <w:bottom w:val="nil"/>
              <w:right w:val="nil"/>
            </w:tcBorders>
          </w:tcPr>
          <w:p w14:paraId="55FFA4CE"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27</w:t>
            </w:r>
          </w:p>
        </w:tc>
        <w:tc>
          <w:tcPr>
            <w:tcW w:w="879" w:type="dxa"/>
            <w:tcBorders>
              <w:top w:val="nil"/>
              <w:left w:val="nil"/>
              <w:bottom w:val="nil"/>
              <w:right w:val="nil"/>
            </w:tcBorders>
          </w:tcPr>
          <w:p w14:paraId="4B62662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23671</w:t>
            </w:r>
          </w:p>
        </w:tc>
        <w:tc>
          <w:tcPr>
            <w:tcW w:w="2042" w:type="dxa"/>
            <w:tcBorders>
              <w:top w:val="nil"/>
              <w:left w:val="nil"/>
              <w:bottom w:val="nil"/>
              <w:right w:val="nil"/>
            </w:tcBorders>
          </w:tcPr>
          <w:p w14:paraId="18F5AE8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Hinni talu rehielamu</w:t>
            </w:r>
          </w:p>
        </w:tc>
        <w:tc>
          <w:tcPr>
            <w:tcW w:w="3420" w:type="dxa"/>
            <w:tcBorders>
              <w:top w:val="nil"/>
              <w:left w:val="nil"/>
              <w:bottom w:val="nil"/>
              <w:right w:val="nil"/>
            </w:tcBorders>
          </w:tcPr>
          <w:p w14:paraId="24361C8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Jõksi küla, Hinni</w:t>
            </w:r>
          </w:p>
        </w:tc>
        <w:tc>
          <w:tcPr>
            <w:tcW w:w="1800" w:type="dxa"/>
            <w:tcBorders>
              <w:top w:val="nil"/>
              <w:left w:val="nil"/>
              <w:bottom w:val="nil"/>
              <w:right w:val="nil"/>
            </w:tcBorders>
          </w:tcPr>
          <w:p w14:paraId="4AF167E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Ehitismälestis</w:t>
            </w:r>
          </w:p>
        </w:tc>
      </w:tr>
      <w:tr w:rsidR="000543FC" w:rsidRPr="009C7311" w14:paraId="58A72AE1" w14:textId="77777777" w:rsidTr="000543FC">
        <w:trPr>
          <w:trHeight w:val="290"/>
        </w:trPr>
        <w:tc>
          <w:tcPr>
            <w:tcW w:w="439" w:type="dxa"/>
            <w:tcBorders>
              <w:top w:val="nil"/>
              <w:left w:val="nil"/>
              <w:bottom w:val="nil"/>
              <w:right w:val="nil"/>
            </w:tcBorders>
          </w:tcPr>
          <w:p w14:paraId="0A12D95C"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28</w:t>
            </w:r>
          </w:p>
        </w:tc>
        <w:tc>
          <w:tcPr>
            <w:tcW w:w="879" w:type="dxa"/>
            <w:tcBorders>
              <w:top w:val="nil"/>
              <w:left w:val="nil"/>
              <w:bottom w:val="nil"/>
              <w:right w:val="nil"/>
            </w:tcBorders>
          </w:tcPr>
          <w:p w14:paraId="102949A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10988</w:t>
            </w:r>
          </w:p>
        </w:tc>
        <w:tc>
          <w:tcPr>
            <w:tcW w:w="2042" w:type="dxa"/>
            <w:tcBorders>
              <w:top w:val="nil"/>
              <w:left w:val="nil"/>
              <w:bottom w:val="nil"/>
              <w:right w:val="nil"/>
            </w:tcBorders>
          </w:tcPr>
          <w:p w14:paraId="1AFB847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Ohvrikivi "Ukukivi"</w:t>
            </w:r>
          </w:p>
        </w:tc>
        <w:tc>
          <w:tcPr>
            <w:tcW w:w="3420" w:type="dxa"/>
            <w:tcBorders>
              <w:top w:val="nil"/>
              <w:left w:val="nil"/>
              <w:bottom w:val="nil"/>
              <w:right w:val="nil"/>
            </w:tcBorders>
          </w:tcPr>
          <w:p w14:paraId="3E15287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Orupõhja</w:t>
            </w:r>
          </w:p>
        </w:tc>
        <w:tc>
          <w:tcPr>
            <w:tcW w:w="1800" w:type="dxa"/>
            <w:tcBorders>
              <w:top w:val="nil"/>
              <w:left w:val="nil"/>
              <w:bottom w:val="nil"/>
              <w:right w:val="nil"/>
            </w:tcBorders>
          </w:tcPr>
          <w:p w14:paraId="4CBF0EC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68D5D55E" w14:textId="77777777" w:rsidTr="000543FC">
        <w:trPr>
          <w:trHeight w:val="900"/>
        </w:trPr>
        <w:tc>
          <w:tcPr>
            <w:tcW w:w="439" w:type="dxa"/>
            <w:tcBorders>
              <w:top w:val="nil"/>
              <w:left w:val="nil"/>
              <w:bottom w:val="nil"/>
              <w:right w:val="nil"/>
            </w:tcBorders>
          </w:tcPr>
          <w:p w14:paraId="2024EF3A"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29</w:t>
            </w:r>
          </w:p>
        </w:tc>
        <w:tc>
          <w:tcPr>
            <w:tcW w:w="879" w:type="dxa"/>
            <w:tcBorders>
              <w:top w:val="nil"/>
              <w:left w:val="nil"/>
              <w:bottom w:val="nil"/>
              <w:right w:val="nil"/>
            </w:tcBorders>
          </w:tcPr>
          <w:p w14:paraId="43FA56B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10987</w:t>
            </w:r>
          </w:p>
        </w:tc>
        <w:tc>
          <w:tcPr>
            <w:tcW w:w="2042" w:type="dxa"/>
            <w:tcBorders>
              <w:top w:val="nil"/>
              <w:left w:val="nil"/>
              <w:bottom w:val="nil"/>
              <w:right w:val="nil"/>
            </w:tcBorders>
          </w:tcPr>
          <w:p w14:paraId="75DD91B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Linnus "Tilleoru kantsimägi", "Maakants", "Matsikants"</w:t>
            </w:r>
          </w:p>
        </w:tc>
        <w:tc>
          <w:tcPr>
            <w:tcW w:w="3420" w:type="dxa"/>
            <w:tcBorders>
              <w:top w:val="nil"/>
              <w:left w:val="nil"/>
              <w:bottom w:val="nil"/>
              <w:right w:val="nil"/>
            </w:tcBorders>
          </w:tcPr>
          <w:p w14:paraId="502C985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18115 Vooreküla-Puskaru tee, Varbuse küla, Kantsimäe, Varbuse küla, Tille, Varbuse küla, Tille vesiveski (4)</w:t>
            </w:r>
          </w:p>
        </w:tc>
        <w:tc>
          <w:tcPr>
            <w:tcW w:w="1800" w:type="dxa"/>
            <w:tcBorders>
              <w:top w:val="nil"/>
              <w:left w:val="nil"/>
              <w:bottom w:val="nil"/>
              <w:right w:val="nil"/>
            </w:tcBorders>
          </w:tcPr>
          <w:p w14:paraId="59DC05C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5536E737" w14:textId="77777777" w:rsidTr="000543FC">
        <w:trPr>
          <w:trHeight w:val="450"/>
        </w:trPr>
        <w:tc>
          <w:tcPr>
            <w:tcW w:w="439" w:type="dxa"/>
            <w:tcBorders>
              <w:top w:val="nil"/>
              <w:left w:val="nil"/>
              <w:bottom w:val="nil"/>
              <w:right w:val="nil"/>
            </w:tcBorders>
          </w:tcPr>
          <w:p w14:paraId="6E675495"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30</w:t>
            </w:r>
          </w:p>
        </w:tc>
        <w:tc>
          <w:tcPr>
            <w:tcW w:w="879" w:type="dxa"/>
            <w:tcBorders>
              <w:top w:val="nil"/>
              <w:left w:val="nil"/>
              <w:bottom w:val="nil"/>
              <w:right w:val="nil"/>
            </w:tcBorders>
          </w:tcPr>
          <w:p w14:paraId="0D24C56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10986</w:t>
            </w:r>
          </w:p>
        </w:tc>
        <w:tc>
          <w:tcPr>
            <w:tcW w:w="2042" w:type="dxa"/>
            <w:tcBorders>
              <w:top w:val="nil"/>
              <w:left w:val="nil"/>
              <w:bottom w:val="nil"/>
              <w:right w:val="nil"/>
            </w:tcBorders>
          </w:tcPr>
          <w:p w14:paraId="56B4C76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7053420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18115 Vooreküla-Puskaru tee, Varbuse küla, Oruveere (2)</w:t>
            </w:r>
          </w:p>
        </w:tc>
        <w:tc>
          <w:tcPr>
            <w:tcW w:w="1800" w:type="dxa"/>
            <w:tcBorders>
              <w:top w:val="nil"/>
              <w:left w:val="nil"/>
              <w:bottom w:val="nil"/>
              <w:right w:val="nil"/>
            </w:tcBorders>
          </w:tcPr>
          <w:p w14:paraId="45186DB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749E1740" w14:textId="77777777" w:rsidTr="000543FC">
        <w:trPr>
          <w:trHeight w:val="290"/>
        </w:trPr>
        <w:tc>
          <w:tcPr>
            <w:tcW w:w="439" w:type="dxa"/>
            <w:tcBorders>
              <w:top w:val="nil"/>
              <w:left w:val="nil"/>
              <w:bottom w:val="nil"/>
              <w:right w:val="nil"/>
            </w:tcBorders>
          </w:tcPr>
          <w:p w14:paraId="365116FA"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31</w:t>
            </w:r>
          </w:p>
        </w:tc>
        <w:tc>
          <w:tcPr>
            <w:tcW w:w="879" w:type="dxa"/>
            <w:tcBorders>
              <w:top w:val="nil"/>
              <w:left w:val="nil"/>
              <w:bottom w:val="nil"/>
              <w:right w:val="nil"/>
            </w:tcBorders>
          </w:tcPr>
          <w:p w14:paraId="5FEB412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10985</w:t>
            </w:r>
          </w:p>
        </w:tc>
        <w:tc>
          <w:tcPr>
            <w:tcW w:w="2042" w:type="dxa"/>
            <w:tcBorders>
              <w:top w:val="nil"/>
              <w:left w:val="nil"/>
              <w:bottom w:val="nil"/>
              <w:right w:val="nil"/>
            </w:tcBorders>
          </w:tcPr>
          <w:p w14:paraId="5F30125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523CA03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Orupõhja</w:t>
            </w:r>
          </w:p>
        </w:tc>
        <w:tc>
          <w:tcPr>
            <w:tcW w:w="1800" w:type="dxa"/>
            <w:tcBorders>
              <w:top w:val="nil"/>
              <w:left w:val="nil"/>
              <w:bottom w:val="nil"/>
              <w:right w:val="nil"/>
            </w:tcBorders>
          </w:tcPr>
          <w:p w14:paraId="7ADC686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5561CE99" w14:textId="77777777" w:rsidTr="000543FC">
        <w:trPr>
          <w:trHeight w:val="557"/>
        </w:trPr>
        <w:tc>
          <w:tcPr>
            <w:tcW w:w="439" w:type="dxa"/>
            <w:tcBorders>
              <w:top w:val="nil"/>
              <w:left w:val="nil"/>
              <w:bottom w:val="nil"/>
              <w:right w:val="nil"/>
            </w:tcBorders>
          </w:tcPr>
          <w:p w14:paraId="6FEED860"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lastRenderedPageBreak/>
              <w:t>32</w:t>
            </w:r>
          </w:p>
        </w:tc>
        <w:tc>
          <w:tcPr>
            <w:tcW w:w="879" w:type="dxa"/>
            <w:tcBorders>
              <w:top w:val="nil"/>
              <w:left w:val="nil"/>
              <w:bottom w:val="nil"/>
              <w:right w:val="nil"/>
            </w:tcBorders>
          </w:tcPr>
          <w:p w14:paraId="38EFCAE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10984</w:t>
            </w:r>
          </w:p>
        </w:tc>
        <w:tc>
          <w:tcPr>
            <w:tcW w:w="2042" w:type="dxa"/>
            <w:tcBorders>
              <w:top w:val="nil"/>
              <w:left w:val="nil"/>
              <w:bottom w:val="nil"/>
              <w:right w:val="nil"/>
            </w:tcBorders>
          </w:tcPr>
          <w:p w14:paraId="62477BF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Rauasulatuskoht</w:t>
            </w:r>
          </w:p>
        </w:tc>
        <w:tc>
          <w:tcPr>
            <w:tcW w:w="3420" w:type="dxa"/>
            <w:tcBorders>
              <w:top w:val="nil"/>
              <w:left w:val="nil"/>
              <w:bottom w:val="nil"/>
              <w:right w:val="nil"/>
            </w:tcBorders>
          </w:tcPr>
          <w:p w14:paraId="6B6ADB1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Soodoma küla, Kooli, Soodoma küla, Raua (2)</w:t>
            </w:r>
          </w:p>
        </w:tc>
        <w:tc>
          <w:tcPr>
            <w:tcW w:w="1800" w:type="dxa"/>
            <w:tcBorders>
              <w:top w:val="nil"/>
              <w:left w:val="nil"/>
              <w:bottom w:val="nil"/>
              <w:right w:val="nil"/>
            </w:tcBorders>
          </w:tcPr>
          <w:p w14:paraId="7D62E11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17DBD854" w14:textId="77777777" w:rsidTr="000543FC">
        <w:trPr>
          <w:trHeight w:val="290"/>
        </w:trPr>
        <w:tc>
          <w:tcPr>
            <w:tcW w:w="439" w:type="dxa"/>
            <w:tcBorders>
              <w:top w:val="nil"/>
              <w:left w:val="nil"/>
              <w:bottom w:val="nil"/>
              <w:right w:val="nil"/>
            </w:tcBorders>
          </w:tcPr>
          <w:p w14:paraId="243FBA0C"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33</w:t>
            </w:r>
          </w:p>
        </w:tc>
        <w:tc>
          <w:tcPr>
            <w:tcW w:w="879" w:type="dxa"/>
            <w:tcBorders>
              <w:top w:val="nil"/>
              <w:left w:val="nil"/>
              <w:bottom w:val="nil"/>
              <w:right w:val="nil"/>
            </w:tcBorders>
          </w:tcPr>
          <w:p w14:paraId="3BD1188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10983</w:t>
            </w:r>
          </w:p>
        </w:tc>
        <w:tc>
          <w:tcPr>
            <w:tcW w:w="2042" w:type="dxa"/>
            <w:tcBorders>
              <w:top w:val="nil"/>
              <w:left w:val="nil"/>
              <w:bottom w:val="nil"/>
              <w:right w:val="nil"/>
            </w:tcBorders>
          </w:tcPr>
          <w:p w14:paraId="5FA5E4E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Kääbas</w:t>
            </w:r>
          </w:p>
        </w:tc>
        <w:tc>
          <w:tcPr>
            <w:tcW w:w="3420" w:type="dxa"/>
            <w:tcBorders>
              <w:top w:val="nil"/>
              <w:left w:val="nil"/>
              <w:bottom w:val="nil"/>
              <w:right w:val="nil"/>
            </w:tcBorders>
          </w:tcPr>
          <w:p w14:paraId="7A4B5C2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Põlgaste küla, Kaskametsa</w:t>
            </w:r>
          </w:p>
        </w:tc>
        <w:tc>
          <w:tcPr>
            <w:tcW w:w="1800" w:type="dxa"/>
            <w:tcBorders>
              <w:top w:val="nil"/>
              <w:left w:val="nil"/>
              <w:bottom w:val="nil"/>
              <w:right w:val="nil"/>
            </w:tcBorders>
          </w:tcPr>
          <w:p w14:paraId="381BA6D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06506F51" w14:textId="77777777" w:rsidTr="000543FC">
        <w:trPr>
          <w:trHeight w:val="290"/>
        </w:trPr>
        <w:tc>
          <w:tcPr>
            <w:tcW w:w="439" w:type="dxa"/>
            <w:tcBorders>
              <w:top w:val="nil"/>
              <w:left w:val="nil"/>
              <w:bottom w:val="nil"/>
              <w:right w:val="nil"/>
            </w:tcBorders>
          </w:tcPr>
          <w:p w14:paraId="6806C2AA"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34</w:t>
            </w:r>
          </w:p>
        </w:tc>
        <w:tc>
          <w:tcPr>
            <w:tcW w:w="879" w:type="dxa"/>
            <w:tcBorders>
              <w:top w:val="nil"/>
              <w:left w:val="nil"/>
              <w:bottom w:val="nil"/>
              <w:right w:val="nil"/>
            </w:tcBorders>
          </w:tcPr>
          <w:p w14:paraId="6666DDC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10982</w:t>
            </w:r>
          </w:p>
        </w:tc>
        <w:tc>
          <w:tcPr>
            <w:tcW w:w="2042" w:type="dxa"/>
            <w:tcBorders>
              <w:top w:val="nil"/>
              <w:left w:val="nil"/>
              <w:bottom w:val="nil"/>
              <w:right w:val="nil"/>
            </w:tcBorders>
          </w:tcPr>
          <w:p w14:paraId="13571C5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Kääbas</w:t>
            </w:r>
          </w:p>
        </w:tc>
        <w:tc>
          <w:tcPr>
            <w:tcW w:w="3420" w:type="dxa"/>
            <w:tcBorders>
              <w:top w:val="nil"/>
              <w:left w:val="nil"/>
              <w:bottom w:val="nil"/>
              <w:right w:val="nil"/>
            </w:tcBorders>
          </w:tcPr>
          <w:p w14:paraId="0FE6476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Põlgaste küla, Kaskametsa</w:t>
            </w:r>
          </w:p>
        </w:tc>
        <w:tc>
          <w:tcPr>
            <w:tcW w:w="1800" w:type="dxa"/>
            <w:tcBorders>
              <w:top w:val="nil"/>
              <w:left w:val="nil"/>
              <w:bottom w:val="nil"/>
              <w:right w:val="nil"/>
            </w:tcBorders>
          </w:tcPr>
          <w:p w14:paraId="104D736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7720F2EA" w14:textId="77777777" w:rsidTr="000543FC">
        <w:trPr>
          <w:trHeight w:val="290"/>
        </w:trPr>
        <w:tc>
          <w:tcPr>
            <w:tcW w:w="439" w:type="dxa"/>
            <w:tcBorders>
              <w:top w:val="nil"/>
              <w:left w:val="nil"/>
              <w:bottom w:val="nil"/>
              <w:right w:val="nil"/>
            </w:tcBorders>
          </w:tcPr>
          <w:p w14:paraId="56CB1B70"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35</w:t>
            </w:r>
          </w:p>
        </w:tc>
        <w:tc>
          <w:tcPr>
            <w:tcW w:w="879" w:type="dxa"/>
            <w:tcBorders>
              <w:top w:val="nil"/>
              <w:left w:val="nil"/>
              <w:bottom w:val="nil"/>
              <w:right w:val="nil"/>
            </w:tcBorders>
          </w:tcPr>
          <w:p w14:paraId="48E88D8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10981</w:t>
            </w:r>
          </w:p>
        </w:tc>
        <w:tc>
          <w:tcPr>
            <w:tcW w:w="2042" w:type="dxa"/>
            <w:tcBorders>
              <w:top w:val="nil"/>
              <w:left w:val="nil"/>
              <w:bottom w:val="nil"/>
              <w:right w:val="nil"/>
            </w:tcBorders>
          </w:tcPr>
          <w:p w14:paraId="1C8B295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 "Juudalinn"</w:t>
            </w:r>
          </w:p>
        </w:tc>
        <w:tc>
          <w:tcPr>
            <w:tcW w:w="3420" w:type="dxa"/>
            <w:tcBorders>
              <w:top w:val="nil"/>
              <w:left w:val="nil"/>
              <w:bottom w:val="nil"/>
              <w:right w:val="nil"/>
            </w:tcBorders>
          </w:tcPr>
          <w:p w14:paraId="21BE0DF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Põlgaste küla, Kaskametsa</w:t>
            </w:r>
          </w:p>
        </w:tc>
        <w:tc>
          <w:tcPr>
            <w:tcW w:w="1800" w:type="dxa"/>
            <w:tcBorders>
              <w:top w:val="nil"/>
              <w:left w:val="nil"/>
              <w:bottom w:val="nil"/>
              <w:right w:val="nil"/>
            </w:tcBorders>
          </w:tcPr>
          <w:p w14:paraId="132B171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15E90882" w14:textId="77777777" w:rsidTr="000543FC">
        <w:trPr>
          <w:trHeight w:val="1080"/>
        </w:trPr>
        <w:tc>
          <w:tcPr>
            <w:tcW w:w="439" w:type="dxa"/>
            <w:tcBorders>
              <w:top w:val="nil"/>
              <w:left w:val="nil"/>
              <w:bottom w:val="nil"/>
              <w:right w:val="nil"/>
            </w:tcBorders>
          </w:tcPr>
          <w:p w14:paraId="4613F1FE"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36</w:t>
            </w:r>
          </w:p>
        </w:tc>
        <w:tc>
          <w:tcPr>
            <w:tcW w:w="879" w:type="dxa"/>
            <w:tcBorders>
              <w:top w:val="nil"/>
              <w:left w:val="nil"/>
              <w:bottom w:val="nil"/>
              <w:right w:val="nil"/>
            </w:tcBorders>
          </w:tcPr>
          <w:p w14:paraId="0637883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10980</w:t>
            </w:r>
          </w:p>
        </w:tc>
        <w:tc>
          <w:tcPr>
            <w:tcW w:w="2042" w:type="dxa"/>
            <w:tcBorders>
              <w:top w:val="nil"/>
              <w:left w:val="nil"/>
              <w:bottom w:val="nil"/>
              <w:right w:val="nil"/>
            </w:tcBorders>
          </w:tcPr>
          <w:p w14:paraId="1B70C7B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Asulakoht</w:t>
            </w:r>
          </w:p>
        </w:tc>
        <w:tc>
          <w:tcPr>
            <w:tcW w:w="3420" w:type="dxa"/>
            <w:tcBorders>
              <w:top w:val="nil"/>
              <w:left w:val="nil"/>
              <w:bottom w:val="nil"/>
              <w:right w:val="nil"/>
            </w:tcBorders>
          </w:tcPr>
          <w:p w14:paraId="50AACAB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Kooraste küla, 18132 Kaagvere-Kooraste tee, Kooraste küla, Kitselaane, Kooraste küla, Käise, Kooraste küla, Ojaveere, Kooraste küla, Piiri-Murumäe (5)</w:t>
            </w:r>
          </w:p>
        </w:tc>
        <w:tc>
          <w:tcPr>
            <w:tcW w:w="1800" w:type="dxa"/>
            <w:tcBorders>
              <w:top w:val="nil"/>
              <w:left w:val="nil"/>
              <w:bottom w:val="nil"/>
              <w:right w:val="nil"/>
            </w:tcBorders>
          </w:tcPr>
          <w:p w14:paraId="432FA56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6D66F221" w14:textId="77777777" w:rsidTr="000543FC">
        <w:trPr>
          <w:trHeight w:val="450"/>
        </w:trPr>
        <w:tc>
          <w:tcPr>
            <w:tcW w:w="439" w:type="dxa"/>
            <w:tcBorders>
              <w:top w:val="nil"/>
              <w:left w:val="nil"/>
              <w:bottom w:val="nil"/>
              <w:right w:val="nil"/>
            </w:tcBorders>
          </w:tcPr>
          <w:p w14:paraId="27F81D86"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37</w:t>
            </w:r>
          </w:p>
        </w:tc>
        <w:tc>
          <w:tcPr>
            <w:tcW w:w="879" w:type="dxa"/>
            <w:tcBorders>
              <w:top w:val="nil"/>
              <w:left w:val="nil"/>
              <w:bottom w:val="nil"/>
              <w:right w:val="nil"/>
            </w:tcBorders>
          </w:tcPr>
          <w:p w14:paraId="74915D4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10979</w:t>
            </w:r>
          </w:p>
        </w:tc>
        <w:tc>
          <w:tcPr>
            <w:tcW w:w="2042" w:type="dxa"/>
            <w:tcBorders>
              <w:top w:val="nil"/>
              <w:left w:val="nil"/>
              <w:bottom w:val="nil"/>
              <w:right w:val="nil"/>
            </w:tcBorders>
          </w:tcPr>
          <w:p w14:paraId="07B4E84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Ohverdamiskoht "Kõrgemägi"</w:t>
            </w:r>
          </w:p>
        </w:tc>
        <w:tc>
          <w:tcPr>
            <w:tcW w:w="3420" w:type="dxa"/>
            <w:tcBorders>
              <w:top w:val="nil"/>
              <w:left w:val="nil"/>
              <w:bottom w:val="nil"/>
              <w:right w:val="nil"/>
            </w:tcBorders>
          </w:tcPr>
          <w:p w14:paraId="423ECF9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Kooraste küla, Erastvere metskond 218, Kooraste küla, Tamme-Kusto (2)</w:t>
            </w:r>
          </w:p>
        </w:tc>
        <w:tc>
          <w:tcPr>
            <w:tcW w:w="1800" w:type="dxa"/>
            <w:tcBorders>
              <w:top w:val="nil"/>
              <w:left w:val="nil"/>
              <w:bottom w:val="nil"/>
              <w:right w:val="nil"/>
            </w:tcBorders>
          </w:tcPr>
          <w:p w14:paraId="7EADD23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018BF984" w14:textId="77777777" w:rsidTr="000543FC">
        <w:trPr>
          <w:trHeight w:val="290"/>
        </w:trPr>
        <w:tc>
          <w:tcPr>
            <w:tcW w:w="439" w:type="dxa"/>
            <w:tcBorders>
              <w:top w:val="nil"/>
              <w:left w:val="nil"/>
              <w:bottom w:val="nil"/>
              <w:right w:val="nil"/>
            </w:tcBorders>
          </w:tcPr>
          <w:p w14:paraId="2163CDF5"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38</w:t>
            </w:r>
          </w:p>
        </w:tc>
        <w:tc>
          <w:tcPr>
            <w:tcW w:w="879" w:type="dxa"/>
            <w:tcBorders>
              <w:top w:val="nil"/>
              <w:left w:val="nil"/>
              <w:bottom w:val="nil"/>
              <w:right w:val="nil"/>
            </w:tcBorders>
          </w:tcPr>
          <w:p w14:paraId="0CE0EE1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10978</w:t>
            </w:r>
          </w:p>
        </w:tc>
        <w:tc>
          <w:tcPr>
            <w:tcW w:w="2042" w:type="dxa"/>
            <w:tcBorders>
              <w:top w:val="nil"/>
              <w:left w:val="nil"/>
              <w:bottom w:val="nil"/>
              <w:right w:val="nil"/>
            </w:tcBorders>
          </w:tcPr>
          <w:p w14:paraId="2C1BE4F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 "Varete"</w:t>
            </w:r>
          </w:p>
        </w:tc>
        <w:tc>
          <w:tcPr>
            <w:tcW w:w="3420" w:type="dxa"/>
            <w:tcBorders>
              <w:top w:val="nil"/>
              <w:left w:val="nil"/>
              <w:bottom w:val="nil"/>
              <w:right w:val="nil"/>
            </w:tcBorders>
          </w:tcPr>
          <w:p w14:paraId="452CB3E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Koigera küla, Kuldi</w:t>
            </w:r>
          </w:p>
        </w:tc>
        <w:tc>
          <w:tcPr>
            <w:tcW w:w="1800" w:type="dxa"/>
            <w:tcBorders>
              <w:top w:val="nil"/>
              <w:left w:val="nil"/>
              <w:bottom w:val="nil"/>
              <w:right w:val="nil"/>
            </w:tcBorders>
          </w:tcPr>
          <w:p w14:paraId="5EFF41C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58864796" w14:textId="77777777" w:rsidTr="000543FC">
        <w:trPr>
          <w:trHeight w:val="290"/>
        </w:trPr>
        <w:tc>
          <w:tcPr>
            <w:tcW w:w="439" w:type="dxa"/>
            <w:tcBorders>
              <w:top w:val="nil"/>
              <w:left w:val="nil"/>
              <w:bottom w:val="nil"/>
              <w:right w:val="nil"/>
            </w:tcBorders>
          </w:tcPr>
          <w:p w14:paraId="71EFFE96"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39</w:t>
            </w:r>
          </w:p>
        </w:tc>
        <w:tc>
          <w:tcPr>
            <w:tcW w:w="879" w:type="dxa"/>
            <w:tcBorders>
              <w:top w:val="nil"/>
              <w:left w:val="nil"/>
              <w:bottom w:val="nil"/>
              <w:right w:val="nil"/>
            </w:tcBorders>
          </w:tcPr>
          <w:p w14:paraId="1F06C53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10977</w:t>
            </w:r>
          </w:p>
        </w:tc>
        <w:tc>
          <w:tcPr>
            <w:tcW w:w="2042" w:type="dxa"/>
            <w:tcBorders>
              <w:top w:val="nil"/>
              <w:left w:val="nil"/>
              <w:bottom w:val="nil"/>
              <w:right w:val="nil"/>
            </w:tcBorders>
          </w:tcPr>
          <w:p w14:paraId="61C7C23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 "Varete"</w:t>
            </w:r>
          </w:p>
        </w:tc>
        <w:tc>
          <w:tcPr>
            <w:tcW w:w="3420" w:type="dxa"/>
            <w:tcBorders>
              <w:top w:val="nil"/>
              <w:left w:val="nil"/>
              <w:bottom w:val="nil"/>
              <w:right w:val="nil"/>
            </w:tcBorders>
          </w:tcPr>
          <w:p w14:paraId="4771A00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Koigera küla, Kuldi</w:t>
            </w:r>
          </w:p>
        </w:tc>
        <w:tc>
          <w:tcPr>
            <w:tcW w:w="1800" w:type="dxa"/>
            <w:tcBorders>
              <w:top w:val="nil"/>
              <w:left w:val="nil"/>
              <w:bottom w:val="nil"/>
              <w:right w:val="nil"/>
            </w:tcBorders>
          </w:tcPr>
          <w:p w14:paraId="6D14F84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1DEB79B7" w14:textId="77777777" w:rsidTr="000543FC">
        <w:trPr>
          <w:trHeight w:val="290"/>
        </w:trPr>
        <w:tc>
          <w:tcPr>
            <w:tcW w:w="439" w:type="dxa"/>
            <w:tcBorders>
              <w:top w:val="nil"/>
              <w:left w:val="nil"/>
              <w:bottom w:val="nil"/>
              <w:right w:val="nil"/>
            </w:tcBorders>
          </w:tcPr>
          <w:p w14:paraId="32752687"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40</w:t>
            </w:r>
          </w:p>
        </w:tc>
        <w:tc>
          <w:tcPr>
            <w:tcW w:w="879" w:type="dxa"/>
            <w:tcBorders>
              <w:top w:val="nil"/>
              <w:left w:val="nil"/>
              <w:bottom w:val="nil"/>
              <w:right w:val="nil"/>
            </w:tcBorders>
          </w:tcPr>
          <w:p w14:paraId="5353C52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10976</w:t>
            </w:r>
          </w:p>
        </w:tc>
        <w:tc>
          <w:tcPr>
            <w:tcW w:w="2042" w:type="dxa"/>
            <w:tcBorders>
              <w:top w:val="nil"/>
              <w:left w:val="nil"/>
              <w:bottom w:val="nil"/>
              <w:right w:val="nil"/>
            </w:tcBorders>
          </w:tcPr>
          <w:p w14:paraId="4FBE9D1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5E9E53B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Koigera küla, Kallaste</w:t>
            </w:r>
          </w:p>
        </w:tc>
        <w:tc>
          <w:tcPr>
            <w:tcW w:w="1800" w:type="dxa"/>
            <w:tcBorders>
              <w:top w:val="nil"/>
              <w:left w:val="nil"/>
              <w:bottom w:val="nil"/>
              <w:right w:val="nil"/>
            </w:tcBorders>
          </w:tcPr>
          <w:p w14:paraId="7AFED98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3B5BFE50" w14:textId="77777777" w:rsidTr="000543FC">
        <w:trPr>
          <w:trHeight w:val="290"/>
        </w:trPr>
        <w:tc>
          <w:tcPr>
            <w:tcW w:w="439" w:type="dxa"/>
            <w:tcBorders>
              <w:top w:val="nil"/>
              <w:left w:val="nil"/>
              <w:bottom w:val="nil"/>
              <w:right w:val="nil"/>
            </w:tcBorders>
          </w:tcPr>
          <w:p w14:paraId="6DA93686"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41</w:t>
            </w:r>
          </w:p>
        </w:tc>
        <w:tc>
          <w:tcPr>
            <w:tcW w:w="879" w:type="dxa"/>
            <w:tcBorders>
              <w:top w:val="nil"/>
              <w:left w:val="nil"/>
              <w:bottom w:val="nil"/>
              <w:right w:val="nil"/>
            </w:tcBorders>
          </w:tcPr>
          <w:p w14:paraId="0F9D92B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10975</w:t>
            </w:r>
          </w:p>
        </w:tc>
        <w:tc>
          <w:tcPr>
            <w:tcW w:w="2042" w:type="dxa"/>
            <w:tcBorders>
              <w:top w:val="nil"/>
              <w:left w:val="nil"/>
              <w:bottom w:val="nil"/>
              <w:right w:val="nil"/>
            </w:tcBorders>
          </w:tcPr>
          <w:p w14:paraId="2B13316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1A5B26F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Koigera küla, Mustika</w:t>
            </w:r>
          </w:p>
        </w:tc>
        <w:tc>
          <w:tcPr>
            <w:tcW w:w="1800" w:type="dxa"/>
            <w:tcBorders>
              <w:top w:val="nil"/>
              <w:left w:val="nil"/>
              <w:bottom w:val="nil"/>
              <w:right w:val="nil"/>
            </w:tcBorders>
          </w:tcPr>
          <w:p w14:paraId="35F2B6C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4FF9A0D9" w14:textId="77777777" w:rsidTr="000543FC">
        <w:trPr>
          <w:trHeight w:val="290"/>
        </w:trPr>
        <w:tc>
          <w:tcPr>
            <w:tcW w:w="439" w:type="dxa"/>
            <w:tcBorders>
              <w:top w:val="nil"/>
              <w:left w:val="nil"/>
              <w:bottom w:val="nil"/>
              <w:right w:val="nil"/>
            </w:tcBorders>
          </w:tcPr>
          <w:p w14:paraId="5338181B"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42</w:t>
            </w:r>
          </w:p>
        </w:tc>
        <w:tc>
          <w:tcPr>
            <w:tcW w:w="879" w:type="dxa"/>
            <w:tcBorders>
              <w:top w:val="nil"/>
              <w:left w:val="nil"/>
              <w:bottom w:val="nil"/>
              <w:right w:val="nil"/>
            </w:tcBorders>
          </w:tcPr>
          <w:p w14:paraId="2A01A3D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10974</w:t>
            </w:r>
          </w:p>
        </w:tc>
        <w:tc>
          <w:tcPr>
            <w:tcW w:w="2042" w:type="dxa"/>
            <w:tcBorders>
              <w:top w:val="nil"/>
              <w:left w:val="nil"/>
              <w:bottom w:val="nil"/>
              <w:right w:val="nil"/>
            </w:tcBorders>
          </w:tcPr>
          <w:p w14:paraId="1BF8503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202B372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Koigera küla, Paju</w:t>
            </w:r>
          </w:p>
        </w:tc>
        <w:tc>
          <w:tcPr>
            <w:tcW w:w="1800" w:type="dxa"/>
            <w:tcBorders>
              <w:top w:val="nil"/>
              <w:left w:val="nil"/>
              <w:bottom w:val="nil"/>
              <w:right w:val="nil"/>
            </w:tcBorders>
          </w:tcPr>
          <w:p w14:paraId="34EF00A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1A27616F" w14:textId="77777777" w:rsidTr="000543FC">
        <w:trPr>
          <w:trHeight w:val="290"/>
        </w:trPr>
        <w:tc>
          <w:tcPr>
            <w:tcW w:w="439" w:type="dxa"/>
            <w:tcBorders>
              <w:top w:val="nil"/>
              <w:left w:val="nil"/>
              <w:bottom w:val="nil"/>
              <w:right w:val="nil"/>
            </w:tcBorders>
          </w:tcPr>
          <w:p w14:paraId="369C80EB"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43</w:t>
            </w:r>
          </w:p>
        </w:tc>
        <w:tc>
          <w:tcPr>
            <w:tcW w:w="879" w:type="dxa"/>
            <w:tcBorders>
              <w:top w:val="nil"/>
              <w:left w:val="nil"/>
              <w:bottom w:val="nil"/>
              <w:right w:val="nil"/>
            </w:tcBorders>
          </w:tcPr>
          <w:p w14:paraId="2D0A9A4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10973</w:t>
            </w:r>
          </w:p>
        </w:tc>
        <w:tc>
          <w:tcPr>
            <w:tcW w:w="2042" w:type="dxa"/>
            <w:tcBorders>
              <w:top w:val="nil"/>
              <w:left w:val="nil"/>
              <w:bottom w:val="nil"/>
              <w:right w:val="nil"/>
            </w:tcBorders>
          </w:tcPr>
          <w:p w14:paraId="0ACD66A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Kääbas</w:t>
            </w:r>
          </w:p>
        </w:tc>
        <w:tc>
          <w:tcPr>
            <w:tcW w:w="3420" w:type="dxa"/>
            <w:tcBorders>
              <w:top w:val="nil"/>
              <w:left w:val="nil"/>
              <w:bottom w:val="nil"/>
              <w:right w:val="nil"/>
            </w:tcBorders>
          </w:tcPr>
          <w:p w14:paraId="04E77B0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Karste küla, Erastvere metskond 14</w:t>
            </w:r>
          </w:p>
        </w:tc>
        <w:tc>
          <w:tcPr>
            <w:tcW w:w="1800" w:type="dxa"/>
            <w:tcBorders>
              <w:top w:val="nil"/>
              <w:left w:val="nil"/>
              <w:bottom w:val="nil"/>
              <w:right w:val="nil"/>
            </w:tcBorders>
          </w:tcPr>
          <w:p w14:paraId="3F682A3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3DBCCE22" w14:textId="77777777" w:rsidTr="000543FC">
        <w:trPr>
          <w:trHeight w:val="290"/>
        </w:trPr>
        <w:tc>
          <w:tcPr>
            <w:tcW w:w="439" w:type="dxa"/>
            <w:tcBorders>
              <w:top w:val="nil"/>
              <w:left w:val="nil"/>
              <w:bottom w:val="nil"/>
              <w:right w:val="nil"/>
            </w:tcBorders>
          </w:tcPr>
          <w:p w14:paraId="73D1ABAC"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44</w:t>
            </w:r>
          </w:p>
        </w:tc>
        <w:tc>
          <w:tcPr>
            <w:tcW w:w="879" w:type="dxa"/>
            <w:tcBorders>
              <w:top w:val="nil"/>
              <w:left w:val="nil"/>
              <w:bottom w:val="nil"/>
              <w:right w:val="nil"/>
            </w:tcBorders>
          </w:tcPr>
          <w:p w14:paraId="4DB3E93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10972</w:t>
            </w:r>
          </w:p>
        </w:tc>
        <w:tc>
          <w:tcPr>
            <w:tcW w:w="2042" w:type="dxa"/>
            <w:tcBorders>
              <w:top w:val="nil"/>
              <w:left w:val="nil"/>
              <w:bottom w:val="nil"/>
              <w:right w:val="nil"/>
            </w:tcBorders>
          </w:tcPr>
          <w:p w14:paraId="0A067CA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35EA04A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Kaagvere küla, Raja</w:t>
            </w:r>
          </w:p>
        </w:tc>
        <w:tc>
          <w:tcPr>
            <w:tcW w:w="1800" w:type="dxa"/>
            <w:tcBorders>
              <w:top w:val="nil"/>
              <w:left w:val="nil"/>
              <w:bottom w:val="nil"/>
              <w:right w:val="nil"/>
            </w:tcBorders>
          </w:tcPr>
          <w:p w14:paraId="6DC1C55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29178044" w14:textId="77777777" w:rsidTr="000543FC">
        <w:trPr>
          <w:trHeight w:val="290"/>
        </w:trPr>
        <w:tc>
          <w:tcPr>
            <w:tcW w:w="439" w:type="dxa"/>
            <w:tcBorders>
              <w:top w:val="nil"/>
              <w:left w:val="nil"/>
              <w:bottom w:val="nil"/>
              <w:right w:val="nil"/>
            </w:tcBorders>
          </w:tcPr>
          <w:p w14:paraId="0F3CD049"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45</w:t>
            </w:r>
          </w:p>
        </w:tc>
        <w:tc>
          <w:tcPr>
            <w:tcW w:w="879" w:type="dxa"/>
            <w:tcBorders>
              <w:top w:val="nil"/>
              <w:left w:val="nil"/>
              <w:bottom w:val="nil"/>
              <w:right w:val="nil"/>
            </w:tcBorders>
          </w:tcPr>
          <w:p w14:paraId="2B0F438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10971</w:t>
            </w:r>
          </w:p>
        </w:tc>
        <w:tc>
          <w:tcPr>
            <w:tcW w:w="2042" w:type="dxa"/>
            <w:tcBorders>
              <w:top w:val="nil"/>
              <w:left w:val="nil"/>
              <w:bottom w:val="nil"/>
              <w:right w:val="nil"/>
            </w:tcBorders>
          </w:tcPr>
          <w:p w14:paraId="039D948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Hiietamm "Kuku tamm"</w:t>
            </w:r>
          </w:p>
        </w:tc>
        <w:tc>
          <w:tcPr>
            <w:tcW w:w="3420" w:type="dxa"/>
            <w:tcBorders>
              <w:top w:val="nil"/>
              <w:left w:val="nil"/>
              <w:bottom w:val="nil"/>
              <w:right w:val="nil"/>
            </w:tcBorders>
          </w:tcPr>
          <w:p w14:paraId="4F58427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Karste küla, Kuku</w:t>
            </w:r>
          </w:p>
        </w:tc>
        <w:tc>
          <w:tcPr>
            <w:tcW w:w="1800" w:type="dxa"/>
            <w:tcBorders>
              <w:top w:val="nil"/>
              <w:left w:val="nil"/>
              <w:bottom w:val="nil"/>
              <w:right w:val="nil"/>
            </w:tcBorders>
          </w:tcPr>
          <w:p w14:paraId="07FA518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3D6E0DBD" w14:textId="77777777" w:rsidTr="000543FC">
        <w:trPr>
          <w:trHeight w:val="351"/>
        </w:trPr>
        <w:tc>
          <w:tcPr>
            <w:tcW w:w="439" w:type="dxa"/>
            <w:tcBorders>
              <w:top w:val="nil"/>
              <w:left w:val="nil"/>
              <w:bottom w:val="nil"/>
              <w:right w:val="nil"/>
            </w:tcBorders>
          </w:tcPr>
          <w:p w14:paraId="05A075B7"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46</w:t>
            </w:r>
          </w:p>
        </w:tc>
        <w:tc>
          <w:tcPr>
            <w:tcW w:w="879" w:type="dxa"/>
            <w:tcBorders>
              <w:top w:val="nil"/>
              <w:left w:val="nil"/>
              <w:bottom w:val="nil"/>
              <w:right w:val="nil"/>
            </w:tcBorders>
          </w:tcPr>
          <w:p w14:paraId="77D0AC1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10970</w:t>
            </w:r>
          </w:p>
        </w:tc>
        <w:tc>
          <w:tcPr>
            <w:tcW w:w="2042" w:type="dxa"/>
            <w:tcBorders>
              <w:top w:val="nil"/>
              <w:left w:val="nil"/>
              <w:bottom w:val="nil"/>
              <w:right w:val="nil"/>
            </w:tcBorders>
          </w:tcPr>
          <w:p w14:paraId="1B67F56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7E3E700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Kooraste küla, Erastvere metskond 21</w:t>
            </w:r>
          </w:p>
        </w:tc>
        <w:tc>
          <w:tcPr>
            <w:tcW w:w="1800" w:type="dxa"/>
            <w:tcBorders>
              <w:top w:val="nil"/>
              <w:left w:val="nil"/>
              <w:bottom w:val="nil"/>
              <w:right w:val="nil"/>
            </w:tcBorders>
          </w:tcPr>
          <w:p w14:paraId="3C5C567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1DDF1259" w14:textId="77777777" w:rsidTr="000543FC">
        <w:trPr>
          <w:trHeight w:val="261"/>
        </w:trPr>
        <w:tc>
          <w:tcPr>
            <w:tcW w:w="439" w:type="dxa"/>
            <w:tcBorders>
              <w:top w:val="nil"/>
              <w:left w:val="nil"/>
              <w:bottom w:val="nil"/>
              <w:right w:val="nil"/>
            </w:tcBorders>
          </w:tcPr>
          <w:p w14:paraId="4211E4D3"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47</w:t>
            </w:r>
          </w:p>
        </w:tc>
        <w:tc>
          <w:tcPr>
            <w:tcW w:w="879" w:type="dxa"/>
            <w:tcBorders>
              <w:top w:val="nil"/>
              <w:left w:val="nil"/>
              <w:bottom w:val="nil"/>
              <w:right w:val="nil"/>
            </w:tcBorders>
          </w:tcPr>
          <w:p w14:paraId="4384525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10969</w:t>
            </w:r>
          </w:p>
        </w:tc>
        <w:tc>
          <w:tcPr>
            <w:tcW w:w="2042" w:type="dxa"/>
            <w:tcBorders>
              <w:top w:val="nil"/>
              <w:left w:val="nil"/>
              <w:bottom w:val="nil"/>
              <w:right w:val="nil"/>
            </w:tcBorders>
          </w:tcPr>
          <w:p w14:paraId="4657855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26A3E54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Kooraste küla, Erastvere metskond 21</w:t>
            </w:r>
          </w:p>
        </w:tc>
        <w:tc>
          <w:tcPr>
            <w:tcW w:w="1800" w:type="dxa"/>
            <w:tcBorders>
              <w:top w:val="nil"/>
              <w:left w:val="nil"/>
              <w:bottom w:val="nil"/>
              <w:right w:val="nil"/>
            </w:tcBorders>
          </w:tcPr>
          <w:p w14:paraId="789F99E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596365A4" w14:textId="77777777" w:rsidTr="000543FC">
        <w:trPr>
          <w:trHeight w:val="290"/>
        </w:trPr>
        <w:tc>
          <w:tcPr>
            <w:tcW w:w="439" w:type="dxa"/>
            <w:tcBorders>
              <w:top w:val="nil"/>
              <w:left w:val="nil"/>
              <w:bottom w:val="nil"/>
              <w:right w:val="nil"/>
            </w:tcBorders>
          </w:tcPr>
          <w:p w14:paraId="11CFB06F"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48</w:t>
            </w:r>
          </w:p>
        </w:tc>
        <w:tc>
          <w:tcPr>
            <w:tcW w:w="879" w:type="dxa"/>
            <w:tcBorders>
              <w:top w:val="nil"/>
              <w:left w:val="nil"/>
              <w:bottom w:val="nil"/>
              <w:right w:val="nil"/>
            </w:tcBorders>
          </w:tcPr>
          <w:p w14:paraId="67B04C7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10968</w:t>
            </w:r>
          </w:p>
        </w:tc>
        <w:tc>
          <w:tcPr>
            <w:tcW w:w="2042" w:type="dxa"/>
            <w:tcBorders>
              <w:top w:val="nil"/>
              <w:left w:val="nil"/>
              <w:bottom w:val="nil"/>
              <w:right w:val="nil"/>
            </w:tcBorders>
          </w:tcPr>
          <w:p w14:paraId="71726FA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Ohvrikivi "Suure kullaaugu kivi"</w:t>
            </w:r>
          </w:p>
        </w:tc>
        <w:tc>
          <w:tcPr>
            <w:tcW w:w="3420" w:type="dxa"/>
            <w:tcBorders>
              <w:top w:val="nil"/>
              <w:left w:val="nil"/>
              <w:bottom w:val="nil"/>
              <w:right w:val="nil"/>
            </w:tcBorders>
          </w:tcPr>
          <w:p w14:paraId="4E31841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Varbuse küla, Krahkli</w:t>
            </w:r>
          </w:p>
        </w:tc>
        <w:tc>
          <w:tcPr>
            <w:tcW w:w="1800" w:type="dxa"/>
            <w:tcBorders>
              <w:top w:val="nil"/>
              <w:left w:val="nil"/>
              <w:bottom w:val="nil"/>
              <w:right w:val="nil"/>
            </w:tcBorders>
          </w:tcPr>
          <w:p w14:paraId="5CA5A2CC"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5829385A" w14:textId="77777777" w:rsidTr="000543FC">
        <w:trPr>
          <w:trHeight w:val="290"/>
        </w:trPr>
        <w:tc>
          <w:tcPr>
            <w:tcW w:w="439" w:type="dxa"/>
            <w:tcBorders>
              <w:top w:val="nil"/>
              <w:left w:val="nil"/>
              <w:bottom w:val="nil"/>
              <w:right w:val="nil"/>
            </w:tcBorders>
          </w:tcPr>
          <w:p w14:paraId="553F363E"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49</w:t>
            </w:r>
          </w:p>
        </w:tc>
        <w:tc>
          <w:tcPr>
            <w:tcW w:w="879" w:type="dxa"/>
            <w:tcBorders>
              <w:top w:val="nil"/>
              <w:left w:val="nil"/>
              <w:bottom w:val="nil"/>
              <w:right w:val="nil"/>
            </w:tcBorders>
          </w:tcPr>
          <w:p w14:paraId="7510D76A"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10967</w:t>
            </w:r>
          </w:p>
        </w:tc>
        <w:tc>
          <w:tcPr>
            <w:tcW w:w="2042" w:type="dxa"/>
            <w:tcBorders>
              <w:top w:val="nil"/>
              <w:left w:val="nil"/>
              <w:bottom w:val="nil"/>
              <w:right w:val="nil"/>
            </w:tcBorders>
          </w:tcPr>
          <w:p w14:paraId="2224F71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Kivikalme</w:t>
            </w:r>
          </w:p>
        </w:tc>
        <w:tc>
          <w:tcPr>
            <w:tcW w:w="3420" w:type="dxa"/>
            <w:tcBorders>
              <w:top w:val="nil"/>
              <w:left w:val="nil"/>
              <w:bottom w:val="nil"/>
              <w:right w:val="nil"/>
            </w:tcBorders>
          </w:tcPr>
          <w:p w14:paraId="7F290C3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Hurmi küla, Kopski-Reinu</w:t>
            </w:r>
          </w:p>
        </w:tc>
        <w:tc>
          <w:tcPr>
            <w:tcW w:w="1800" w:type="dxa"/>
            <w:tcBorders>
              <w:top w:val="nil"/>
              <w:left w:val="nil"/>
              <w:bottom w:val="nil"/>
              <w:right w:val="nil"/>
            </w:tcBorders>
          </w:tcPr>
          <w:p w14:paraId="64C79843"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411C62D0" w14:textId="77777777" w:rsidTr="000543FC">
        <w:trPr>
          <w:trHeight w:val="315"/>
        </w:trPr>
        <w:tc>
          <w:tcPr>
            <w:tcW w:w="439" w:type="dxa"/>
            <w:tcBorders>
              <w:top w:val="nil"/>
              <w:left w:val="nil"/>
              <w:bottom w:val="nil"/>
              <w:right w:val="nil"/>
            </w:tcBorders>
          </w:tcPr>
          <w:p w14:paraId="4063B1C2"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50</w:t>
            </w:r>
          </w:p>
        </w:tc>
        <w:tc>
          <w:tcPr>
            <w:tcW w:w="879" w:type="dxa"/>
            <w:tcBorders>
              <w:top w:val="nil"/>
              <w:left w:val="nil"/>
              <w:bottom w:val="nil"/>
              <w:right w:val="nil"/>
            </w:tcBorders>
          </w:tcPr>
          <w:p w14:paraId="4BA729E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10966</w:t>
            </w:r>
          </w:p>
        </w:tc>
        <w:tc>
          <w:tcPr>
            <w:tcW w:w="2042" w:type="dxa"/>
            <w:tcBorders>
              <w:top w:val="nil"/>
              <w:left w:val="nil"/>
              <w:bottom w:val="nil"/>
              <w:right w:val="nil"/>
            </w:tcBorders>
          </w:tcPr>
          <w:p w14:paraId="66FE84B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Kalmistu</w:t>
            </w:r>
          </w:p>
        </w:tc>
        <w:tc>
          <w:tcPr>
            <w:tcW w:w="3420" w:type="dxa"/>
            <w:tcBorders>
              <w:top w:val="nil"/>
              <w:left w:val="nil"/>
              <w:bottom w:val="nil"/>
              <w:right w:val="nil"/>
            </w:tcBorders>
          </w:tcPr>
          <w:p w14:paraId="4D3724F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Kooraste küla, Erastvere metskond 21</w:t>
            </w:r>
          </w:p>
        </w:tc>
        <w:tc>
          <w:tcPr>
            <w:tcW w:w="1800" w:type="dxa"/>
            <w:tcBorders>
              <w:top w:val="nil"/>
              <w:left w:val="nil"/>
              <w:bottom w:val="nil"/>
              <w:right w:val="nil"/>
            </w:tcBorders>
          </w:tcPr>
          <w:p w14:paraId="57931869"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arheoloogiamälestis</w:t>
            </w:r>
          </w:p>
        </w:tc>
      </w:tr>
      <w:tr w:rsidR="000543FC" w:rsidRPr="009C7311" w14:paraId="06B46100" w14:textId="77777777" w:rsidTr="000543FC">
        <w:trPr>
          <w:trHeight w:val="557"/>
        </w:trPr>
        <w:tc>
          <w:tcPr>
            <w:tcW w:w="439" w:type="dxa"/>
            <w:tcBorders>
              <w:top w:val="nil"/>
              <w:left w:val="nil"/>
              <w:bottom w:val="nil"/>
              <w:right w:val="nil"/>
            </w:tcBorders>
          </w:tcPr>
          <w:p w14:paraId="7907AA43"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51</w:t>
            </w:r>
          </w:p>
        </w:tc>
        <w:tc>
          <w:tcPr>
            <w:tcW w:w="879" w:type="dxa"/>
            <w:tcBorders>
              <w:top w:val="nil"/>
              <w:left w:val="nil"/>
              <w:bottom w:val="nil"/>
              <w:right w:val="nil"/>
            </w:tcBorders>
          </w:tcPr>
          <w:p w14:paraId="361BD15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5105</w:t>
            </w:r>
          </w:p>
        </w:tc>
        <w:tc>
          <w:tcPr>
            <w:tcW w:w="2042" w:type="dxa"/>
            <w:tcBorders>
              <w:top w:val="nil"/>
              <w:left w:val="nil"/>
              <w:bottom w:val="nil"/>
              <w:right w:val="nil"/>
            </w:tcBorders>
          </w:tcPr>
          <w:p w14:paraId="643AB9F7"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Rist Gusta Kasuka perekonna haual, Riia? töö, 19.saj. (malm)</w:t>
            </w:r>
          </w:p>
        </w:tc>
        <w:tc>
          <w:tcPr>
            <w:tcW w:w="3420" w:type="dxa"/>
            <w:tcBorders>
              <w:top w:val="nil"/>
              <w:left w:val="nil"/>
              <w:bottom w:val="nil"/>
              <w:right w:val="nil"/>
            </w:tcBorders>
          </w:tcPr>
          <w:p w14:paraId="3BFD1DE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Mäekalmistu</w:t>
            </w:r>
          </w:p>
        </w:tc>
        <w:tc>
          <w:tcPr>
            <w:tcW w:w="1800" w:type="dxa"/>
            <w:tcBorders>
              <w:top w:val="nil"/>
              <w:left w:val="nil"/>
              <w:bottom w:val="nil"/>
              <w:right w:val="nil"/>
            </w:tcBorders>
          </w:tcPr>
          <w:p w14:paraId="7870492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Kunstimälestis</w:t>
            </w:r>
          </w:p>
        </w:tc>
      </w:tr>
      <w:tr w:rsidR="000543FC" w:rsidRPr="009C7311" w14:paraId="316C2DB8" w14:textId="77777777" w:rsidTr="000543FC">
        <w:trPr>
          <w:trHeight w:val="557"/>
        </w:trPr>
        <w:tc>
          <w:tcPr>
            <w:tcW w:w="439" w:type="dxa"/>
            <w:tcBorders>
              <w:top w:val="nil"/>
              <w:left w:val="nil"/>
              <w:bottom w:val="nil"/>
              <w:right w:val="nil"/>
            </w:tcBorders>
          </w:tcPr>
          <w:p w14:paraId="50F9F712"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52</w:t>
            </w:r>
          </w:p>
        </w:tc>
        <w:tc>
          <w:tcPr>
            <w:tcW w:w="879" w:type="dxa"/>
            <w:tcBorders>
              <w:top w:val="nil"/>
              <w:left w:val="nil"/>
              <w:bottom w:val="nil"/>
              <w:right w:val="nil"/>
            </w:tcBorders>
          </w:tcPr>
          <w:p w14:paraId="20883E9D"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5076</w:t>
            </w:r>
          </w:p>
        </w:tc>
        <w:tc>
          <w:tcPr>
            <w:tcW w:w="2042" w:type="dxa"/>
            <w:tcBorders>
              <w:top w:val="nil"/>
              <w:left w:val="nil"/>
              <w:bottom w:val="nil"/>
              <w:right w:val="nil"/>
            </w:tcBorders>
          </w:tcPr>
          <w:p w14:paraId="25D6D50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Hauamonument "Lootus", A.Weizenberg, 1897 (pronks, graniit)</w:t>
            </w:r>
          </w:p>
        </w:tc>
        <w:tc>
          <w:tcPr>
            <w:tcW w:w="3420" w:type="dxa"/>
            <w:tcBorders>
              <w:top w:val="nil"/>
              <w:left w:val="nil"/>
              <w:bottom w:val="nil"/>
              <w:right w:val="nil"/>
            </w:tcBorders>
          </w:tcPr>
          <w:p w14:paraId="3DB7CFD4"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Mäekalmistu</w:t>
            </w:r>
          </w:p>
        </w:tc>
        <w:tc>
          <w:tcPr>
            <w:tcW w:w="1800" w:type="dxa"/>
            <w:tcBorders>
              <w:top w:val="nil"/>
              <w:left w:val="nil"/>
              <w:bottom w:val="nil"/>
              <w:right w:val="nil"/>
            </w:tcBorders>
          </w:tcPr>
          <w:p w14:paraId="4FACC0C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Kunstimälestis</w:t>
            </w:r>
          </w:p>
        </w:tc>
      </w:tr>
      <w:tr w:rsidR="000543FC" w:rsidRPr="009C7311" w14:paraId="5E6FB6A5" w14:textId="77777777" w:rsidTr="000543FC">
        <w:trPr>
          <w:trHeight w:val="290"/>
        </w:trPr>
        <w:tc>
          <w:tcPr>
            <w:tcW w:w="439" w:type="dxa"/>
            <w:tcBorders>
              <w:top w:val="nil"/>
              <w:left w:val="nil"/>
              <w:bottom w:val="nil"/>
              <w:right w:val="nil"/>
            </w:tcBorders>
          </w:tcPr>
          <w:p w14:paraId="1E22B1C1"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53</w:t>
            </w:r>
          </w:p>
        </w:tc>
        <w:tc>
          <w:tcPr>
            <w:tcW w:w="879" w:type="dxa"/>
            <w:tcBorders>
              <w:top w:val="nil"/>
              <w:left w:val="nil"/>
              <w:bottom w:val="nil"/>
              <w:right w:val="nil"/>
            </w:tcBorders>
          </w:tcPr>
          <w:p w14:paraId="3409FEA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4187</w:t>
            </w:r>
          </w:p>
        </w:tc>
        <w:tc>
          <w:tcPr>
            <w:tcW w:w="2042" w:type="dxa"/>
            <w:tcBorders>
              <w:top w:val="nil"/>
              <w:left w:val="nil"/>
              <w:bottom w:val="nil"/>
              <w:right w:val="nil"/>
            </w:tcBorders>
          </w:tcPr>
          <w:p w14:paraId="7E7AEF5B"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II maailmasõjas hukkunute ühishaud</w:t>
            </w:r>
          </w:p>
        </w:tc>
        <w:tc>
          <w:tcPr>
            <w:tcW w:w="3420" w:type="dxa"/>
            <w:tcBorders>
              <w:top w:val="nil"/>
              <w:left w:val="nil"/>
              <w:bottom w:val="nil"/>
              <w:right w:val="nil"/>
            </w:tcBorders>
          </w:tcPr>
          <w:p w14:paraId="4D3D7A1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Kirikupark</w:t>
            </w:r>
          </w:p>
        </w:tc>
        <w:tc>
          <w:tcPr>
            <w:tcW w:w="1800" w:type="dxa"/>
            <w:tcBorders>
              <w:top w:val="nil"/>
              <w:left w:val="nil"/>
              <w:bottom w:val="nil"/>
              <w:right w:val="nil"/>
            </w:tcBorders>
          </w:tcPr>
          <w:p w14:paraId="4A81539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Ajaloomälestis</w:t>
            </w:r>
          </w:p>
        </w:tc>
      </w:tr>
      <w:tr w:rsidR="000543FC" w:rsidRPr="009C7311" w14:paraId="76AD37FC" w14:textId="77777777" w:rsidTr="000543FC">
        <w:trPr>
          <w:trHeight w:val="290"/>
        </w:trPr>
        <w:tc>
          <w:tcPr>
            <w:tcW w:w="439" w:type="dxa"/>
            <w:tcBorders>
              <w:top w:val="nil"/>
              <w:left w:val="nil"/>
              <w:bottom w:val="nil"/>
              <w:right w:val="nil"/>
            </w:tcBorders>
          </w:tcPr>
          <w:p w14:paraId="7EBEB107"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54</w:t>
            </w:r>
          </w:p>
        </w:tc>
        <w:tc>
          <w:tcPr>
            <w:tcW w:w="879" w:type="dxa"/>
            <w:tcBorders>
              <w:top w:val="nil"/>
              <w:left w:val="nil"/>
              <w:bottom w:val="nil"/>
              <w:right w:val="nil"/>
            </w:tcBorders>
          </w:tcPr>
          <w:p w14:paraId="749A589E"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4186</w:t>
            </w:r>
          </w:p>
        </w:tc>
        <w:tc>
          <w:tcPr>
            <w:tcW w:w="2042" w:type="dxa"/>
            <w:tcBorders>
              <w:top w:val="nil"/>
              <w:left w:val="nil"/>
              <w:bottom w:val="nil"/>
              <w:right w:val="nil"/>
            </w:tcBorders>
          </w:tcPr>
          <w:p w14:paraId="6046A7F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Kanepi-Ala kalmistu</w:t>
            </w:r>
          </w:p>
        </w:tc>
        <w:tc>
          <w:tcPr>
            <w:tcW w:w="3420" w:type="dxa"/>
            <w:tcBorders>
              <w:top w:val="nil"/>
              <w:left w:val="nil"/>
              <w:bottom w:val="nil"/>
              <w:right w:val="nil"/>
            </w:tcBorders>
          </w:tcPr>
          <w:p w14:paraId="11A7D28F"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Alakalmistu</w:t>
            </w:r>
          </w:p>
        </w:tc>
        <w:tc>
          <w:tcPr>
            <w:tcW w:w="1800" w:type="dxa"/>
            <w:tcBorders>
              <w:top w:val="nil"/>
              <w:left w:val="nil"/>
              <w:bottom w:val="nil"/>
              <w:right w:val="nil"/>
            </w:tcBorders>
          </w:tcPr>
          <w:p w14:paraId="6E45612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Ajaloomälestis</w:t>
            </w:r>
          </w:p>
        </w:tc>
      </w:tr>
      <w:tr w:rsidR="000543FC" w:rsidRPr="009C7311" w14:paraId="2438805D" w14:textId="77777777" w:rsidTr="000543FC">
        <w:trPr>
          <w:trHeight w:val="1287"/>
        </w:trPr>
        <w:tc>
          <w:tcPr>
            <w:tcW w:w="439" w:type="dxa"/>
            <w:tcBorders>
              <w:top w:val="nil"/>
              <w:left w:val="nil"/>
              <w:bottom w:val="nil"/>
              <w:right w:val="nil"/>
            </w:tcBorders>
          </w:tcPr>
          <w:p w14:paraId="6E49B382"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55</w:t>
            </w:r>
          </w:p>
        </w:tc>
        <w:tc>
          <w:tcPr>
            <w:tcW w:w="879" w:type="dxa"/>
            <w:tcBorders>
              <w:top w:val="nil"/>
              <w:left w:val="nil"/>
              <w:bottom w:val="nil"/>
              <w:right w:val="nil"/>
            </w:tcBorders>
          </w:tcPr>
          <w:p w14:paraId="1C7870E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4185</w:t>
            </w:r>
          </w:p>
        </w:tc>
        <w:tc>
          <w:tcPr>
            <w:tcW w:w="2042" w:type="dxa"/>
            <w:tcBorders>
              <w:top w:val="nil"/>
              <w:left w:val="nil"/>
              <w:bottom w:val="nil"/>
              <w:right w:val="nil"/>
            </w:tcBorders>
          </w:tcPr>
          <w:p w14:paraId="538FE5F8"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Kanepi-Mäe kalmistu</w:t>
            </w:r>
          </w:p>
        </w:tc>
        <w:tc>
          <w:tcPr>
            <w:tcW w:w="3420" w:type="dxa"/>
            <w:tcBorders>
              <w:top w:val="nil"/>
              <w:left w:val="nil"/>
              <w:bottom w:val="nil"/>
              <w:right w:val="nil"/>
            </w:tcBorders>
          </w:tcPr>
          <w:p w14:paraId="527640B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18167 Kanepi-Ihamaru tee, Kanepi alevik, 71 Rõngu-Otepää-Kanepi tee, Kanepi alevik, A. Weizenbergi tn 2, Kanepi alevik, Hurmi tn 10, Kanepi alevik, Hurmi tn 12, Kanepi alevik, Hurmi ... (13)</w:t>
            </w:r>
          </w:p>
        </w:tc>
        <w:tc>
          <w:tcPr>
            <w:tcW w:w="1800" w:type="dxa"/>
            <w:tcBorders>
              <w:top w:val="nil"/>
              <w:left w:val="nil"/>
              <w:bottom w:val="nil"/>
              <w:right w:val="nil"/>
            </w:tcBorders>
          </w:tcPr>
          <w:p w14:paraId="1D9CD232"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Ajaloomälestis</w:t>
            </w:r>
          </w:p>
        </w:tc>
      </w:tr>
      <w:tr w:rsidR="000543FC" w:rsidRPr="009C7311" w14:paraId="501BA4FE" w14:textId="77777777" w:rsidTr="000543FC">
        <w:trPr>
          <w:trHeight w:val="290"/>
        </w:trPr>
        <w:tc>
          <w:tcPr>
            <w:tcW w:w="439" w:type="dxa"/>
            <w:tcBorders>
              <w:top w:val="nil"/>
              <w:left w:val="nil"/>
              <w:bottom w:val="nil"/>
              <w:right w:val="nil"/>
            </w:tcBorders>
          </w:tcPr>
          <w:p w14:paraId="26A12C1B" w14:textId="77777777" w:rsidR="000543FC" w:rsidRPr="00CA6845" w:rsidRDefault="000543FC" w:rsidP="000543FC">
            <w:pPr>
              <w:autoSpaceDE w:val="0"/>
              <w:autoSpaceDN w:val="0"/>
              <w:adjustRightInd w:val="0"/>
              <w:spacing w:after="0" w:line="240" w:lineRule="auto"/>
              <w:jc w:val="right"/>
              <w:rPr>
                <w:rFonts w:cs="Calibri"/>
                <w:color w:val="000000"/>
                <w:sz w:val="16"/>
                <w:szCs w:val="16"/>
              </w:rPr>
            </w:pPr>
            <w:r w:rsidRPr="00CA6845">
              <w:rPr>
                <w:rFonts w:cs="Calibri"/>
                <w:color w:val="000000"/>
                <w:sz w:val="16"/>
                <w:szCs w:val="16"/>
              </w:rPr>
              <w:t>56</w:t>
            </w:r>
          </w:p>
        </w:tc>
        <w:tc>
          <w:tcPr>
            <w:tcW w:w="879" w:type="dxa"/>
            <w:tcBorders>
              <w:top w:val="nil"/>
              <w:left w:val="nil"/>
              <w:bottom w:val="nil"/>
              <w:right w:val="nil"/>
            </w:tcBorders>
          </w:tcPr>
          <w:p w14:paraId="1025C3C1"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4184</w:t>
            </w:r>
          </w:p>
        </w:tc>
        <w:tc>
          <w:tcPr>
            <w:tcW w:w="2042" w:type="dxa"/>
            <w:tcBorders>
              <w:top w:val="nil"/>
              <w:left w:val="nil"/>
              <w:bottom w:val="nil"/>
              <w:right w:val="nil"/>
            </w:tcBorders>
          </w:tcPr>
          <w:p w14:paraId="13D38295"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Johann Philipp von Rothi (1754-1818) haud</w:t>
            </w:r>
          </w:p>
        </w:tc>
        <w:tc>
          <w:tcPr>
            <w:tcW w:w="3420" w:type="dxa"/>
            <w:tcBorders>
              <w:top w:val="nil"/>
              <w:left w:val="nil"/>
              <w:bottom w:val="nil"/>
              <w:right w:val="nil"/>
            </w:tcBorders>
          </w:tcPr>
          <w:p w14:paraId="34453BD6"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Kanepi alevik, Mäekalmistu</w:t>
            </w:r>
          </w:p>
        </w:tc>
        <w:tc>
          <w:tcPr>
            <w:tcW w:w="1800" w:type="dxa"/>
            <w:tcBorders>
              <w:top w:val="nil"/>
              <w:left w:val="nil"/>
              <w:bottom w:val="nil"/>
              <w:right w:val="nil"/>
            </w:tcBorders>
          </w:tcPr>
          <w:p w14:paraId="5F1552F0" w14:textId="77777777" w:rsidR="000543FC" w:rsidRPr="00CA6845" w:rsidRDefault="000543FC" w:rsidP="000543FC">
            <w:pPr>
              <w:autoSpaceDE w:val="0"/>
              <w:autoSpaceDN w:val="0"/>
              <w:adjustRightInd w:val="0"/>
              <w:spacing w:after="0" w:line="240" w:lineRule="auto"/>
              <w:jc w:val="left"/>
              <w:rPr>
                <w:rFonts w:cs="Arial"/>
                <w:color w:val="000000"/>
                <w:sz w:val="16"/>
                <w:szCs w:val="16"/>
              </w:rPr>
            </w:pPr>
            <w:r w:rsidRPr="00CA6845">
              <w:rPr>
                <w:rFonts w:cs="Arial"/>
                <w:color w:val="000000"/>
                <w:sz w:val="16"/>
                <w:szCs w:val="16"/>
              </w:rPr>
              <w:t>Ajaloomälestis</w:t>
            </w:r>
          </w:p>
        </w:tc>
      </w:tr>
    </w:tbl>
    <w:p w14:paraId="4F957C04" w14:textId="77777777" w:rsidR="000543FC" w:rsidRPr="009C7311" w:rsidRDefault="000543FC" w:rsidP="000543FC">
      <w:pPr>
        <w:pStyle w:val="NoSpacing"/>
      </w:pPr>
    </w:p>
    <w:p w14:paraId="34C373D4" w14:textId="77777777" w:rsidR="000543FC" w:rsidRPr="00900155" w:rsidRDefault="000543FC" w:rsidP="000543FC">
      <w:pPr>
        <w:pStyle w:val="NoSpacing"/>
        <w:rPr>
          <w:i/>
        </w:rPr>
      </w:pPr>
      <w:r w:rsidRPr="00900155">
        <w:rPr>
          <w:i/>
        </w:rPr>
        <w:t>(Allikas: Kultuurimälestiste riiklik register, nov 2015)</w:t>
      </w:r>
    </w:p>
    <w:p w14:paraId="399A66D9" w14:textId="0BF3E9BC" w:rsidR="000543FC" w:rsidRPr="002D2B79" w:rsidRDefault="000543FC" w:rsidP="00415C85">
      <w:pPr>
        <w:pStyle w:val="Space"/>
      </w:pPr>
    </w:p>
    <w:sectPr w:rsidR="000543FC" w:rsidRPr="002D2B79" w:rsidSect="00954AF1">
      <w:headerReference w:type="even" r:id="rId27"/>
      <w:headerReference w:type="default" r:id="rId28"/>
      <w:footerReference w:type="even" r:id="rId29"/>
      <w:footerReference w:type="default" r:id="rId30"/>
      <w:type w:val="continuous"/>
      <w:pgSz w:w="11906" w:h="16838" w:code="9"/>
      <w:pgMar w:top="1134" w:right="1418" w:bottom="1701"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71945" w14:textId="77777777" w:rsidR="00CE31DB" w:rsidRDefault="00CE31DB" w:rsidP="00E47B54">
      <w:pPr>
        <w:spacing w:after="0" w:line="240" w:lineRule="auto"/>
      </w:pPr>
      <w:r>
        <w:separator/>
      </w:r>
    </w:p>
  </w:endnote>
  <w:endnote w:type="continuationSeparator" w:id="0">
    <w:p w14:paraId="3B551C17" w14:textId="77777777" w:rsidR="00CE31DB" w:rsidRDefault="00CE31DB" w:rsidP="00E4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Arrus BT">
    <w:altName w:val="Book Antiqua"/>
    <w:charset w:val="00"/>
    <w:family w:val="roman"/>
    <w:pitch w:val="variable"/>
  </w:font>
  <w:font w:name="Century Gothic">
    <w:panose1 w:val="020B0502020202020204"/>
    <w:charset w:val="BA"/>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FE2EE" w14:textId="4EC9A497" w:rsidR="004C5660" w:rsidRDefault="004C5660" w:rsidP="00D76A59">
    <w:pPr>
      <w:pStyle w:val="Footer"/>
      <w:jc w:val="right"/>
    </w:pPr>
    <w:r>
      <w:rPr>
        <w:noProof/>
        <w:lang w:eastAsia="et-EE"/>
      </w:rPr>
      <w:drawing>
        <wp:inline distT="0" distB="0" distL="0" distR="0" wp14:anchorId="5B168B57" wp14:editId="28BC0854">
          <wp:extent cx="1322862" cy="291272"/>
          <wp:effectExtent l="19050" t="0" r="0" b="0"/>
          <wp:docPr id="27" name="Picture 27"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kson_logo.jpg"/>
                  <pic:cNvPicPr/>
                </pic:nvPicPr>
                <pic:blipFill>
                  <a:blip r:embed="rId1"/>
                  <a:stretch>
                    <a:fillRect/>
                  </a:stretch>
                </pic:blipFill>
                <pic:spPr>
                  <a:xfrm>
                    <a:off x="0" y="0"/>
                    <a:ext cx="1321288" cy="290925"/>
                  </a:xfrm>
                  <a:prstGeom prst="rect">
                    <a:avLst/>
                  </a:prstGeom>
                </pic:spPr>
              </pic:pic>
            </a:graphicData>
          </a:graphic>
        </wp:inline>
      </w:drawing>
    </w:r>
    <w:r w:rsidRPr="00A0682B">
      <w:rPr>
        <w:noProof/>
        <w:color w:val="FF0000"/>
        <w:lang w:eastAsia="et-EE"/>
      </w:rPr>
      <w:drawing>
        <wp:inline distT="0" distB="0" distL="0" distR="0" wp14:anchorId="728397D3" wp14:editId="3D646028">
          <wp:extent cx="433293" cy="473914"/>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337" cy="47943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B8598" w14:textId="33B24D34" w:rsidR="004C5660" w:rsidRDefault="004C5660" w:rsidP="00110611">
    <w:pPr>
      <w:pStyle w:val="FooterVertical"/>
      <w:jc w:val="left"/>
    </w:pPr>
    <w:r w:rsidRPr="00A0682B">
      <w:rPr>
        <w:noProof/>
        <w:color w:val="FF0000"/>
        <w:lang w:eastAsia="et-EE"/>
      </w:rPr>
      <w:drawing>
        <wp:inline distT="0" distB="0" distL="0" distR="0" wp14:anchorId="49AD5B1F" wp14:editId="1A8D94B2">
          <wp:extent cx="433293" cy="473914"/>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337" cy="479430"/>
                  </a:xfrm>
                  <a:prstGeom prst="rect">
                    <a:avLst/>
                  </a:prstGeom>
                  <a:noFill/>
                  <a:ln>
                    <a:noFill/>
                  </a:ln>
                </pic:spPr>
              </pic:pic>
            </a:graphicData>
          </a:graphic>
        </wp:inline>
      </w:drawing>
    </w:r>
    <w:r>
      <w:t xml:space="preserve">  </w:t>
    </w:r>
    <w:r>
      <w:rPr>
        <w:noProof/>
        <w:lang w:eastAsia="et-EE"/>
      </w:rPr>
      <w:drawing>
        <wp:inline distT="0" distB="0" distL="0" distR="0" wp14:anchorId="448E41BD" wp14:editId="207CB7AB">
          <wp:extent cx="1322862" cy="291272"/>
          <wp:effectExtent l="19050" t="0" r="0" b="0"/>
          <wp:docPr id="30" name="Picture 30"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kson_logo.jpg"/>
                  <pic:cNvPicPr/>
                </pic:nvPicPr>
                <pic:blipFill>
                  <a:blip r:embed="rId2"/>
                  <a:stretch>
                    <a:fillRect/>
                  </a:stretch>
                </pic:blipFill>
                <pic:spPr>
                  <a:xfrm>
                    <a:off x="0" y="0"/>
                    <a:ext cx="1321288" cy="2909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EB471" w14:textId="77777777" w:rsidR="00CE31DB" w:rsidRDefault="00CE31DB" w:rsidP="00E47B54">
      <w:pPr>
        <w:spacing w:after="0" w:line="240" w:lineRule="auto"/>
      </w:pPr>
      <w:r>
        <w:separator/>
      </w:r>
    </w:p>
  </w:footnote>
  <w:footnote w:type="continuationSeparator" w:id="0">
    <w:p w14:paraId="67C0FBA8" w14:textId="77777777" w:rsidR="00CE31DB" w:rsidRDefault="00CE31DB" w:rsidP="00E47B54">
      <w:pPr>
        <w:spacing w:after="0" w:line="240" w:lineRule="auto"/>
      </w:pPr>
      <w:r>
        <w:continuationSeparator/>
      </w:r>
    </w:p>
  </w:footnote>
  <w:footnote w:id="1">
    <w:p w14:paraId="6B9EE3F3" w14:textId="77777777" w:rsidR="004C5660" w:rsidRPr="00F27710" w:rsidRDefault="004C5660" w:rsidP="003E76D3">
      <w:pPr>
        <w:pStyle w:val="FootnoteText"/>
        <w:jc w:val="both"/>
        <w:rPr>
          <w:i/>
        </w:rPr>
      </w:pPr>
      <w:r>
        <w:rPr>
          <w:rStyle w:val="FootnoteReference"/>
        </w:rPr>
        <w:footnoteRef/>
      </w:r>
      <w:r>
        <w:t xml:space="preserve"> Ehitusseadustiku ja planeerimisseaduse rakendamise seaduse § 1 lg 1: </w:t>
      </w:r>
      <w:r w:rsidRPr="00F27710">
        <w:rPr>
          <w:i/>
        </w:rPr>
        <w:t>Enne käesoleva seaduse jõustumist algatatud planeeringud menetletakse lõpuni, lähtudes seni kehtinud planeerimisseaduses sätestatud nõuetest, välja arvatud käesoleva paragrahvi lõigetes 2 ja 3 nimetatud juhtudel.</w:t>
      </w:r>
    </w:p>
  </w:footnote>
  <w:footnote w:id="2">
    <w:p w14:paraId="499BD065" w14:textId="77777777" w:rsidR="004C5660" w:rsidRPr="00A523E8" w:rsidRDefault="004C5660">
      <w:pPr>
        <w:pStyle w:val="FootnoteText"/>
      </w:pPr>
      <w:r w:rsidRPr="00A523E8">
        <w:rPr>
          <w:rStyle w:val="FootnoteReference"/>
        </w:rPr>
        <w:footnoteRef/>
      </w:r>
      <w:r w:rsidRPr="00A523E8">
        <w:t xml:space="preserve"> Visioon</w:t>
      </w:r>
      <w:r>
        <w:t>ist on siinkohal eemaldatud lõigud</w:t>
      </w:r>
      <w:r w:rsidRPr="00A523E8">
        <w:t>, millel puudub üldplaneeringu mõistes ruumiline väljund.</w:t>
      </w:r>
    </w:p>
  </w:footnote>
  <w:footnote w:id="3">
    <w:p w14:paraId="79969AEA" w14:textId="1FB78CAD" w:rsidR="004C5660" w:rsidRPr="00551FCF" w:rsidRDefault="004C5660">
      <w:pPr>
        <w:pStyle w:val="FootnoteText"/>
        <w:rPr>
          <w:lang w:val="en-US"/>
        </w:rPr>
      </w:pPr>
      <w:r>
        <w:rPr>
          <w:rStyle w:val="FootnoteReference"/>
        </w:rPr>
        <w:footnoteRef/>
      </w:r>
      <w:r>
        <w:t xml:space="preserve">  Käesolevas planeeringus võrdsustatakse tiheasustusalad m</w:t>
      </w:r>
      <w:r w:rsidRPr="00551FCF">
        <w:t>aa</w:t>
      </w:r>
      <w:r>
        <w:t>reformi seaduse § 7 lg 4 ja looduskaitseseaduse</w:t>
      </w:r>
      <w:r w:rsidRPr="00AD22C4">
        <w:t xml:space="preserve"> </w:t>
      </w:r>
      <w:r>
        <w:t>§38 lg1 p</w:t>
      </w:r>
      <w:r w:rsidRPr="00AD22C4">
        <w:t>3</w:t>
      </w:r>
      <w:r>
        <w:t xml:space="preserve"> mõistes</w:t>
      </w:r>
    </w:p>
  </w:footnote>
  <w:footnote w:id="4">
    <w:p w14:paraId="21C1F640" w14:textId="4EB5EACE" w:rsidR="004C5660" w:rsidRPr="00F833FF" w:rsidRDefault="004C5660" w:rsidP="007C6FDC">
      <w:pPr>
        <w:pStyle w:val="FootnoteText"/>
        <w:jc w:val="both"/>
      </w:pPr>
      <w:r w:rsidRPr="00F833FF">
        <w:rPr>
          <w:rStyle w:val="FootnoteReference"/>
        </w:rPr>
        <w:footnoteRef/>
      </w:r>
      <w:r w:rsidRPr="00F833FF">
        <w:t xml:space="preserve"> Väärtuslikud maastikud on algselt määratud maakonnaplaneeringu teemaplaneeringuga “Asustust ja maakasutust suunavad keskkonnatingimused”. </w:t>
      </w:r>
      <w:r>
        <w:t>Kuna Põlva</w:t>
      </w:r>
      <w:r w:rsidRPr="00F833FF">
        <w:t xml:space="preserve"> maakonnaplaneeringuga</w:t>
      </w:r>
      <w:r>
        <w:t xml:space="preserve"> 2030+</w:t>
      </w:r>
      <w:r w:rsidRPr="00F833FF">
        <w:t xml:space="preserve"> on väärtuslike maastike kasutustingimusi täpsustatud</w:t>
      </w:r>
      <w:r>
        <w:t>,</w:t>
      </w:r>
      <w:r w:rsidRPr="00F833FF">
        <w:t xml:space="preserve"> </w:t>
      </w:r>
      <w:r>
        <w:t>tuleb edaspidi lähtuda uuest maakonnaplaneeringus toodud tingimustest.</w:t>
      </w:r>
    </w:p>
  </w:footnote>
  <w:footnote w:id="5">
    <w:p w14:paraId="2910B6D0" w14:textId="77777777" w:rsidR="004C5660" w:rsidRDefault="004C5660" w:rsidP="003F7663">
      <w:pPr>
        <w:pStyle w:val="FootnoteText"/>
      </w:pPr>
      <w:r>
        <w:rPr>
          <w:rStyle w:val="FootnoteReference"/>
        </w:rPr>
        <w:footnoteRef/>
      </w:r>
      <w:r>
        <w:t xml:space="preserve"> Maastikuanalüüsi all peetakse silmas analüüsi, mis annab juhtumipõhise hinnangu kavandatava tegevuse mõjust väärtuslikule maastikule üldiselt ja selle väärtustatud komponentidele (nt kui väärtuslikule maastikule soovitakse paigutada päikesepaneele, võib analüüs tuua välja konkreetsed alad, kuhu paneelide paigutamine on sobilik, kuna paigutus ei riku väljakujunenud miljööd, säilivad vaatekoridorid väärtustatud objektidele jne.  Maastikuanalüüs võib olla nt ekspertarvamuse vormis.</w:t>
      </w:r>
    </w:p>
  </w:footnote>
  <w:footnote w:id="6">
    <w:p w14:paraId="288D89EF" w14:textId="4D4281CE" w:rsidR="004C5660" w:rsidRPr="00782DE8" w:rsidRDefault="004C5660">
      <w:pPr>
        <w:pStyle w:val="FootnoteText"/>
        <w:rPr>
          <w:lang w:val="en-US"/>
        </w:rPr>
      </w:pPr>
      <w:r>
        <w:rPr>
          <w:rStyle w:val="FootnoteReference"/>
        </w:rPr>
        <w:footnoteRef/>
      </w:r>
      <w:r>
        <w:t xml:space="preserve"> </w:t>
      </w:r>
      <w:r>
        <w:rPr>
          <w:lang w:val="en-US"/>
        </w:rPr>
        <w:t>http://register.muinas.ee</w:t>
      </w:r>
    </w:p>
  </w:footnote>
  <w:footnote w:id="7">
    <w:p w14:paraId="471C6979" w14:textId="77777777" w:rsidR="004C5660" w:rsidRPr="00DD2118" w:rsidRDefault="004C5660" w:rsidP="000543FC">
      <w:pPr>
        <w:pStyle w:val="FootnoteText"/>
        <w:rPr>
          <w:lang w:val="en-US"/>
        </w:rPr>
      </w:pPr>
      <w:r>
        <w:rPr>
          <w:rStyle w:val="FootnoteReference"/>
        </w:rPr>
        <w:footnoteRef/>
      </w:r>
      <w:r>
        <w:t xml:space="preserve"> </w:t>
      </w:r>
      <w:r w:rsidRPr="00885C59">
        <w:t>http://register.muinas.ee/public.php?menuID=architecture</w:t>
      </w:r>
    </w:p>
  </w:footnote>
  <w:footnote w:id="8">
    <w:p w14:paraId="68A7F499" w14:textId="72D3D87B" w:rsidR="004C5660" w:rsidRDefault="004C5660">
      <w:pPr>
        <w:pStyle w:val="FootnoteText"/>
      </w:pPr>
      <w:r>
        <w:rPr>
          <w:rStyle w:val="FootnoteReference"/>
        </w:rPr>
        <w:footnoteRef/>
      </w:r>
      <w:r>
        <w:t xml:space="preserve"> Täpsustamisel on arvestatud vajadusega tagada rohelise võrgustiku sidusus ja toimivus, lähtudes olemasolevast olukorrast, T.Veersalu poolt koostatud analüüsi „Põlvamaa rohevõrgustik“ soovitustest üldplaneeringule ning Maanteeameti loomaõnnetuste kaardirakendusest.</w:t>
      </w:r>
    </w:p>
  </w:footnote>
  <w:footnote w:id="9">
    <w:p w14:paraId="21C28D52" w14:textId="1980AAB9" w:rsidR="004C5660" w:rsidRPr="003F6493" w:rsidRDefault="004C5660">
      <w:pPr>
        <w:pStyle w:val="FootnoteText"/>
        <w:rPr>
          <w:lang w:val="en-US"/>
        </w:rPr>
      </w:pPr>
      <w:r>
        <w:rPr>
          <w:rStyle w:val="FootnoteReference"/>
        </w:rPr>
        <w:footnoteRef/>
      </w:r>
      <w:r>
        <w:t xml:space="preserve"> </w:t>
      </w:r>
      <w:hyperlink r:id="rId1" w:history="1">
        <w:r w:rsidRPr="003A02CF">
          <w:rPr>
            <w:rStyle w:val="Hyperlink"/>
          </w:rPr>
          <w:t>http://www.mnt.ee/failid/1286480217.pdf</w:t>
        </w:r>
      </w:hyperlink>
    </w:p>
  </w:footnote>
  <w:footnote w:id="10">
    <w:p w14:paraId="14824B71" w14:textId="77777777" w:rsidR="004C5660" w:rsidRDefault="004C5660" w:rsidP="008F6FA6">
      <w:pPr>
        <w:pStyle w:val="FootnoteText"/>
      </w:pPr>
      <w:r>
        <w:rPr>
          <w:rStyle w:val="FootnoteReference"/>
        </w:rPr>
        <w:footnoteRef/>
      </w:r>
      <w:r>
        <w:t xml:space="preserve"> Eesti Geoloogiakeskuse koostatud „Eesti põhjavee kaitstuse kaardi“ järgi on Kanepi valla põhjavesi valdavalt hästi kaitstud, sh suurema elanike arvuga piirkondades: Kanepis, Erastveres, Põlgastes, Soodomal, Karstes ja Kaagveres. Suhteliselt hästi on põhjavesi kaitstud Kooraste piirkonnas ning valla idaosas.</w:t>
      </w:r>
    </w:p>
  </w:footnote>
  <w:footnote w:id="11">
    <w:p w14:paraId="1D2F1963" w14:textId="77777777" w:rsidR="004C5660" w:rsidRDefault="004C5660" w:rsidP="00BA49D1">
      <w:pPr>
        <w:pStyle w:val="FootnoteText"/>
      </w:pPr>
      <w:r>
        <w:rPr>
          <w:rStyle w:val="FootnoteReference"/>
        </w:rPr>
        <w:footnoteRef/>
      </w:r>
      <w:r>
        <w:t xml:space="preserve"> VV määrus 19.03.2009 nr 57 „Reoveekogumisalade määramise kriteeriumid“</w:t>
      </w:r>
    </w:p>
  </w:footnote>
  <w:footnote w:id="12">
    <w:p w14:paraId="09821407" w14:textId="11C06EBD" w:rsidR="004C5660" w:rsidRDefault="004C5660">
      <w:pPr>
        <w:pStyle w:val="FootnoteText"/>
      </w:pPr>
      <w:r>
        <w:rPr>
          <w:rStyle w:val="FootnoteReference"/>
        </w:rPr>
        <w:footnoteRef/>
      </w:r>
      <w:r>
        <w:t xml:space="preserve"> Tänavavalgustuse rajamisel lähtub Maanteeamet teehoiukavast „</w:t>
      </w:r>
      <w:r w:rsidRPr="00C92C64">
        <w:t>Riigimaanteede teehoiukava aastateks 2014-2020</w:t>
      </w:r>
      <w:r>
        <w:t xml:space="preserve">“. Üldplaneeringu tasemel on välja toodud tänavavalgustuse üldine vajadus. Konkreetne teostaja selgub tänavavalgustuse täpsemal kavandamisel. </w:t>
      </w:r>
    </w:p>
  </w:footnote>
  <w:footnote w:id="13">
    <w:p w14:paraId="32EDAFD3" w14:textId="77777777" w:rsidR="004C5660" w:rsidRPr="0030760C" w:rsidRDefault="004C5660" w:rsidP="008F7623">
      <w:pPr>
        <w:pStyle w:val="FootnoteText"/>
      </w:pPr>
      <w:r w:rsidRPr="0030760C">
        <w:rPr>
          <w:rStyle w:val="FootnoteReference"/>
        </w:rPr>
        <w:footnoteRef/>
      </w:r>
      <w:r>
        <w:t xml:space="preserve"> „Lõuna-Eesti päästeala hädaolukordade riskianalüüside regionaalne kokkuvõte“, Päästeamet 2014</w:t>
      </w:r>
    </w:p>
  </w:footnote>
  <w:footnote w:id="14">
    <w:p w14:paraId="2EC77C37" w14:textId="2E47BD61" w:rsidR="004C5660" w:rsidRDefault="004C5660">
      <w:pPr>
        <w:pStyle w:val="FootnoteText"/>
      </w:pPr>
      <w:r>
        <w:rPr>
          <w:rStyle w:val="FootnoteReference"/>
        </w:rPr>
        <w:footnoteRef/>
      </w:r>
      <w:r>
        <w:t xml:space="preserve"> Maanteeameti kaardirakenduse tarktee.ee loomaõnnetuste andmetel seisuga 7.04.2016</w:t>
      </w:r>
    </w:p>
  </w:footnote>
  <w:footnote w:id="15">
    <w:p w14:paraId="754F93AD" w14:textId="6BB398F1" w:rsidR="004C5660" w:rsidRDefault="004C5660">
      <w:pPr>
        <w:pStyle w:val="FootnoteText"/>
      </w:pPr>
      <w:r>
        <w:rPr>
          <w:rStyle w:val="FootnoteReference"/>
        </w:rPr>
        <w:footnoteRef/>
      </w:r>
      <w:r>
        <w:t xml:space="preserve"> Keskkonnaregistri andmed seisuga 25.04.2016</w:t>
      </w:r>
    </w:p>
  </w:footnote>
  <w:footnote w:id="16">
    <w:p w14:paraId="637F08B8" w14:textId="77777777" w:rsidR="004C5660" w:rsidRPr="00A307C1" w:rsidRDefault="004C5660" w:rsidP="003E101B">
      <w:pPr>
        <w:pStyle w:val="FootnoteText"/>
        <w:ind w:left="270" w:hanging="284"/>
        <w:jc w:val="both"/>
      </w:pPr>
      <w:r>
        <w:rPr>
          <w:rStyle w:val="FootnoteReference"/>
        </w:rPr>
        <w:footnoteRef/>
      </w:r>
      <w:r>
        <w:t xml:space="preserve"> Keskkonnaministri 26. mai 2005. a määrusele nr 43 „</w:t>
      </w:r>
      <w:r w:rsidRPr="00A307C1">
        <w:t>Üldgeoloogilise uurimistööga, geoloogilise uuringuga ja kaevandamisega rikutud maa korrastamise kord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221358"/>
      <w:docPartObj>
        <w:docPartGallery w:val="Page Numbers (Top of Page)"/>
        <w:docPartUnique/>
      </w:docPartObj>
    </w:sdtPr>
    <w:sdtEndPr>
      <w:rPr>
        <w:rFonts w:ascii="Arial" w:hAnsi="Arial" w:cs="Arial"/>
        <w:noProof/>
        <w:sz w:val="16"/>
        <w:szCs w:val="16"/>
      </w:rPr>
    </w:sdtEndPr>
    <w:sdtContent>
      <w:p w14:paraId="479DE121" w14:textId="6FFF2A3B" w:rsidR="004C5660" w:rsidRPr="005D34BA" w:rsidRDefault="004C5660" w:rsidP="00441E53">
        <w:pPr>
          <w:pStyle w:val="Header"/>
          <w:jc w:val="left"/>
          <w:rPr>
            <w:sz w:val="16"/>
            <w:szCs w:val="16"/>
          </w:rPr>
        </w:pPr>
        <w:r w:rsidRPr="005D34BA">
          <w:rPr>
            <w:rFonts w:cs="Arial"/>
            <w:sz w:val="16"/>
            <w:szCs w:val="16"/>
          </w:rPr>
          <w:fldChar w:fldCharType="begin"/>
        </w:r>
        <w:r w:rsidRPr="005D34BA">
          <w:rPr>
            <w:rFonts w:cs="Arial"/>
            <w:sz w:val="16"/>
            <w:szCs w:val="16"/>
          </w:rPr>
          <w:instrText xml:space="preserve"> PAGE   \* MERGEFORMAT </w:instrText>
        </w:r>
        <w:r w:rsidRPr="005D34BA">
          <w:rPr>
            <w:rFonts w:cs="Arial"/>
            <w:sz w:val="16"/>
            <w:szCs w:val="16"/>
          </w:rPr>
          <w:fldChar w:fldCharType="separate"/>
        </w:r>
        <w:r w:rsidR="00335701">
          <w:rPr>
            <w:rFonts w:cs="Arial"/>
            <w:noProof/>
            <w:sz w:val="16"/>
            <w:szCs w:val="16"/>
          </w:rPr>
          <w:t>20</w:t>
        </w:r>
        <w:r w:rsidRPr="005D34BA">
          <w:rPr>
            <w:rFonts w:cs="Arial"/>
            <w:noProof/>
            <w:sz w:val="16"/>
            <w:szCs w:val="16"/>
          </w:rPr>
          <w:fldChar w:fldCharType="end"/>
        </w:r>
        <w:r>
          <w:rPr>
            <w:rFonts w:cs="Arial"/>
            <w:noProof/>
            <w:sz w:val="16"/>
            <w:szCs w:val="16"/>
          </w:rPr>
          <w:tab/>
        </w:r>
        <w:r>
          <w:rPr>
            <w:rFonts w:cs="Arial"/>
            <w:noProof/>
            <w:sz w:val="16"/>
            <w:szCs w:val="16"/>
          </w:rPr>
          <w:tab/>
          <w:t xml:space="preserve"> </w:t>
        </w:r>
        <w:r w:rsidRPr="005D34BA">
          <w:rPr>
            <w:rFonts w:cs="Arial"/>
            <w:noProof/>
            <w:sz w:val="16"/>
            <w:szCs w:val="16"/>
          </w:rPr>
          <w:t>KANEPI VALLA ÜLDPLANEERING</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F68E3" w14:textId="4A70825B" w:rsidR="004C5660" w:rsidRPr="004961A0" w:rsidRDefault="004C5660" w:rsidP="004961A0">
    <w:pPr>
      <w:pStyle w:val="HeaderHorizontal"/>
      <w:rPr>
        <w:rStyle w:val="HeaderVerticalChar"/>
        <w:rFonts w:eastAsiaTheme="minorHAnsi" w:cstheme="minorBidi"/>
        <w:caps/>
        <w:szCs w:val="22"/>
        <w:lang w:eastAsia="en-US"/>
      </w:rPr>
    </w:pPr>
    <w:r>
      <w:t>kanepi valla üldplaneering</w:t>
    </w:r>
    <w:r>
      <w:tab/>
    </w:r>
    <w:r>
      <w:tab/>
    </w:r>
    <w:sdt>
      <w:sdtPr>
        <w:id w:val="-129975296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35701">
          <w:rPr>
            <w:noProof/>
          </w:rPr>
          <w:t>21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1.4pt;height:11.4pt" o:bullet="t">
        <v:imagedata r:id="rId1" o:title="BD14691_"/>
      </v:shape>
    </w:pict>
  </w:numPicBullet>
  <w:numPicBullet w:numPicBulletId="1">
    <w:pict>
      <v:shape id="_x0000_i1151" type="#_x0000_t75" style="width:9pt;height:9pt" o:bullet="t">
        <v:imagedata r:id="rId2" o:title="BD14693_"/>
      </v:shape>
    </w:pict>
  </w:numPicBullet>
  <w:numPicBullet w:numPicBulletId="2">
    <w:pict>
      <v:shape id="_x0000_i1152" type="#_x0000_t75" style="width:9pt;height:9pt" o:bullet="t">
        <v:imagedata r:id="rId3" o:title="BD14656_"/>
      </v:shape>
    </w:pict>
  </w:numPicBullet>
  <w:abstractNum w:abstractNumId="0" w15:restartNumberingAfterBreak="0">
    <w:nsid w:val="00922287"/>
    <w:multiLevelType w:val="hybridMultilevel"/>
    <w:tmpl w:val="FC2E0ECE"/>
    <w:lvl w:ilvl="0" w:tplc="F962B530">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65888784">
      <w:start w:val="1"/>
      <w:numFmt w:val="bullet"/>
      <w:lvlText w:val="-"/>
      <w:lvlJc w:val="left"/>
      <w:pPr>
        <w:ind w:left="3600" w:hanging="360"/>
      </w:pPr>
      <w:rPr>
        <w:rFonts w:ascii="Verdana" w:eastAsiaTheme="minorHAnsi" w:hAnsi="Verdana" w:cstheme="minorBidi"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15A7E40"/>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F41A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573A25"/>
    <w:multiLevelType w:val="hybridMultilevel"/>
    <w:tmpl w:val="B9824806"/>
    <w:lvl w:ilvl="0" w:tplc="A3BA8F00">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6077A7E"/>
    <w:multiLevelType w:val="multilevel"/>
    <w:tmpl w:val="3140BA3C"/>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5" w15:restartNumberingAfterBreak="0">
    <w:nsid w:val="0C972094"/>
    <w:multiLevelType w:val="hybridMultilevel"/>
    <w:tmpl w:val="1E7A71D0"/>
    <w:lvl w:ilvl="0" w:tplc="3C62E8FC">
      <w:numFmt w:val="bullet"/>
      <w:lvlText w:val="-"/>
      <w:lvlJc w:val="left"/>
      <w:pPr>
        <w:ind w:left="720" w:hanging="360"/>
      </w:pPr>
      <w:rPr>
        <w:rFonts w:ascii="Verdana" w:eastAsiaTheme="minorHAnsi" w:hAnsi="Verdana" w:cstheme="minorBidi"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F32052"/>
    <w:multiLevelType w:val="hybridMultilevel"/>
    <w:tmpl w:val="55F28D6C"/>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0D15E2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F631FB"/>
    <w:multiLevelType w:val="hybridMultilevel"/>
    <w:tmpl w:val="0EBCC2DE"/>
    <w:lvl w:ilvl="0" w:tplc="F962B530">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FA387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C755D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B81252"/>
    <w:multiLevelType w:val="hybridMultilevel"/>
    <w:tmpl w:val="6E98186A"/>
    <w:lvl w:ilvl="0" w:tplc="C54ED686">
      <w:start w:val="1"/>
      <w:numFmt w:val="bullet"/>
      <w:lvlText w:val="-"/>
      <w:lvlJc w:val="left"/>
      <w:pPr>
        <w:ind w:left="1068" w:hanging="360"/>
      </w:pPr>
      <w:rPr>
        <w:rFonts w:ascii="Verdana" w:eastAsiaTheme="minorHAnsi" w:hAnsi="Verdana" w:cstheme="minorBidi"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2" w15:restartNumberingAfterBreak="0">
    <w:nsid w:val="191D220B"/>
    <w:multiLevelType w:val="hybridMultilevel"/>
    <w:tmpl w:val="6010C742"/>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923191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4A5AA2"/>
    <w:multiLevelType w:val="multilevel"/>
    <w:tmpl w:val="5D0E4DF8"/>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5" w15:restartNumberingAfterBreak="0">
    <w:nsid w:val="194E72FE"/>
    <w:multiLevelType w:val="hybridMultilevel"/>
    <w:tmpl w:val="7DB64B2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94F1CB5"/>
    <w:multiLevelType w:val="hybridMultilevel"/>
    <w:tmpl w:val="7812DDA8"/>
    <w:lvl w:ilvl="0" w:tplc="A3BA8F00">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9D0028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416D9E"/>
    <w:multiLevelType w:val="hybridMultilevel"/>
    <w:tmpl w:val="1CBCAB68"/>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F360B9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395F34"/>
    <w:multiLevelType w:val="hybridMultilevel"/>
    <w:tmpl w:val="C7BE70D4"/>
    <w:lvl w:ilvl="0" w:tplc="F962B530">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5457B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A274AE0"/>
    <w:multiLevelType w:val="hybridMultilevel"/>
    <w:tmpl w:val="B8F28DA4"/>
    <w:lvl w:ilvl="0" w:tplc="F962B530">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23" w15:restartNumberingAfterBreak="0">
    <w:nsid w:val="2F7D1908"/>
    <w:multiLevelType w:val="hybridMultilevel"/>
    <w:tmpl w:val="ECD08C44"/>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F962B530">
      <w:start w:val="1"/>
      <w:numFmt w:val="bullet"/>
      <w:lvlText w:val=""/>
      <w:lvlJc w:val="left"/>
      <w:pPr>
        <w:ind w:left="4320" w:hanging="360"/>
      </w:pPr>
      <w:rPr>
        <w:rFonts w:ascii="Symbol" w:hAnsi="Symbol"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FAF031E"/>
    <w:multiLevelType w:val="hybridMultilevel"/>
    <w:tmpl w:val="6F602F74"/>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193082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3614CE8"/>
    <w:multiLevelType w:val="hybridMultilevel"/>
    <w:tmpl w:val="6FF2341C"/>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6784AED"/>
    <w:multiLevelType w:val="hybridMultilevel"/>
    <w:tmpl w:val="6002B390"/>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8BF4522"/>
    <w:multiLevelType w:val="hybridMultilevel"/>
    <w:tmpl w:val="DE90F416"/>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4B7C12"/>
    <w:multiLevelType w:val="hybridMultilevel"/>
    <w:tmpl w:val="46E635FA"/>
    <w:lvl w:ilvl="0" w:tplc="F962B530">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F962B530">
      <w:start w:val="1"/>
      <w:numFmt w:val="bullet"/>
      <w:lvlText w:val=""/>
      <w:lvlJc w:val="left"/>
      <w:pPr>
        <w:ind w:left="3600" w:hanging="360"/>
      </w:pPr>
      <w:rPr>
        <w:rFonts w:ascii="Symbol" w:hAnsi="Symbol"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FA60528"/>
    <w:multiLevelType w:val="hybridMultilevel"/>
    <w:tmpl w:val="F15872FC"/>
    <w:lvl w:ilvl="0" w:tplc="F962B530">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7EE3C10"/>
    <w:multiLevelType w:val="multilevel"/>
    <w:tmpl w:val="A5AC4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9080E4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9515CC4"/>
    <w:multiLevelType w:val="multilevel"/>
    <w:tmpl w:val="5D0E4DF8"/>
    <w:numStyleLink w:val="NumberList"/>
  </w:abstractNum>
  <w:abstractNum w:abstractNumId="34" w15:restartNumberingAfterBreak="0">
    <w:nsid w:val="4B79306B"/>
    <w:multiLevelType w:val="hybridMultilevel"/>
    <w:tmpl w:val="C1A209D8"/>
    <w:lvl w:ilvl="0" w:tplc="F962B530">
      <w:start w:val="1"/>
      <w:numFmt w:val="bullet"/>
      <w:lvlText w:val=""/>
      <w:lvlJc w:val="left"/>
      <w:pPr>
        <w:ind w:left="720" w:hanging="360"/>
      </w:pPr>
      <w:rPr>
        <w:rFonts w:ascii="Symbol" w:hAnsi="Symbol" w:hint="default"/>
      </w:rPr>
    </w:lvl>
    <w:lvl w:ilvl="1" w:tplc="F962B530">
      <w:start w:val="1"/>
      <w:numFmt w:val="bullet"/>
      <w:lvlText w:val=""/>
      <w:lvlJc w:val="left"/>
      <w:pPr>
        <w:ind w:left="1440" w:hanging="360"/>
      </w:pPr>
      <w:rPr>
        <w:rFonts w:ascii="Symbol" w:hAnsi="Symbo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4BAF3E1A"/>
    <w:multiLevelType w:val="hybridMultilevel"/>
    <w:tmpl w:val="430EBD16"/>
    <w:lvl w:ilvl="0" w:tplc="F962B530">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36" w15:restartNumberingAfterBreak="0">
    <w:nsid w:val="4F51267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D030B4"/>
    <w:multiLevelType w:val="hybridMultilevel"/>
    <w:tmpl w:val="29D8AC26"/>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1C1175E"/>
    <w:multiLevelType w:val="multilevel"/>
    <w:tmpl w:val="BF1878C4"/>
    <w:styleLink w:val="ListBullets"/>
    <w:lvl w:ilvl="0">
      <w:start w:val="1"/>
      <w:numFmt w:val="bullet"/>
      <w:lvlText w:val=""/>
      <w:lvlPicBulletId w:val="0"/>
      <w:lvlJc w:val="left"/>
      <w:pPr>
        <w:ind w:left="851" w:hanging="426"/>
      </w:pPr>
      <w:rPr>
        <w:rFonts w:ascii="Symbol" w:hAnsi="Symbol" w:hint="default"/>
        <w:color w:val="auto"/>
      </w:rPr>
    </w:lvl>
    <w:lvl w:ilvl="1">
      <w:start w:val="1"/>
      <w:numFmt w:val="bullet"/>
      <w:lvlText w:val=""/>
      <w:lvlPicBulletId w:val="1"/>
      <w:lvlJc w:val="left"/>
      <w:pPr>
        <w:ind w:left="1702" w:hanging="426"/>
      </w:pPr>
      <w:rPr>
        <w:rFonts w:ascii="Symbol" w:hAnsi="Symbol" w:hint="default"/>
        <w:color w:val="auto"/>
      </w:rPr>
    </w:lvl>
    <w:lvl w:ilvl="2">
      <w:start w:val="1"/>
      <w:numFmt w:val="bullet"/>
      <w:lvlText w:val=""/>
      <w:lvlPicBulletId w:val="2"/>
      <w:lvlJc w:val="left"/>
      <w:pPr>
        <w:ind w:left="2553" w:hanging="426"/>
      </w:pPr>
      <w:rPr>
        <w:rFonts w:ascii="Symbol" w:hAnsi="Symbol" w:hint="default"/>
        <w:color w:val="auto"/>
      </w:rPr>
    </w:lvl>
    <w:lvl w:ilvl="3">
      <w:start w:val="1"/>
      <w:numFmt w:val="bullet"/>
      <w:lvlText w:val=""/>
      <w:lvlPicBulletId w:val="2"/>
      <w:lvlJc w:val="left"/>
      <w:pPr>
        <w:ind w:left="3404" w:hanging="426"/>
      </w:pPr>
      <w:rPr>
        <w:rFonts w:ascii="Symbol" w:hAnsi="Symbol" w:hint="default"/>
        <w:color w:val="auto"/>
      </w:rPr>
    </w:lvl>
    <w:lvl w:ilvl="4">
      <w:start w:val="1"/>
      <w:numFmt w:val="bullet"/>
      <w:lvlText w:val="o"/>
      <w:lvlJc w:val="left"/>
      <w:pPr>
        <w:ind w:left="4255" w:hanging="426"/>
      </w:pPr>
      <w:rPr>
        <w:rFonts w:ascii="Courier New" w:hAnsi="Courier New" w:cs="Courier New" w:hint="default"/>
      </w:rPr>
    </w:lvl>
    <w:lvl w:ilvl="5">
      <w:start w:val="1"/>
      <w:numFmt w:val="bullet"/>
      <w:lvlText w:val=""/>
      <w:lvlJc w:val="left"/>
      <w:pPr>
        <w:ind w:left="5106" w:hanging="426"/>
      </w:pPr>
      <w:rPr>
        <w:rFonts w:ascii="Wingdings" w:hAnsi="Wingdings" w:hint="default"/>
      </w:rPr>
    </w:lvl>
    <w:lvl w:ilvl="6">
      <w:start w:val="1"/>
      <w:numFmt w:val="bullet"/>
      <w:lvlText w:val=""/>
      <w:lvlJc w:val="left"/>
      <w:pPr>
        <w:ind w:left="5957" w:hanging="426"/>
      </w:pPr>
      <w:rPr>
        <w:rFonts w:ascii="Symbol" w:hAnsi="Symbol" w:hint="default"/>
      </w:rPr>
    </w:lvl>
    <w:lvl w:ilvl="7">
      <w:start w:val="1"/>
      <w:numFmt w:val="bullet"/>
      <w:lvlText w:val="o"/>
      <w:lvlJc w:val="left"/>
      <w:pPr>
        <w:ind w:left="6808" w:hanging="426"/>
      </w:pPr>
      <w:rPr>
        <w:rFonts w:ascii="Courier New" w:hAnsi="Courier New" w:cs="Courier New" w:hint="default"/>
      </w:rPr>
    </w:lvl>
    <w:lvl w:ilvl="8">
      <w:start w:val="1"/>
      <w:numFmt w:val="bullet"/>
      <w:lvlText w:val=""/>
      <w:lvlJc w:val="left"/>
      <w:pPr>
        <w:ind w:left="7659" w:hanging="426"/>
      </w:pPr>
      <w:rPr>
        <w:rFonts w:ascii="Wingdings" w:hAnsi="Wingdings" w:hint="default"/>
      </w:rPr>
    </w:lvl>
  </w:abstractNum>
  <w:abstractNum w:abstractNumId="39" w15:restartNumberingAfterBreak="0">
    <w:nsid w:val="520606A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30F25F1"/>
    <w:multiLevelType w:val="hybridMultilevel"/>
    <w:tmpl w:val="772C554A"/>
    <w:lvl w:ilvl="0" w:tplc="0425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9D5A1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BEB2277"/>
    <w:multiLevelType w:val="singleLevel"/>
    <w:tmpl w:val="DF0C6050"/>
    <w:lvl w:ilvl="0">
      <w:start w:val="1"/>
      <w:numFmt w:val="decimal"/>
      <w:pStyle w:val="StyleHeading3Verdana"/>
      <w:lvlText w:val="(%1)"/>
      <w:lvlJc w:val="left"/>
      <w:pPr>
        <w:tabs>
          <w:tab w:val="num" w:pos="720"/>
        </w:tabs>
        <w:ind w:left="360" w:hanging="360"/>
      </w:pPr>
    </w:lvl>
  </w:abstractNum>
  <w:abstractNum w:abstractNumId="43" w15:restartNumberingAfterBreak="0">
    <w:nsid w:val="5D2A5C03"/>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F96450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373E3C"/>
    <w:multiLevelType w:val="hybridMultilevel"/>
    <w:tmpl w:val="E45AE71C"/>
    <w:lvl w:ilvl="0" w:tplc="F962B53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1FE0D2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5651344"/>
    <w:multiLevelType w:val="hybridMultilevel"/>
    <w:tmpl w:val="D85865AC"/>
    <w:lvl w:ilvl="0" w:tplc="7DEAEEB0">
      <w:start w:val="3"/>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A207A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B9870A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A60DC7"/>
    <w:multiLevelType w:val="hybridMultilevel"/>
    <w:tmpl w:val="9C088DE6"/>
    <w:lvl w:ilvl="0" w:tplc="A3BA8F00">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CC501F7"/>
    <w:multiLevelType w:val="hybridMultilevel"/>
    <w:tmpl w:val="138E9D9E"/>
    <w:lvl w:ilvl="0" w:tplc="F962B530">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F962B530">
      <w:start w:val="1"/>
      <w:numFmt w:val="bullet"/>
      <w:lvlText w:val=""/>
      <w:lvlJc w:val="left"/>
      <w:pPr>
        <w:ind w:left="3600" w:hanging="360"/>
      </w:pPr>
      <w:rPr>
        <w:rFonts w:ascii="Symbol" w:hAnsi="Symbol"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706B02B8"/>
    <w:multiLevelType w:val="hybridMultilevel"/>
    <w:tmpl w:val="A7A879F8"/>
    <w:lvl w:ilvl="0" w:tplc="FE1C02A4">
      <w:start w:val="1"/>
      <w:numFmt w:val="decimal"/>
      <w:lvlText w:val="%1."/>
      <w:lvlJc w:val="left"/>
      <w:pPr>
        <w:ind w:left="720" w:hanging="360"/>
      </w:pPr>
      <w:rPr>
        <w:rFonts w:hint="default"/>
        <w:b/>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3" w15:restartNumberingAfterBreak="0">
    <w:nsid w:val="72A45C69"/>
    <w:multiLevelType w:val="hybridMultilevel"/>
    <w:tmpl w:val="C60EAD34"/>
    <w:lvl w:ilvl="0" w:tplc="7DEAEEB0">
      <w:start w:val="3"/>
      <w:numFmt w:val="bullet"/>
      <w:lvlText w:val=""/>
      <w:lvlJc w:val="left"/>
      <w:pPr>
        <w:ind w:left="720" w:hanging="360"/>
      </w:pPr>
      <w:rPr>
        <w:rFonts w:ascii="Symbol" w:eastAsia="Times New Roman"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74C325C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88B2E28"/>
    <w:multiLevelType w:val="multilevel"/>
    <w:tmpl w:val="BB0E8454"/>
    <w:lvl w:ilvl="0">
      <w:start w:val="1"/>
      <w:numFmt w:val="decimal"/>
      <w:pStyle w:val="1A"/>
      <w:lvlText w:val="%1."/>
      <w:lvlJc w:val="left"/>
      <w:pPr>
        <w:ind w:left="0" w:hanging="567"/>
      </w:pPr>
      <w:rPr>
        <w:rFonts w:hint="default"/>
        <w:b w:val="0"/>
      </w:rPr>
    </w:lvl>
    <w:lvl w:ilvl="1">
      <w:start w:val="1"/>
      <w:numFmt w:val="decimal"/>
      <w:pStyle w:val="11AA"/>
      <w:lvlText w:val="%1.%2."/>
      <w:lvlJc w:val="left"/>
      <w:pPr>
        <w:ind w:left="0" w:hanging="68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AAA"/>
      <w:lvlText w:val="%1.%2.%3."/>
      <w:lvlJc w:val="left"/>
      <w:pPr>
        <w:ind w:left="0" w:hanging="907"/>
      </w:pPr>
      <w:rPr>
        <w:rFonts w:hint="default"/>
      </w:rPr>
    </w:lvl>
    <w:lvl w:ilvl="3">
      <w:start w:val="1"/>
      <w:numFmt w:val="decimal"/>
      <w:pStyle w:val="1111AAAA"/>
      <w:lvlText w:val="%1.%2.%3.%4."/>
      <w:lvlJc w:val="left"/>
      <w:pPr>
        <w:ind w:left="0" w:hanging="567"/>
      </w:pPr>
      <w:rPr>
        <w:rFonts w:hint="default"/>
      </w:rPr>
    </w:lvl>
    <w:lvl w:ilvl="4">
      <w:start w:val="1"/>
      <w:numFmt w:val="decimal"/>
      <w:lvlText w:val="%1.%2.%3.%4.%5."/>
      <w:lvlJc w:val="left"/>
      <w:pPr>
        <w:ind w:left="0" w:hanging="567"/>
      </w:pPr>
      <w:rPr>
        <w:rFonts w:hint="default"/>
      </w:rPr>
    </w:lvl>
    <w:lvl w:ilvl="5">
      <w:start w:val="1"/>
      <w:numFmt w:val="decimal"/>
      <w:lvlText w:val="%1.%2.%3.%4.%5.%6."/>
      <w:lvlJc w:val="left"/>
      <w:pPr>
        <w:ind w:left="0" w:hanging="567"/>
      </w:pPr>
      <w:rPr>
        <w:rFonts w:hint="default"/>
      </w:rPr>
    </w:lvl>
    <w:lvl w:ilvl="6">
      <w:start w:val="1"/>
      <w:numFmt w:val="decimal"/>
      <w:lvlText w:val="%1.%2.%3.%4.%5.%6.%7."/>
      <w:lvlJc w:val="left"/>
      <w:pPr>
        <w:ind w:left="0" w:hanging="567"/>
      </w:pPr>
      <w:rPr>
        <w:rFonts w:hint="default"/>
      </w:rPr>
    </w:lvl>
    <w:lvl w:ilvl="7">
      <w:start w:val="1"/>
      <w:numFmt w:val="decimal"/>
      <w:lvlText w:val="%1.%2.%3.%4.%5.%6.%7.%8."/>
      <w:lvlJc w:val="left"/>
      <w:pPr>
        <w:ind w:left="0" w:hanging="567"/>
      </w:pPr>
      <w:rPr>
        <w:rFonts w:hint="default"/>
      </w:rPr>
    </w:lvl>
    <w:lvl w:ilvl="8">
      <w:start w:val="1"/>
      <w:numFmt w:val="decimal"/>
      <w:lvlText w:val="%1.%2.%3.%4.%5.%6.%7.%8.%9."/>
      <w:lvlJc w:val="left"/>
      <w:pPr>
        <w:ind w:left="0" w:hanging="567"/>
      </w:pPr>
      <w:rPr>
        <w:rFonts w:hint="default"/>
      </w:rPr>
    </w:lvl>
  </w:abstractNum>
  <w:abstractNum w:abstractNumId="56" w15:restartNumberingAfterBreak="0">
    <w:nsid w:val="79D35ECF"/>
    <w:multiLevelType w:val="hybridMultilevel"/>
    <w:tmpl w:val="61628AD0"/>
    <w:lvl w:ilvl="0" w:tplc="DF9C0A6A">
      <w:start w:val="1"/>
      <w:numFmt w:val="decimal"/>
      <w:pStyle w:val="Loetelunumbriga"/>
      <w:lvlText w:val="%1."/>
      <w:lvlJc w:val="left"/>
      <w:pPr>
        <w:ind w:left="1287" w:hanging="360"/>
      </w:p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57" w15:restartNumberingAfterBreak="0">
    <w:nsid w:val="7B193B38"/>
    <w:multiLevelType w:val="hybridMultilevel"/>
    <w:tmpl w:val="05805AD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8" w15:restartNumberingAfterBreak="0">
    <w:nsid w:val="7C731FA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DC4093C"/>
    <w:multiLevelType w:val="hybridMultilevel"/>
    <w:tmpl w:val="D9400008"/>
    <w:lvl w:ilvl="0" w:tplc="F7D43F76">
      <w:start w:val="3"/>
      <w:numFmt w:val="bullet"/>
      <w:lvlText w:val=""/>
      <w:lvlJc w:val="left"/>
      <w:pPr>
        <w:ind w:left="720" w:hanging="360"/>
      </w:pPr>
      <w:rPr>
        <w:rFonts w:ascii="Symbol" w:eastAsia="Times New Roman" w:hAnsi="Symbol" w:hint="default"/>
        <w:color w:val="auto"/>
        <w:sz w:val="20"/>
        <w:szCs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7EBA71A8"/>
    <w:multiLevelType w:val="hybridMultilevel"/>
    <w:tmpl w:val="20D6FCE2"/>
    <w:lvl w:ilvl="0" w:tplc="F962B530">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61" w15:restartNumberingAfterBreak="0">
    <w:nsid w:val="7F7E681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F94209D"/>
    <w:multiLevelType w:val="hybridMultilevel"/>
    <w:tmpl w:val="CA7C81D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55"/>
  </w:num>
  <w:num w:numId="4">
    <w:abstractNumId w:val="14"/>
  </w:num>
  <w:num w:numId="5">
    <w:abstractNumId w:val="56"/>
  </w:num>
  <w:num w:numId="6">
    <w:abstractNumId w:val="34"/>
  </w:num>
  <w:num w:numId="7">
    <w:abstractNumId w:val="1"/>
  </w:num>
  <w:num w:numId="8">
    <w:abstractNumId w:val="46"/>
  </w:num>
  <w:num w:numId="9">
    <w:abstractNumId w:val="33"/>
  </w:num>
  <w:num w:numId="10">
    <w:abstractNumId w:val="8"/>
  </w:num>
  <w:num w:numId="11">
    <w:abstractNumId w:val="20"/>
  </w:num>
  <w:num w:numId="12">
    <w:abstractNumId w:val="21"/>
  </w:num>
  <w:num w:numId="13">
    <w:abstractNumId w:val="62"/>
  </w:num>
  <w:num w:numId="14">
    <w:abstractNumId w:val="15"/>
  </w:num>
  <w:num w:numId="15">
    <w:abstractNumId w:val="52"/>
  </w:num>
  <w:num w:numId="16">
    <w:abstractNumId w:val="0"/>
  </w:num>
  <w:num w:numId="17">
    <w:abstractNumId w:val="43"/>
  </w:num>
  <w:num w:numId="18">
    <w:abstractNumId w:val="24"/>
  </w:num>
  <w:num w:numId="19">
    <w:abstractNumId w:val="6"/>
  </w:num>
  <w:num w:numId="20">
    <w:abstractNumId w:val="35"/>
  </w:num>
  <w:num w:numId="21">
    <w:abstractNumId w:val="27"/>
  </w:num>
  <w:num w:numId="22">
    <w:abstractNumId w:val="12"/>
  </w:num>
  <w:num w:numId="23">
    <w:abstractNumId w:val="60"/>
  </w:num>
  <w:num w:numId="24">
    <w:abstractNumId w:val="22"/>
  </w:num>
  <w:num w:numId="25">
    <w:abstractNumId w:val="3"/>
  </w:num>
  <w:num w:numId="26">
    <w:abstractNumId w:val="50"/>
  </w:num>
  <w:num w:numId="27">
    <w:abstractNumId w:val="16"/>
  </w:num>
  <w:num w:numId="28">
    <w:abstractNumId w:val="47"/>
  </w:num>
  <w:num w:numId="29">
    <w:abstractNumId w:val="25"/>
  </w:num>
  <w:num w:numId="30">
    <w:abstractNumId w:val="59"/>
  </w:num>
  <w:num w:numId="31">
    <w:abstractNumId w:val="45"/>
  </w:num>
  <w:num w:numId="32">
    <w:abstractNumId w:val="23"/>
  </w:num>
  <w:num w:numId="33">
    <w:abstractNumId w:val="18"/>
  </w:num>
  <w:num w:numId="34">
    <w:abstractNumId w:val="11"/>
  </w:num>
  <w:num w:numId="35">
    <w:abstractNumId w:val="31"/>
  </w:num>
  <w:num w:numId="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57"/>
  </w:num>
  <w:num w:numId="39">
    <w:abstractNumId w:val="30"/>
  </w:num>
  <w:num w:numId="40">
    <w:abstractNumId w:val="37"/>
  </w:num>
  <w:num w:numId="41">
    <w:abstractNumId w:val="2"/>
  </w:num>
  <w:num w:numId="42">
    <w:abstractNumId w:val="51"/>
  </w:num>
  <w:num w:numId="43">
    <w:abstractNumId w:val="29"/>
  </w:num>
  <w:num w:numId="44">
    <w:abstractNumId w:val="7"/>
  </w:num>
  <w:num w:numId="45">
    <w:abstractNumId w:val="4"/>
  </w:num>
  <w:num w:numId="46">
    <w:abstractNumId w:val="53"/>
  </w:num>
  <w:num w:numId="47">
    <w:abstractNumId w:val="48"/>
  </w:num>
  <w:num w:numId="48">
    <w:abstractNumId w:val="26"/>
  </w:num>
  <w:num w:numId="49">
    <w:abstractNumId w:val="40"/>
  </w:num>
  <w:num w:numId="50">
    <w:abstractNumId w:val="9"/>
  </w:num>
  <w:num w:numId="51">
    <w:abstractNumId w:val="13"/>
  </w:num>
  <w:num w:numId="52">
    <w:abstractNumId w:val="17"/>
  </w:num>
  <w:num w:numId="53">
    <w:abstractNumId w:val="49"/>
  </w:num>
  <w:num w:numId="54">
    <w:abstractNumId w:val="19"/>
  </w:num>
  <w:num w:numId="55">
    <w:abstractNumId w:val="39"/>
  </w:num>
  <w:num w:numId="56">
    <w:abstractNumId w:val="58"/>
  </w:num>
  <w:num w:numId="57">
    <w:abstractNumId w:val="10"/>
  </w:num>
  <w:num w:numId="58">
    <w:abstractNumId w:val="41"/>
  </w:num>
  <w:num w:numId="59">
    <w:abstractNumId w:val="32"/>
  </w:num>
  <w:num w:numId="60">
    <w:abstractNumId w:val="36"/>
  </w:num>
  <w:num w:numId="61">
    <w:abstractNumId w:val="54"/>
  </w:num>
  <w:num w:numId="62">
    <w:abstractNumId w:val="44"/>
  </w:num>
  <w:num w:numId="63">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F14"/>
    <w:rsid w:val="00002242"/>
    <w:rsid w:val="00006004"/>
    <w:rsid w:val="00010599"/>
    <w:rsid w:val="000108DC"/>
    <w:rsid w:val="0001143F"/>
    <w:rsid w:val="000115CC"/>
    <w:rsid w:val="00013782"/>
    <w:rsid w:val="000142AE"/>
    <w:rsid w:val="00015484"/>
    <w:rsid w:val="000159DE"/>
    <w:rsid w:val="00017861"/>
    <w:rsid w:val="00020DBE"/>
    <w:rsid w:val="00022A5D"/>
    <w:rsid w:val="000230B5"/>
    <w:rsid w:val="00023875"/>
    <w:rsid w:val="00025EA8"/>
    <w:rsid w:val="00027B7D"/>
    <w:rsid w:val="0003025D"/>
    <w:rsid w:val="000310F4"/>
    <w:rsid w:val="00031A61"/>
    <w:rsid w:val="00031C8E"/>
    <w:rsid w:val="000326EB"/>
    <w:rsid w:val="00034B69"/>
    <w:rsid w:val="00035C3F"/>
    <w:rsid w:val="000362E1"/>
    <w:rsid w:val="0004014D"/>
    <w:rsid w:val="00041D56"/>
    <w:rsid w:val="00042292"/>
    <w:rsid w:val="00043B13"/>
    <w:rsid w:val="00045153"/>
    <w:rsid w:val="00045812"/>
    <w:rsid w:val="0005207A"/>
    <w:rsid w:val="00052F03"/>
    <w:rsid w:val="00053038"/>
    <w:rsid w:val="000533D0"/>
    <w:rsid w:val="00053C5C"/>
    <w:rsid w:val="00054380"/>
    <w:rsid w:val="000543FC"/>
    <w:rsid w:val="0005509D"/>
    <w:rsid w:val="000556BC"/>
    <w:rsid w:val="000556E7"/>
    <w:rsid w:val="00056603"/>
    <w:rsid w:val="00056924"/>
    <w:rsid w:val="00056987"/>
    <w:rsid w:val="000571F3"/>
    <w:rsid w:val="00057498"/>
    <w:rsid w:val="00057805"/>
    <w:rsid w:val="00060CA4"/>
    <w:rsid w:val="0006112E"/>
    <w:rsid w:val="00061ED2"/>
    <w:rsid w:val="00064535"/>
    <w:rsid w:val="00064D8D"/>
    <w:rsid w:val="00064ED0"/>
    <w:rsid w:val="00065520"/>
    <w:rsid w:val="00066F25"/>
    <w:rsid w:val="00067CC7"/>
    <w:rsid w:val="00067D90"/>
    <w:rsid w:val="000716DE"/>
    <w:rsid w:val="00072646"/>
    <w:rsid w:val="00073FA4"/>
    <w:rsid w:val="0007455B"/>
    <w:rsid w:val="0007563F"/>
    <w:rsid w:val="00076CFD"/>
    <w:rsid w:val="00080612"/>
    <w:rsid w:val="000810CB"/>
    <w:rsid w:val="00081ABF"/>
    <w:rsid w:val="0008219B"/>
    <w:rsid w:val="000832D8"/>
    <w:rsid w:val="00085167"/>
    <w:rsid w:val="00085566"/>
    <w:rsid w:val="00085D09"/>
    <w:rsid w:val="00087872"/>
    <w:rsid w:val="00087E80"/>
    <w:rsid w:val="00090BD4"/>
    <w:rsid w:val="00091CB1"/>
    <w:rsid w:val="000926EA"/>
    <w:rsid w:val="00092752"/>
    <w:rsid w:val="00093CBB"/>
    <w:rsid w:val="00096BEC"/>
    <w:rsid w:val="000973AA"/>
    <w:rsid w:val="00097BCB"/>
    <w:rsid w:val="000A65F7"/>
    <w:rsid w:val="000B1B6D"/>
    <w:rsid w:val="000B236D"/>
    <w:rsid w:val="000B2D4E"/>
    <w:rsid w:val="000B2F9A"/>
    <w:rsid w:val="000B3A20"/>
    <w:rsid w:val="000B3EEA"/>
    <w:rsid w:val="000B4CC9"/>
    <w:rsid w:val="000B528F"/>
    <w:rsid w:val="000B571F"/>
    <w:rsid w:val="000B65A2"/>
    <w:rsid w:val="000B6F3C"/>
    <w:rsid w:val="000B78C2"/>
    <w:rsid w:val="000B7B2A"/>
    <w:rsid w:val="000B7D41"/>
    <w:rsid w:val="000C07D8"/>
    <w:rsid w:val="000C16B3"/>
    <w:rsid w:val="000C18B4"/>
    <w:rsid w:val="000C2426"/>
    <w:rsid w:val="000C2547"/>
    <w:rsid w:val="000C28AF"/>
    <w:rsid w:val="000C3E1F"/>
    <w:rsid w:val="000C60E8"/>
    <w:rsid w:val="000C738F"/>
    <w:rsid w:val="000D0B86"/>
    <w:rsid w:val="000D16BD"/>
    <w:rsid w:val="000D4C04"/>
    <w:rsid w:val="000D55BF"/>
    <w:rsid w:val="000D734A"/>
    <w:rsid w:val="000E00A3"/>
    <w:rsid w:val="000E129C"/>
    <w:rsid w:val="000E162B"/>
    <w:rsid w:val="000E1ECF"/>
    <w:rsid w:val="000E48AA"/>
    <w:rsid w:val="000E51EB"/>
    <w:rsid w:val="000E58C0"/>
    <w:rsid w:val="000E6C0E"/>
    <w:rsid w:val="000F0010"/>
    <w:rsid w:val="000F05F0"/>
    <w:rsid w:val="000F2016"/>
    <w:rsid w:val="000F203A"/>
    <w:rsid w:val="000F270B"/>
    <w:rsid w:val="000F3C1B"/>
    <w:rsid w:val="000F5F7E"/>
    <w:rsid w:val="000F70D5"/>
    <w:rsid w:val="000F7B31"/>
    <w:rsid w:val="00102E74"/>
    <w:rsid w:val="0010416C"/>
    <w:rsid w:val="0010526C"/>
    <w:rsid w:val="001057C0"/>
    <w:rsid w:val="001067DB"/>
    <w:rsid w:val="00107105"/>
    <w:rsid w:val="001071D1"/>
    <w:rsid w:val="00110611"/>
    <w:rsid w:val="00110B80"/>
    <w:rsid w:val="00111CF3"/>
    <w:rsid w:val="001123D6"/>
    <w:rsid w:val="00112920"/>
    <w:rsid w:val="00112BA1"/>
    <w:rsid w:val="00112CCB"/>
    <w:rsid w:val="00113FFA"/>
    <w:rsid w:val="001154F1"/>
    <w:rsid w:val="001157ED"/>
    <w:rsid w:val="00116873"/>
    <w:rsid w:val="00116E93"/>
    <w:rsid w:val="0011799C"/>
    <w:rsid w:val="00120F68"/>
    <w:rsid w:val="00122E31"/>
    <w:rsid w:val="00123CAA"/>
    <w:rsid w:val="001241FC"/>
    <w:rsid w:val="0012480A"/>
    <w:rsid w:val="00124D13"/>
    <w:rsid w:val="00127C18"/>
    <w:rsid w:val="00131457"/>
    <w:rsid w:val="00132725"/>
    <w:rsid w:val="00132B0D"/>
    <w:rsid w:val="00134A3C"/>
    <w:rsid w:val="00134CFD"/>
    <w:rsid w:val="00136635"/>
    <w:rsid w:val="00137DBB"/>
    <w:rsid w:val="00140497"/>
    <w:rsid w:val="00140EF1"/>
    <w:rsid w:val="001414CF"/>
    <w:rsid w:val="00141FFA"/>
    <w:rsid w:val="001422E7"/>
    <w:rsid w:val="00142C0A"/>
    <w:rsid w:val="0014467A"/>
    <w:rsid w:val="001446CE"/>
    <w:rsid w:val="0014548C"/>
    <w:rsid w:val="001512E7"/>
    <w:rsid w:val="00152739"/>
    <w:rsid w:val="0015327B"/>
    <w:rsid w:val="00155E87"/>
    <w:rsid w:val="00156F32"/>
    <w:rsid w:val="0016098A"/>
    <w:rsid w:val="00162CCD"/>
    <w:rsid w:val="00162D5E"/>
    <w:rsid w:val="00162F13"/>
    <w:rsid w:val="0016309D"/>
    <w:rsid w:val="00163466"/>
    <w:rsid w:val="00163B2E"/>
    <w:rsid w:val="0016648D"/>
    <w:rsid w:val="001664BB"/>
    <w:rsid w:val="0017166F"/>
    <w:rsid w:val="00171AD5"/>
    <w:rsid w:val="0017340F"/>
    <w:rsid w:val="0017383F"/>
    <w:rsid w:val="00174295"/>
    <w:rsid w:val="00174E32"/>
    <w:rsid w:val="00175328"/>
    <w:rsid w:val="00176C01"/>
    <w:rsid w:val="00184652"/>
    <w:rsid w:val="001846A3"/>
    <w:rsid w:val="00184DCC"/>
    <w:rsid w:val="00185649"/>
    <w:rsid w:val="00185B97"/>
    <w:rsid w:val="00186D86"/>
    <w:rsid w:val="00186E95"/>
    <w:rsid w:val="00186EF4"/>
    <w:rsid w:val="00187CB8"/>
    <w:rsid w:val="00190226"/>
    <w:rsid w:val="00190E62"/>
    <w:rsid w:val="0019178F"/>
    <w:rsid w:val="00191BB6"/>
    <w:rsid w:val="00191CC1"/>
    <w:rsid w:val="00192757"/>
    <w:rsid w:val="001959F0"/>
    <w:rsid w:val="00196F86"/>
    <w:rsid w:val="001A0F31"/>
    <w:rsid w:val="001A2DFD"/>
    <w:rsid w:val="001A5401"/>
    <w:rsid w:val="001A585E"/>
    <w:rsid w:val="001A5DA1"/>
    <w:rsid w:val="001A62FA"/>
    <w:rsid w:val="001A6558"/>
    <w:rsid w:val="001A7D7D"/>
    <w:rsid w:val="001A7F86"/>
    <w:rsid w:val="001B1FFF"/>
    <w:rsid w:val="001B3F40"/>
    <w:rsid w:val="001B509F"/>
    <w:rsid w:val="001B66A6"/>
    <w:rsid w:val="001B6E9C"/>
    <w:rsid w:val="001C05F7"/>
    <w:rsid w:val="001C0F6D"/>
    <w:rsid w:val="001C1C75"/>
    <w:rsid w:val="001C2015"/>
    <w:rsid w:val="001C263B"/>
    <w:rsid w:val="001C3E1C"/>
    <w:rsid w:val="001C4B1B"/>
    <w:rsid w:val="001C58A2"/>
    <w:rsid w:val="001C7033"/>
    <w:rsid w:val="001C7107"/>
    <w:rsid w:val="001D36D3"/>
    <w:rsid w:val="001D375B"/>
    <w:rsid w:val="001D6614"/>
    <w:rsid w:val="001D7427"/>
    <w:rsid w:val="001E35F3"/>
    <w:rsid w:val="001E42EB"/>
    <w:rsid w:val="001E4864"/>
    <w:rsid w:val="001E5441"/>
    <w:rsid w:val="001E545D"/>
    <w:rsid w:val="001E56A1"/>
    <w:rsid w:val="001E6442"/>
    <w:rsid w:val="001E6EC0"/>
    <w:rsid w:val="001F0360"/>
    <w:rsid w:val="001F0470"/>
    <w:rsid w:val="001F564C"/>
    <w:rsid w:val="001F594F"/>
    <w:rsid w:val="001F7D9A"/>
    <w:rsid w:val="002027D5"/>
    <w:rsid w:val="002047AE"/>
    <w:rsid w:val="002050A2"/>
    <w:rsid w:val="00205107"/>
    <w:rsid w:val="002059BD"/>
    <w:rsid w:val="002071BA"/>
    <w:rsid w:val="00207832"/>
    <w:rsid w:val="00211425"/>
    <w:rsid w:val="00211EC6"/>
    <w:rsid w:val="0021365A"/>
    <w:rsid w:val="00215131"/>
    <w:rsid w:val="002154A0"/>
    <w:rsid w:val="002164D8"/>
    <w:rsid w:val="00216B04"/>
    <w:rsid w:val="00217BC5"/>
    <w:rsid w:val="00221216"/>
    <w:rsid w:val="00223543"/>
    <w:rsid w:val="00224647"/>
    <w:rsid w:val="002264DD"/>
    <w:rsid w:val="002326B1"/>
    <w:rsid w:val="002340DC"/>
    <w:rsid w:val="00235376"/>
    <w:rsid w:val="00235A92"/>
    <w:rsid w:val="0023651F"/>
    <w:rsid w:val="002371C8"/>
    <w:rsid w:val="002400F6"/>
    <w:rsid w:val="00241DCE"/>
    <w:rsid w:val="00241F83"/>
    <w:rsid w:val="00242318"/>
    <w:rsid w:val="00244106"/>
    <w:rsid w:val="0024443E"/>
    <w:rsid w:val="00245B9C"/>
    <w:rsid w:val="00246CAA"/>
    <w:rsid w:val="002472EF"/>
    <w:rsid w:val="0024762A"/>
    <w:rsid w:val="00247802"/>
    <w:rsid w:val="002508DC"/>
    <w:rsid w:val="00253806"/>
    <w:rsid w:val="00253CE5"/>
    <w:rsid w:val="0025421D"/>
    <w:rsid w:val="002560F4"/>
    <w:rsid w:val="0025763C"/>
    <w:rsid w:val="00263938"/>
    <w:rsid w:val="00270153"/>
    <w:rsid w:val="00272048"/>
    <w:rsid w:val="00272173"/>
    <w:rsid w:val="00272722"/>
    <w:rsid w:val="0027417A"/>
    <w:rsid w:val="00274274"/>
    <w:rsid w:val="002765BC"/>
    <w:rsid w:val="00277067"/>
    <w:rsid w:val="0027729C"/>
    <w:rsid w:val="00277440"/>
    <w:rsid w:val="002809D9"/>
    <w:rsid w:val="00280D0A"/>
    <w:rsid w:val="002814BE"/>
    <w:rsid w:val="00282654"/>
    <w:rsid w:val="00283F13"/>
    <w:rsid w:val="002845C9"/>
    <w:rsid w:val="0028460C"/>
    <w:rsid w:val="00284DB5"/>
    <w:rsid w:val="00286454"/>
    <w:rsid w:val="00286EBD"/>
    <w:rsid w:val="002875B8"/>
    <w:rsid w:val="00291B08"/>
    <w:rsid w:val="00293297"/>
    <w:rsid w:val="0029373F"/>
    <w:rsid w:val="00293DB2"/>
    <w:rsid w:val="00293E2E"/>
    <w:rsid w:val="0029587C"/>
    <w:rsid w:val="002A069C"/>
    <w:rsid w:val="002A2128"/>
    <w:rsid w:val="002A2846"/>
    <w:rsid w:val="002A38C7"/>
    <w:rsid w:val="002A3EA1"/>
    <w:rsid w:val="002A6D62"/>
    <w:rsid w:val="002A79BA"/>
    <w:rsid w:val="002A7F02"/>
    <w:rsid w:val="002A7F20"/>
    <w:rsid w:val="002B2CDA"/>
    <w:rsid w:val="002B33B7"/>
    <w:rsid w:val="002B34C1"/>
    <w:rsid w:val="002B4202"/>
    <w:rsid w:val="002B4BDC"/>
    <w:rsid w:val="002B4F0C"/>
    <w:rsid w:val="002C011C"/>
    <w:rsid w:val="002C0671"/>
    <w:rsid w:val="002C1C12"/>
    <w:rsid w:val="002C1F8C"/>
    <w:rsid w:val="002C37A2"/>
    <w:rsid w:val="002C49A7"/>
    <w:rsid w:val="002C4F89"/>
    <w:rsid w:val="002C58BC"/>
    <w:rsid w:val="002C6D80"/>
    <w:rsid w:val="002C70A3"/>
    <w:rsid w:val="002D12A3"/>
    <w:rsid w:val="002D1619"/>
    <w:rsid w:val="002D2B79"/>
    <w:rsid w:val="002D3C0B"/>
    <w:rsid w:val="002D4660"/>
    <w:rsid w:val="002D4AA9"/>
    <w:rsid w:val="002D6B87"/>
    <w:rsid w:val="002D737A"/>
    <w:rsid w:val="002D7DB8"/>
    <w:rsid w:val="002E0F3B"/>
    <w:rsid w:val="002E29E5"/>
    <w:rsid w:val="002E4530"/>
    <w:rsid w:val="002E49F9"/>
    <w:rsid w:val="002E5999"/>
    <w:rsid w:val="002E654E"/>
    <w:rsid w:val="002F1B5F"/>
    <w:rsid w:val="002F39E4"/>
    <w:rsid w:val="002F6F5E"/>
    <w:rsid w:val="00301557"/>
    <w:rsid w:val="00301B3C"/>
    <w:rsid w:val="00303025"/>
    <w:rsid w:val="00303F5D"/>
    <w:rsid w:val="00304D46"/>
    <w:rsid w:val="00304F36"/>
    <w:rsid w:val="0030694E"/>
    <w:rsid w:val="0030788E"/>
    <w:rsid w:val="003102D6"/>
    <w:rsid w:val="00310B0C"/>
    <w:rsid w:val="00310DEF"/>
    <w:rsid w:val="0031244D"/>
    <w:rsid w:val="00312505"/>
    <w:rsid w:val="0031575C"/>
    <w:rsid w:val="00315A71"/>
    <w:rsid w:val="00315DC8"/>
    <w:rsid w:val="00316581"/>
    <w:rsid w:val="0032015A"/>
    <w:rsid w:val="00320B41"/>
    <w:rsid w:val="0032121B"/>
    <w:rsid w:val="00321725"/>
    <w:rsid w:val="0032260F"/>
    <w:rsid w:val="00322FFE"/>
    <w:rsid w:val="003234F0"/>
    <w:rsid w:val="00323BB4"/>
    <w:rsid w:val="003245EB"/>
    <w:rsid w:val="00327074"/>
    <w:rsid w:val="003270F2"/>
    <w:rsid w:val="0033089D"/>
    <w:rsid w:val="003309C1"/>
    <w:rsid w:val="00335701"/>
    <w:rsid w:val="00340E9C"/>
    <w:rsid w:val="0034225A"/>
    <w:rsid w:val="00342F4D"/>
    <w:rsid w:val="00344DF7"/>
    <w:rsid w:val="0034736A"/>
    <w:rsid w:val="0034778B"/>
    <w:rsid w:val="00350C03"/>
    <w:rsid w:val="00350F30"/>
    <w:rsid w:val="00351EF9"/>
    <w:rsid w:val="003529D6"/>
    <w:rsid w:val="00352B17"/>
    <w:rsid w:val="00352B86"/>
    <w:rsid w:val="00353320"/>
    <w:rsid w:val="003535E7"/>
    <w:rsid w:val="0035450E"/>
    <w:rsid w:val="0036160B"/>
    <w:rsid w:val="00363393"/>
    <w:rsid w:val="00363D88"/>
    <w:rsid w:val="0036486E"/>
    <w:rsid w:val="00372A72"/>
    <w:rsid w:val="00374664"/>
    <w:rsid w:val="00376DE4"/>
    <w:rsid w:val="00377454"/>
    <w:rsid w:val="00380A0C"/>
    <w:rsid w:val="00383BA6"/>
    <w:rsid w:val="00385BF6"/>
    <w:rsid w:val="00386191"/>
    <w:rsid w:val="003866BB"/>
    <w:rsid w:val="003900FF"/>
    <w:rsid w:val="003908A2"/>
    <w:rsid w:val="00391F10"/>
    <w:rsid w:val="003924F4"/>
    <w:rsid w:val="00392BF1"/>
    <w:rsid w:val="00396425"/>
    <w:rsid w:val="00396E4C"/>
    <w:rsid w:val="003A0AAD"/>
    <w:rsid w:val="003A2B1E"/>
    <w:rsid w:val="003A35EE"/>
    <w:rsid w:val="003A51A7"/>
    <w:rsid w:val="003A5785"/>
    <w:rsid w:val="003B1E82"/>
    <w:rsid w:val="003B246D"/>
    <w:rsid w:val="003B27EB"/>
    <w:rsid w:val="003B67C9"/>
    <w:rsid w:val="003C0526"/>
    <w:rsid w:val="003C2111"/>
    <w:rsid w:val="003C22D5"/>
    <w:rsid w:val="003C363E"/>
    <w:rsid w:val="003C4421"/>
    <w:rsid w:val="003C4765"/>
    <w:rsid w:val="003C4801"/>
    <w:rsid w:val="003C4A8D"/>
    <w:rsid w:val="003C6552"/>
    <w:rsid w:val="003C6E12"/>
    <w:rsid w:val="003D0534"/>
    <w:rsid w:val="003D198B"/>
    <w:rsid w:val="003D1E27"/>
    <w:rsid w:val="003D3AC1"/>
    <w:rsid w:val="003D3E13"/>
    <w:rsid w:val="003D4AE4"/>
    <w:rsid w:val="003D4D87"/>
    <w:rsid w:val="003D7B6B"/>
    <w:rsid w:val="003E0ADC"/>
    <w:rsid w:val="003E101B"/>
    <w:rsid w:val="003E211E"/>
    <w:rsid w:val="003E39AB"/>
    <w:rsid w:val="003E3F2C"/>
    <w:rsid w:val="003E65BD"/>
    <w:rsid w:val="003E6C6F"/>
    <w:rsid w:val="003E6DED"/>
    <w:rsid w:val="003E75BB"/>
    <w:rsid w:val="003E76D3"/>
    <w:rsid w:val="003E7F30"/>
    <w:rsid w:val="003F0374"/>
    <w:rsid w:val="003F1C04"/>
    <w:rsid w:val="003F243F"/>
    <w:rsid w:val="003F275D"/>
    <w:rsid w:val="003F473D"/>
    <w:rsid w:val="003F4ADB"/>
    <w:rsid w:val="003F5410"/>
    <w:rsid w:val="003F6493"/>
    <w:rsid w:val="003F6A1E"/>
    <w:rsid w:val="003F741D"/>
    <w:rsid w:val="003F7663"/>
    <w:rsid w:val="004000A6"/>
    <w:rsid w:val="0040149D"/>
    <w:rsid w:val="00401D99"/>
    <w:rsid w:val="00402078"/>
    <w:rsid w:val="004021BD"/>
    <w:rsid w:val="00402A4E"/>
    <w:rsid w:val="0040385D"/>
    <w:rsid w:val="00404979"/>
    <w:rsid w:val="00410383"/>
    <w:rsid w:val="00410F75"/>
    <w:rsid w:val="00414180"/>
    <w:rsid w:val="00415150"/>
    <w:rsid w:val="004158F1"/>
    <w:rsid w:val="004159D6"/>
    <w:rsid w:val="00415C85"/>
    <w:rsid w:val="004174D3"/>
    <w:rsid w:val="004208D3"/>
    <w:rsid w:val="00422D05"/>
    <w:rsid w:val="00423695"/>
    <w:rsid w:val="00423963"/>
    <w:rsid w:val="00423E80"/>
    <w:rsid w:val="00424420"/>
    <w:rsid w:val="004250B3"/>
    <w:rsid w:val="00425363"/>
    <w:rsid w:val="004274BB"/>
    <w:rsid w:val="004309D6"/>
    <w:rsid w:val="00430DF8"/>
    <w:rsid w:val="0043105F"/>
    <w:rsid w:val="00431338"/>
    <w:rsid w:val="004320A6"/>
    <w:rsid w:val="00432588"/>
    <w:rsid w:val="00432C3C"/>
    <w:rsid w:val="00432D8D"/>
    <w:rsid w:val="00432FE0"/>
    <w:rsid w:val="004340C3"/>
    <w:rsid w:val="004340ED"/>
    <w:rsid w:val="00436167"/>
    <w:rsid w:val="00437132"/>
    <w:rsid w:val="004379D9"/>
    <w:rsid w:val="00440578"/>
    <w:rsid w:val="00440FAE"/>
    <w:rsid w:val="00441E53"/>
    <w:rsid w:val="00442C22"/>
    <w:rsid w:val="00443F09"/>
    <w:rsid w:val="00444347"/>
    <w:rsid w:val="00445EC3"/>
    <w:rsid w:val="004460E4"/>
    <w:rsid w:val="0044624F"/>
    <w:rsid w:val="004463C5"/>
    <w:rsid w:val="00447E72"/>
    <w:rsid w:val="00450118"/>
    <w:rsid w:val="00450355"/>
    <w:rsid w:val="00452231"/>
    <w:rsid w:val="0045327C"/>
    <w:rsid w:val="00454600"/>
    <w:rsid w:val="004547C7"/>
    <w:rsid w:val="00454EC9"/>
    <w:rsid w:val="004555D8"/>
    <w:rsid w:val="00456A69"/>
    <w:rsid w:val="00456B4A"/>
    <w:rsid w:val="0046002B"/>
    <w:rsid w:val="00460FDF"/>
    <w:rsid w:val="00462ED3"/>
    <w:rsid w:val="00463685"/>
    <w:rsid w:val="004643EE"/>
    <w:rsid w:val="004644F7"/>
    <w:rsid w:val="00465113"/>
    <w:rsid w:val="00465136"/>
    <w:rsid w:val="00467E90"/>
    <w:rsid w:val="00470728"/>
    <w:rsid w:val="00470FA1"/>
    <w:rsid w:val="00471356"/>
    <w:rsid w:val="00472B28"/>
    <w:rsid w:val="00473968"/>
    <w:rsid w:val="00473E6C"/>
    <w:rsid w:val="00473F2E"/>
    <w:rsid w:val="00475064"/>
    <w:rsid w:val="00476197"/>
    <w:rsid w:val="0047627F"/>
    <w:rsid w:val="0047757B"/>
    <w:rsid w:val="00481B3D"/>
    <w:rsid w:val="0048218D"/>
    <w:rsid w:val="0048304D"/>
    <w:rsid w:val="00485B24"/>
    <w:rsid w:val="00486D61"/>
    <w:rsid w:val="004872FE"/>
    <w:rsid w:val="0048796B"/>
    <w:rsid w:val="00490BDE"/>
    <w:rsid w:val="0049112D"/>
    <w:rsid w:val="00492041"/>
    <w:rsid w:val="00492264"/>
    <w:rsid w:val="0049271A"/>
    <w:rsid w:val="0049363F"/>
    <w:rsid w:val="004945CD"/>
    <w:rsid w:val="004961A0"/>
    <w:rsid w:val="004961E2"/>
    <w:rsid w:val="00496E46"/>
    <w:rsid w:val="004A0321"/>
    <w:rsid w:val="004A129E"/>
    <w:rsid w:val="004A25B3"/>
    <w:rsid w:val="004A40BE"/>
    <w:rsid w:val="004A46C3"/>
    <w:rsid w:val="004A772B"/>
    <w:rsid w:val="004B2297"/>
    <w:rsid w:val="004B317F"/>
    <w:rsid w:val="004B32AA"/>
    <w:rsid w:val="004B39C9"/>
    <w:rsid w:val="004B5D4D"/>
    <w:rsid w:val="004B6E55"/>
    <w:rsid w:val="004B752C"/>
    <w:rsid w:val="004C021D"/>
    <w:rsid w:val="004C1E23"/>
    <w:rsid w:val="004C289C"/>
    <w:rsid w:val="004C2BC9"/>
    <w:rsid w:val="004C2D1F"/>
    <w:rsid w:val="004C2F67"/>
    <w:rsid w:val="004C43C7"/>
    <w:rsid w:val="004C4770"/>
    <w:rsid w:val="004C5660"/>
    <w:rsid w:val="004C6F5D"/>
    <w:rsid w:val="004D1316"/>
    <w:rsid w:val="004D1521"/>
    <w:rsid w:val="004D165E"/>
    <w:rsid w:val="004D22CF"/>
    <w:rsid w:val="004D23B2"/>
    <w:rsid w:val="004D270C"/>
    <w:rsid w:val="004D2840"/>
    <w:rsid w:val="004D2919"/>
    <w:rsid w:val="004D2951"/>
    <w:rsid w:val="004D2E0F"/>
    <w:rsid w:val="004D32F6"/>
    <w:rsid w:val="004D4BF5"/>
    <w:rsid w:val="004D5F15"/>
    <w:rsid w:val="004D6AC1"/>
    <w:rsid w:val="004D7401"/>
    <w:rsid w:val="004D7F3B"/>
    <w:rsid w:val="004E2245"/>
    <w:rsid w:val="004E36DF"/>
    <w:rsid w:val="004E3E17"/>
    <w:rsid w:val="004E50E9"/>
    <w:rsid w:val="004E5FCF"/>
    <w:rsid w:val="004E67C9"/>
    <w:rsid w:val="004E6D6C"/>
    <w:rsid w:val="004E740C"/>
    <w:rsid w:val="004F151B"/>
    <w:rsid w:val="004F1CFD"/>
    <w:rsid w:val="004F2206"/>
    <w:rsid w:val="004F23D6"/>
    <w:rsid w:val="004F39D8"/>
    <w:rsid w:val="004F3A1A"/>
    <w:rsid w:val="004F4382"/>
    <w:rsid w:val="004F5F54"/>
    <w:rsid w:val="004F72B2"/>
    <w:rsid w:val="00502E1D"/>
    <w:rsid w:val="0050310C"/>
    <w:rsid w:val="00504B00"/>
    <w:rsid w:val="00505893"/>
    <w:rsid w:val="00507E7D"/>
    <w:rsid w:val="005127BA"/>
    <w:rsid w:val="00514B07"/>
    <w:rsid w:val="00514BF9"/>
    <w:rsid w:val="005150BE"/>
    <w:rsid w:val="00515C00"/>
    <w:rsid w:val="005212ED"/>
    <w:rsid w:val="0052241D"/>
    <w:rsid w:val="00522B52"/>
    <w:rsid w:val="005239E2"/>
    <w:rsid w:val="00524443"/>
    <w:rsid w:val="00524656"/>
    <w:rsid w:val="0052568F"/>
    <w:rsid w:val="0052574B"/>
    <w:rsid w:val="00525754"/>
    <w:rsid w:val="00526AD3"/>
    <w:rsid w:val="005309DF"/>
    <w:rsid w:val="00531BCC"/>
    <w:rsid w:val="00531D3E"/>
    <w:rsid w:val="00532F4A"/>
    <w:rsid w:val="00535203"/>
    <w:rsid w:val="00536364"/>
    <w:rsid w:val="00543944"/>
    <w:rsid w:val="005440E7"/>
    <w:rsid w:val="00544B4E"/>
    <w:rsid w:val="00550533"/>
    <w:rsid w:val="00550B93"/>
    <w:rsid w:val="00551FCF"/>
    <w:rsid w:val="00553505"/>
    <w:rsid w:val="005541B2"/>
    <w:rsid w:val="00555AA0"/>
    <w:rsid w:val="00555E88"/>
    <w:rsid w:val="00560428"/>
    <w:rsid w:val="00560BB1"/>
    <w:rsid w:val="00563105"/>
    <w:rsid w:val="0056479F"/>
    <w:rsid w:val="00565F89"/>
    <w:rsid w:val="005663BC"/>
    <w:rsid w:val="00566711"/>
    <w:rsid w:val="00567697"/>
    <w:rsid w:val="005676EF"/>
    <w:rsid w:val="00572E08"/>
    <w:rsid w:val="005746E8"/>
    <w:rsid w:val="00575BEB"/>
    <w:rsid w:val="0057779E"/>
    <w:rsid w:val="00583A08"/>
    <w:rsid w:val="005841D7"/>
    <w:rsid w:val="00584EAA"/>
    <w:rsid w:val="00587B9B"/>
    <w:rsid w:val="00590DB0"/>
    <w:rsid w:val="0059146E"/>
    <w:rsid w:val="00591963"/>
    <w:rsid w:val="0059320E"/>
    <w:rsid w:val="005937EA"/>
    <w:rsid w:val="00593CFD"/>
    <w:rsid w:val="00595DD5"/>
    <w:rsid w:val="00596749"/>
    <w:rsid w:val="005A1B8E"/>
    <w:rsid w:val="005A214F"/>
    <w:rsid w:val="005A27C2"/>
    <w:rsid w:val="005A2F45"/>
    <w:rsid w:val="005A35C5"/>
    <w:rsid w:val="005A3936"/>
    <w:rsid w:val="005A41AB"/>
    <w:rsid w:val="005A4944"/>
    <w:rsid w:val="005A4D5F"/>
    <w:rsid w:val="005A6CC4"/>
    <w:rsid w:val="005B243E"/>
    <w:rsid w:val="005B4089"/>
    <w:rsid w:val="005B5F9C"/>
    <w:rsid w:val="005B7173"/>
    <w:rsid w:val="005C011C"/>
    <w:rsid w:val="005C0EDE"/>
    <w:rsid w:val="005C1A87"/>
    <w:rsid w:val="005C202E"/>
    <w:rsid w:val="005C63A9"/>
    <w:rsid w:val="005C65DF"/>
    <w:rsid w:val="005C78A2"/>
    <w:rsid w:val="005C7E7D"/>
    <w:rsid w:val="005D02E8"/>
    <w:rsid w:val="005D0A1F"/>
    <w:rsid w:val="005D34BA"/>
    <w:rsid w:val="005D3AE6"/>
    <w:rsid w:val="005D3B1E"/>
    <w:rsid w:val="005D48C6"/>
    <w:rsid w:val="005D5403"/>
    <w:rsid w:val="005D6B44"/>
    <w:rsid w:val="005D7AD3"/>
    <w:rsid w:val="005E0447"/>
    <w:rsid w:val="005E0911"/>
    <w:rsid w:val="005E14BD"/>
    <w:rsid w:val="005E2E47"/>
    <w:rsid w:val="005E31ED"/>
    <w:rsid w:val="005E43CE"/>
    <w:rsid w:val="005E559D"/>
    <w:rsid w:val="005E613C"/>
    <w:rsid w:val="005E62A0"/>
    <w:rsid w:val="005E7140"/>
    <w:rsid w:val="005E78E3"/>
    <w:rsid w:val="005E7D86"/>
    <w:rsid w:val="005F04C6"/>
    <w:rsid w:val="005F19FC"/>
    <w:rsid w:val="005F1D3E"/>
    <w:rsid w:val="005F4B25"/>
    <w:rsid w:val="005F5159"/>
    <w:rsid w:val="005F5369"/>
    <w:rsid w:val="005F6049"/>
    <w:rsid w:val="005F684D"/>
    <w:rsid w:val="005F74D1"/>
    <w:rsid w:val="00600C85"/>
    <w:rsid w:val="0060137E"/>
    <w:rsid w:val="00601DF5"/>
    <w:rsid w:val="00601E2F"/>
    <w:rsid w:val="0060349B"/>
    <w:rsid w:val="00603F84"/>
    <w:rsid w:val="0060508D"/>
    <w:rsid w:val="006061ED"/>
    <w:rsid w:val="00607260"/>
    <w:rsid w:val="006142CC"/>
    <w:rsid w:val="0061459F"/>
    <w:rsid w:val="0061499D"/>
    <w:rsid w:val="00616DAD"/>
    <w:rsid w:val="00620313"/>
    <w:rsid w:val="00620DA2"/>
    <w:rsid w:val="00621C7A"/>
    <w:rsid w:val="00624B16"/>
    <w:rsid w:val="00625B0D"/>
    <w:rsid w:val="0062657F"/>
    <w:rsid w:val="00627436"/>
    <w:rsid w:val="00627598"/>
    <w:rsid w:val="00627642"/>
    <w:rsid w:val="006276AB"/>
    <w:rsid w:val="00627DA4"/>
    <w:rsid w:val="00630E19"/>
    <w:rsid w:val="006317BF"/>
    <w:rsid w:val="00631F4A"/>
    <w:rsid w:val="00633E33"/>
    <w:rsid w:val="00634009"/>
    <w:rsid w:val="00634166"/>
    <w:rsid w:val="00634A4E"/>
    <w:rsid w:val="00636F97"/>
    <w:rsid w:val="00637BF6"/>
    <w:rsid w:val="00637BF7"/>
    <w:rsid w:val="00640D78"/>
    <w:rsid w:val="006411BF"/>
    <w:rsid w:val="006432ED"/>
    <w:rsid w:val="00643779"/>
    <w:rsid w:val="006438A8"/>
    <w:rsid w:val="006445E9"/>
    <w:rsid w:val="00644FB0"/>
    <w:rsid w:val="00646530"/>
    <w:rsid w:val="0064777B"/>
    <w:rsid w:val="00650E44"/>
    <w:rsid w:val="00650FF6"/>
    <w:rsid w:val="0065437E"/>
    <w:rsid w:val="00655D9B"/>
    <w:rsid w:val="00656C19"/>
    <w:rsid w:val="006573CB"/>
    <w:rsid w:val="006575E0"/>
    <w:rsid w:val="0066026B"/>
    <w:rsid w:val="00660DE2"/>
    <w:rsid w:val="0066176E"/>
    <w:rsid w:val="00662AE8"/>
    <w:rsid w:val="00662CA5"/>
    <w:rsid w:val="0066501C"/>
    <w:rsid w:val="00665E16"/>
    <w:rsid w:val="00667E48"/>
    <w:rsid w:val="0067012D"/>
    <w:rsid w:val="00670C91"/>
    <w:rsid w:val="006721AD"/>
    <w:rsid w:val="006749FF"/>
    <w:rsid w:val="00674B01"/>
    <w:rsid w:val="006767C7"/>
    <w:rsid w:val="006774C4"/>
    <w:rsid w:val="00677CF9"/>
    <w:rsid w:val="00677FDC"/>
    <w:rsid w:val="00682DB8"/>
    <w:rsid w:val="00682E7B"/>
    <w:rsid w:val="006852E2"/>
    <w:rsid w:val="00687304"/>
    <w:rsid w:val="00687A23"/>
    <w:rsid w:val="00691A98"/>
    <w:rsid w:val="00692AAF"/>
    <w:rsid w:val="00693D9C"/>
    <w:rsid w:val="00694EE9"/>
    <w:rsid w:val="006976F9"/>
    <w:rsid w:val="006A010B"/>
    <w:rsid w:val="006A031D"/>
    <w:rsid w:val="006A064D"/>
    <w:rsid w:val="006A12CD"/>
    <w:rsid w:val="006A13B3"/>
    <w:rsid w:val="006A13C7"/>
    <w:rsid w:val="006A2A19"/>
    <w:rsid w:val="006A3936"/>
    <w:rsid w:val="006A5555"/>
    <w:rsid w:val="006A5D3C"/>
    <w:rsid w:val="006A6568"/>
    <w:rsid w:val="006A766E"/>
    <w:rsid w:val="006B0F1D"/>
    <w:rsid w:val="006B1154"/>
    <w:rsid w:val="006B11C3"/>
    <w:rsid w:val="006B1852"/>
    <w:rsid w:val="006B1D6A"/>
    <w:rsid w:val="006B2A55"/>
    <w:rsid w:val="006B2B0B"/>
    <w:rsid w:val="006B4866"/>
    <w:rsid w:val="006B4F1E"/>
    <w:rsid w:val="006B7A61"/>
    <w:rsid w:val="006B7EAA"/>
    <w:rsid w:val="006C0D84"/>
    <w:rsid w:val="006C1786"/>
    <w:rsid w:val="006C2FB9"/>
    <w:rsid w:val="006C3FA4"/>
    <w:rsid w:val="006C4C3A"/>
    <w:rsid w:val="006C4DCA"/>
    <w:rsid w:val="006C5FA3"/>
    <w:rsid w:val="006C60D2"/>
    <w:rsid w:val="006C72F7"/>
    <w:rsid w:val="006D05E9"/>
    <w:rsid w:val="006D0883"/>
    <w:rsid w:val="006D1291"/>
    <w:rsid w:val="006D2126"/>
    <w:rsid w:val="006D3061"/>
    <w:rsid w:val="006D3529"/>
    <w:rsid w:val="006D52A4"/>
    <w:rsid w:val="006D5B46"/>
    <w:rsid w:val="006D645D"/>
    <w:rsid w:val="006D71D9"/>
    <w:rsid w:val="006D7EF8"/>
    <w:rsid w:val="006E08CE"/>
    <w:rsid w:val="006E21D9"/>
    <w:rsid w:val="006E29CB"/>
    <w:rsid w:val="006E3024"/>
    <w:rsid w:val="006E4345"/>
    <w:rsid w:val="006E4590"/>
    <w:rsid w:val="006E5414"/>
    <w:rsid w:val="006E6AAF"/>
    <w:rsid w:val="006E75ED"/>
    <w:rsid w:val="006E77F1"/>
    <w:rsid w:val="006F3001"/>
    <w:rsid w:val="006F3142"/>
    <w:rsid w:val="006F3A58"/>
    <w:rsid w:val="006F4149"/>
    <w:rsid w:val="006F5016"/>
    <w:rsid w:val="006F5AEE"/>
    <w:rsid w:val="006F5AF2"/>
    <w:rsid w:val="006F69E4"/>
    <w:rsid w:val="006F6CF8"/>
    <w:rsid w:val="007000AD"/>
    <w:rsid w:val="00700820"/>
    <w:rsid w:val="00700A86"/>
    <w:rsid w:val="00701213"/>
    <w:rsid w:val="0070138C"/>
    <w:rsid w:val="0070332D"/>
    <w:rsid w:val="00705661"/>
    <w:rsid w:val="00706C31"/>
    <w:rsid w:val="007079EF"/>
    <w:rsid w:val="00711993"/>
    <w:rsid w:val="007125B2"/>
    <w:rsid w:val="00715243"/>
    <w:rsid w:val="00715F68"/>
    <w:rsid w:val="00720AE1"/>
    <w:rsid w:val="0072132C"/>
    <w:rsid w:val="00721B14"/>
    <w:rsid w:val="00722698"/>
    <w:rsid w:val="00722EC9"/>
    <w:rsid w:val="00726B50"/>
    <w:rsid w:val="00735337"/>
    <w:rsid w:val="00735669"/>
    <w:rsid w:val="00736053"/>
    <w:rsid w:val="007361A5"/>
    <w:rsid w:val="0074078E"/>
    <w:rsid w:val="00742605"/>
    <w:rsid w:val="007429B3"/>
    <w:rsid w:val="00743985"/>
    <w:rsid w:val="007442DE"/>
    <w:rsid w:val="00744E7B"/>
    <w:rsid w:val="00745B6A"/>
    <w:rsid w:val="00746269"/>
    <w:rsid w:val="00746B1B"/>
    <w:rsid w:val="00750DF0"/>
    <w:rsid w:val="00750EF8"/>
    <w:rsid w:val="00751682"/>
    <w:rsid w:val="00751CCF"/>
    <w:rsid w:val="00751D7F"/>
    <w:rsid w:val="0075256A"/>
    <w:rsid w:val="007556D4"/>
    <w:rsid w:val="00755977"/>
    <w:rsid w:val="00757556"/>
    <w:rsid w:val="00757C53"/>
    <w:rsid w:val="00760886"/>
    <w:rsid w:val="007628CF"/>
    <w:rsid w:val="00764163"/>
    <w:rsid w:val="00764DE8"/>
    <w:rsid w:val="0076579C"/>
    <w:rsid w:val="00765D6F"/>
    <w:rsid w:val="0076707A"/>
    <w:rsid w:val="00767140"/>
    <w:rsid w:val="00767864"/>
    <w:rsid w:val="00770736"/>
    <w:rsid w:val="007742FF"/>
    <w:rsid w:val="00774798"/>
    <w:rsid w:val="007771D0"/>
    <w:rsid w:val="00780E5F"/>
    <w:rsid w:val="00781105"/>
    <w:rsid w:val="00782DE8"/>
    <w:rsid w:val="0078624E"/>
    <w:rsid w:val="007862BB"/>
    <w:rsid w:val="00786776"/>
    <w:rsid w:val="007905A9"/>
    <w:rsid w:val="0079147E"/>
    <w:rsid w:val="00792CC8"/>
    <w:rsid w:val="007931D1"/>
    <w:rsid w:val="00793EC2"/>
    <w:rsid w:val="00795CE8"/>
    <w:rsid w:val="00795DEE"/>
    <w:rsid w:val="00797832"/>
    <w:rsid w:val="007A1EA3"/>
    <w:rsid w:val="007A3C25"/>
    <w:rsid w:val="007A42CB"/>
    <w:rsid w:val="007A4E19"/>
    <w:rsid w:val="007A5FA3"/>
    <w:rsid w:val="007A6AC2"/>
    <w:rsid w:val="007A79E2"/>
    <w:rsid w:val="007B0A28"/>
    <w:rsid w:val="007B2FB8"/>
    <w:rsid w:val="007B32E0"/>
    <w:rsid w:val="007B502F"/>
    <w:rsid w:val="007B5FB4"/>
    <w:rsid w:val="007B6FEB"/>
    <w:rsid w:val="007B71BC"/>
    <w:rsid w:val="007B7391"/>
    <w:rsid w:val="007C031E"/>
    <w:rsid w:val="007C0E2A"/>
    <w:rsid w:val="007C109A"/>
    <w:rsid w:val="007C1E14"/>
    <w:rsid w:val="007C283B"/>
    <w:rsid w:val="007C2FA0"/>
    <w:rsid w:val="007C318F"/>
    <w:rsid w:val="007C39D7"/>
    <w:rsid w:val="007C6FDC"/>
    <w:rsid w:val="007C7048"/>
    <w:rsid w:val="007C7284"/>
    <w:rsid w:val="007C7AA7"/>
    <w:rsid w:val="007D044D"/>
    <w:rsid w:val="007D0F73"/>
    <w:rsid w:val="007D5785"/>
    <w:rsid w:val="007D5C6C"/>
    <w:rsid w:val="007D5D83"/>
    <w:rsid w:val="007D6B7C"/>
    <w:rsid w:val="007D7D1B"/>
    <w:rsid w:val="007D7F8C"/>
    <w:rsid w:val="007E0040"/>
    <w:rsid w:val="007E0CED"/>
    <w:rsid w:val="007E20ED"/>
    <w:rsid w:val="007E322B"/>
    <w:rsid w:val="007E3448"/>
    <w:rsid w:val="007E4006"/>
    <w:rsid w:val="007E4C75"/>
    <w:rsid w:val="007E4D7D"/>
    <w:rsid w:val="007E4DE2"/>
    <w:rsid w:val="007E63E1"/>
    <w:rsid w:val="007E6419"/>
    <w:rsid w:val="007E6615"/>
    <w:rsid w:val="007E6A7D"/>
    <w:rsid w:val="007F01CF"/>
    <w:rsid w:val="007F0411"/>
    <w:rsid w:val="007F170D"/>
    <w:rsid w:val="007F19F9"/>
    <w:rsid w:val="007F24C8"/>
    <w:rsid w:val="007F2ED7"/>
    <w:rsid w:val="007F34DC"/>
    <w:rsid w:val="007F3F96"/>
    <w:rsid w:val="007F42DA"/>
    <w:rsid w:val="007F468C"/>
    <w:rsid w:val="007F685C"/>
    <w:rsid w:val="007F6F76"/>
    <w:rsid w:val="007F706B"/>
    <w:rsid w:val="00800EFF"/>
    <w:rsid w:val="0080246F"/>
    <w:rsid w:val="00802A9B"/>
    <w:rsid w:val="008048D0"/>
    <w:rsid w:val="00804C19"/>
    <w:rsid w:val="008114D9"/>
    <w:rsid w:val="00814027"/>
    <w:rsid w:val="00814F72"/>
    <w:rsid w:val="00815B3E"/>
    <w:rsid w:val="00817154"/>
    <w:rsid w:val="00817A20"/>
    <w:rsid w:val="00817AE9"/>
    <w:rsid w:val="00820D2A"/>
    <w:rsid w:val="008216E8"/>
    <w:rsid w:val="00823010"/>
    <w:rsid w:val="00823412"/>
    <w:rsid w:val="008234ED"/>
    <w:rsid w:val="008245B1"/>
    <w:rsid w:val="00824D6F"/>
    <w:rsid w:val="00825D5E"/>
    <w:rsid w:val="008267C4"/>
    <w:rsid w:val="00827B34"/>
    <w:rsid w:val="008306F2"/>
    <w:rsid w:val="008328CE"/>
    <w:rsid w:val="00833EBF"/>
    <w:rsid w:val="00836921"/>
    <w:rsid w:val="00836B7B"/>
    <w:rsid w:val="00840C75"/>
    <w:rsid w:val="008411F8"/>
    <w:rsid w:val="00841B89"/>
    <w:rsid w:val="008423FD"/>
    <w:rsid w:val="00842502"/>
    <w:rsid w:val="0084287D"/>
    <w:rsid w:val="00843847"/>
    <w:rsid w:val="00844321"/>
    <w:rsid w:val="0084511C"/>
    <w:rsid w:val="008456EE"/>
    <w:rsid w:val="008458AC"/>
    <w:rsid w:val="008475FB"/>
    <w:rsid w:val="008506D4"/>
    <w:rsid w:val="008514B0"/>
    <w:rsid w:val="00851901"/>
    <w:rsid w:val="0085314A"/>
    <w:rsid w:val="008552B8"/>
    <w:rsid w:val="00855D53"/>
    <w:rsid w:val="0085719F"/>
    <w:rsid w:val="008606C6"/>
    <w:rsid w:val="00860E04"/>
    <w:rsid w:val="00861503"/>
    <w:rsid w:val="00861D8C"/>
    <w:rsid w:val="0086204F"/>
    <w:rsid w:val="00862309"/>
    <w:rsid w:val="00862E07"/>
    <w:rsid w:val="008639AF"/>
    <w:rsid w:val="00863D5F"/>
    <w:rsid w:val="00865CFF"/>
    <w:rsid w:val="00866013"/>
    <w:rsid w:val="008665E7"/>
    <w:rsid w:val="0086690C"/>
    <w:rsid w:val="0086795F"/>
    <w:rsid w:val="008679B3"/>
    <w:rsid w:val="00870887"/>
    <w:rsid w:val="00871423"/>
    <w:rsid w:val="008727F8"/>
    <w:rsid w:val="008744D9"/>
    <w:rsid w:val="00874A2B"/>
    <w:rsid w:val="00874C33"/>
    <w:rsid w:val="00876543"/>
    <w:rsid w:val="00876B72"/>
    <w:rsid w:val="00876F05"/>
    <w:rsid w:val="00877600"/>
    <w:rsid w:val="008805E6"/>
    <w:rsid w:val="0088115F"/>
    <w:rsid w:val="00883938"/>
    <w:rsid w:val="008846E7"/>
    <w:rsid w:val="0088476F"/>
    <w:rsid w:val="00885C59"/>
    <w:rsid w:val="0088726B"/>
    <w:rsid w:val="00887BD1"/>
    <w:rsid w:val="008932C6"/>
    <w:rsid w:val="0089353C"/>
    <w:rsid w:val="0089384F"/>
    <w:rsid w:val="008942BE"/>
    <w:rsid w:val="00894444"/>
    <w:rsid w:val="00894DE3"/>
    <w:rsid w:val="00895C43"/>
    <w:rsid w:val="00896809"/>
    <w:rsid w:val="0089696B"/>
    <w:rsid w:val="008A05DE"/>
    <w:rsid w:val="008A1353"/>
    <w:rsid w:val="008A13AA"/>
    <w:rsid w:val="008A1AD4"/>
    <w:rsid w:val="008A2A8C"/>
    <w:rsid w:val="008A3773"/>
    <w:rsid w:val="008A411E"/>
    <w:rsid w:val="008A487D"/>
    <w:rsid w:val="008A4FAA"/>
    <w:rsid w:val="008A540A"/>
    <w:rsid w:val="008A64A0"/>
    <w:rsid w:val="008A7DA3"/>
    <w:rsid w:val="008A7E80"/>
    <w:rsid w:val="008B1C94"/>
    <w:rsid w:val="008B2084"/>
    <w:rsid w:val="008B3D8F"/>
    <w:rsid w:val="008B56B9"/>
    <w:rsid w:val="008B5CC4"/>
    <w:rsid w:val="008B612A"/>
    <w:rsid w:val="008B6231"/>
    <w:rsid w:val="008B6373"/>
    <w:rsid w:val="008B66FC"/>
    <w:rsid w:val="008B73A1"/>
    <w:rsid w:val="008C0714"/>
    <w:rsid w:val="008C1DFC"/>
    <w:rsid w:val="008C3867"/>
    <w:rsid w:val="008C3D12"/>
    <w:rsid w:val="008C520F"/>
    <w:rsid w:val="008C7542"/>
    <w:rsid w:val="008C78CB"/>
    <w:rsid w:val="008C7BF1"/>
    <w:rsid w:val="008D07CE"/>
    <w:rsid w:val="008D2C73"/>
    <w:rsid w:val="008D3C47"/>
    <w:rsid w:val="008D5215"/>
    <w:rsid w:val="008D5888"/>
    <w:rsid w:val="008D5E24"/>
    <w:rsid w:val="008D7852"/>
    <w:rsid w:val="008E0856"/>
    <w:rsid w:val="008E1FF5"/>
    <w:rsid w:val="008E2537"/>
    <w:rsid w:val="008E3B5F"/>
    <w:rsid w:val="008E3F35"/>
    <w:rsid w:val="008E5BA2"/>
    <w:rsid w:val="008E5F95"/>
    <w:rsid w:val="008E68E4"/>
    <w:rsid w:val="008E734D"/>
    <w:rsid w:val="008F03F6"/>
    <w:rsid w:val="008F1355"/>
    <w:rsid w:val="008F1914"/>
    <w:rsid w:val="008F2481"/>
    <w:rsid w:val="008F31F9"/>
    <w:rsid w:val="008F4639"/>
    <w:rsid w:val="008F4AC6"/>
    <w:rsid w:val="008F4B53"/>
    <w:rsid w:val="008F510C"/>
    <w:rsid w:val="008F66AB"/>
    <w:rsid w:val="008F6A0E"/>
    <w:rsid w:val="008F6FA6"/>
    <w:rsid w:val="008F7623"/>
    <w:rsid w:val="00900155"/>
    <w:rsid w:val="00901068"/>
    <w:rsid w:val="0090159C"/>
    <w:rsid w:val="0090219B"/>
    <w:rsid w:val="00902466"/>
    <w:rsid w:val="0090270A"/>
    <w:rsid w:val="009027B2"/>
    <w:rsid w:val="009037DB"/>
    <w:rsid w:val="009038AB"/>
    <w:rsid w:val="009043E6"/>
    <w:rsid w:val="009056C3"/>
    <w:rsid w:val="009065C5"/>
    <w:rsid w:val="009107A6"/>
    <w:rsid w:val="00911DE9"/>
    <w:rsid w:val="00912F7A"/>
    <w:rsid w:val="00913346"/>
    <w:rsid w:val="00913402"/>
    <w:rsid w:val="00914619"/>
    <w:rsid w:val="009159F2"/>
    <w:rsid w:val="009169D3"/>
    <w:rsid w:val="00917625"/>
    <w:rsid w:val="00921A1B"/>
    <w:rsid w:val="00922328"/>
    <w:rsid w:val="009223BD"/>
    <w:rsid w:val="00925C5D"/>
    <w:rsid w:val="00927A72"/>
    <w:rsid w:val="00927F31"/>
    <w:rsid w:val="00927F72"/>
    <w:rsid w:val="009308E7"/>
    <w:rsid w:val="00930DD5"/>
    <w:rsid w:val="00931C28"/>
    <w:rsid w:val="00937705"/>
    <w:rsid w:val="00937B6B"/>
    <w:rsid w:val="00945A49"/>
    <w:rsid w:val="00946612"/>
    <w:rsid w:val="009469DE"/>
    <w:rsid w:val="00947872"/>
    <w:rsid w:val="009500DB"/>
    <w:rsid w:val="00951EB4"/>
    <w:rsid w:val="00954AF1"/>
    <w:rsid w:val="00960AEF"/>
    <w:rsid w:val="00962189"/>
    <w:rsid w:val="00962524"/>
    <w:rsid w:val="0096273A"/>
    <w:rsid w:val="0096277F"/>
    <w:rsid w:val="009630BF"/>
    <w:rsid w:val="009645A4"/>
    <w:rsid w:val="00966E18"/>
    <w:rsid w:val="00970584"/>
    <w:rsid w:val="00971768"/>
    <w:rsid w:val="00972190"/>
    <w:rsid w:val="00972C62"/>
    <w:rsid w:val="0097736A"/>
    <w:rsid w:val="00981CF4"/>
    <w:rsid w:val="009840FB"/>
    <w:rsid w:val="009870EA"/>
    <w:rsid w:val="00987527"/>
    <w:rsid w:val="00987947"/>
    <w:rsid w:val="00990112"/>
    <w:rsid w:val="00990390"/>
    <w:rsid w:val="00991A83"/>
    <w:rsid w:val="00991C06"/>
    <w:rsid w:val="00992644"/>
    <w:rsid w:val="009930B1"/>
    <w:rsid w:val="009933A3"/>
    <w:rsid w:val="00994A92"/>
    <w:rsid w:val="00994F95"/>
    <w:rsid w:val="00995A3D"/>
    <w:rsid w:val="00995AF9"/>
    <w:rsid w:val="00995B35"/>
    <w:rsid w:val="00996836"/>
    <w:rsid w:val="00997AFB"/>
    <w:rsid w:val="009A1BE0"/>
    <w:rsid w:val="009A3540"/>
    <w:rsid w:val="009A3ABD"/>
    <w:rsid w:val="009A6665"/>
    <w:rsid w:val="009A7DCE"/>
    <w:rsid w:val="009B06DE"/>
    <w:rsid w:val="009B1F3D"/>
    <w:rsid w:val="009B21E7"/>
    <w:rsid w:val="009B378C"/>
    <w:rsid w:val="009B68DB"/>
    <w:rsid w:val="009B7832"/>
    <w:rsid w:val="009B7D95"/>
    <w:rsid w:val="009C05DA"/>
    <w:rsid w:val="009C0648"/>
    <w:rsid w:val="009C19D1"/>
    <w:rsid w:val="009C41A6"/>
    <w:rsid w:val="009C4442"/>
    <w:rsid w:val="009C4464"/>
    <w:rsid w:val="009C460F"/>
    <w:rsid w:val="009C5809"/>
    <w:rsid w:val="009C595C"/>
    <w:rsid w:val="009C7311"/>
    <w:rsid w:val="009C7821"/>
    <w:rsid w:val="009D2BB6"/>
    <w:rsid w:val="009D4716"/>
    <w:rsid w:val="009D4C65"/>
    <w:rsid w:val="009E0238"/>
    <w:rsid w:val="009E16F5"/>
    <w:rsid w:val="009E2B04"/>
    <w:rsid w:val="009E3117"/>
    <w:rsid w:val="009E330E"/>
    <w:rsid w:val="009E75F1"/>
    <w:rsid w:val="009F08CA"/>
    <w:rsid w:val="009F195E"/>
    <w:rsid w:val="009F3B43"/>
    <w:rsid w:val="009F3F95"/>
    <w:rsid w:val="009F435D"/>
    <w:rsid w:val="009F6BA2"/>
    <w:rsid w:val="009F7A83"/>
    <w:rsid w:val="00A04393"/>
    <w:rsid w:val="00A05796"/>
    <w:rsid w:val="00A12DBF"/>
    <w:rsid w:val="00A14AA7"/>
    <w:rsid w:val="00A16071"/>
    <w:rsid w:val="00A204FC"/>
    <w:rsid w:val="00A22CA6"/>
    <w:rsid w:val="00A2467A"/>
    <w:rsid w:val="00A24937"/>
    <w:rsid w:val="00A24A5E"/>
    <w:rsid w:val="00A26660"/>
    <w:rsid w:val="00A3000B"/>
    <w:rsid w:val="00A31518"/>
    <w:rsid w:val="00A31B2B"/>
    <w:rsid w:val="00A35050"/>
    <w:rsid w:val="00A360AE"/>
    <w:rsid w:val="00A36AAC"/>
    <w:rsid w:val="00A400CA"/>
    <w:rsid w:val="00A432E4"/>
    <w:rsid w:val="00A456D7"/>
    <w:rsid w:val="00A460C2"/>
    <w:rsid w:val="00A46275"/>
    <w:rsid w:val="00A475FC"/>
    <w:rsid w:val="00A47B4D"/>
    <w:rsid w:val="00A514A6"/>
    <w:rsid w:val="00A523E8"/>
    <w:rsid w:val="00A52A35"/>
    <w:rsid w:val="00A52AA9"/>
    <w:rsid w:val="00A5372D"/>
    <w:rsid w:val="00A537F7"/>
    <w:rsid w:val="00A5440E"/>
    <w:rsid w:val="00A561A0"/>
    <w:rsid w:val="00A56626"/>
    <w:rsid w:val="00A568DE"/>
    <w:rsid w:val="00A57E1F"/>
    <w:rsid w:val="00A60B3C"/>
    <w:rsid w:val="00A61879"/>
    <w:rsid w:val="00A61E6A"/>
    <w:rsid w:val="00A659FF"/>
    <w:rsid w:val="00A65BF2"/>
    <w:rsid w:val="00A66A0D"/>
    <w:rsid w:val="00A66A25"/>
    <w:rsid w:val="00A66BEB"/>
    <w:rsid w:val="00A66C65"/>
    <w:rsid w:val="00A67B9E"/>
    <w:rsid w:val="00A71401"/>
    <w:rsid w:val="00A72DBD"/>
    <w:rsid w:val="00A73667"/>
    <w:rsid w:val="00A73A8E"/>
    <w:rsid w:val="00A73AA1"/>
    <w:rsid w:val="00A74AC0"/>
    <w:rsid w:val="00A75002"/>
    <w:rsid w:val="00A75D9E"/>
    <w:rsid w:val="00A76D30"/>
    <w:rsid w:val="00A80FF5"/>
    <w:rsid w:val="00A83031"/>
    <w:rsid w:val="00A837B1"/>
    <w:rsid w:val="00A83D4D"/>
    <w:rsid w:val="00A850D3"/>
    <w:rsid w:val="00A864AC"/>
    <w:rsid w:val="00A87145"/>
    <w:rsid w:val="00A92198"/>
    <w:rsid w:val="00A9278A"/>
    <w:rsid w:val="00A928A7"/>
    <w:rsid w:val="00A92A24"/>
    <w:rsid w:val="00A92B9D"/>
    <w:rsid w:val="00A93A50"/>
    <w:rsid w:val="00A97E3F"/>
    <w:rsid w:val="00AA0E3F"/>
    <w:rsid w:val="00AA27A2"/>
    <w:rsid w:val="00AA3254"/>
    <w:rsid w:val="00AA3327"/>
    <w:rsid w:val="00AA5BAB"/>
    <w:rsid w:val="00AA6897"/>
    <w:rsid w:val="00AA7165"/>
    <w:rsid w:val="00AB063C"/>
    <w:rsid w:val="00AB15BE"/>
    <w:rsid w:val="00AB18CA"/>
    <w:rsid w:val="00AB1FD1"/>
    <w:rsid w:val="00AB2D9E"/>
    <w:rsid w:val="00AB4F18"/>
    <w:rsid w:val="00AB554C"/>
    <w:rsid w:val="00AC0F33"/>
    <w:rsid w:val="00AC143F"/>
    <w:rsid w:val="00AC6D6E"/>
    <w:rsid w:val="00AC6F33"/>
    <w:rsid w:val="00AD0FDE"/>
    <w:rsid w:val="00AD13C7"/>
    <w:rsid w:val="00AD14AE"/>
    <w:rsid w:val="00AD1636"/>
    <w:rsid w:val="00AD20DC"/>
    <w:rsid w:val="00AD22C4"/>
    <w:rsid w:val="00AD3378"/>
    <w:rsid w:val="00AD4930"/>
    <w:rsid w:val="00AD5C90"/>
    <w:rsid w:val="00AD7634"/>
    <w:rsid w:val="00AE0599"/>
    <w:rsid w:val="00AE2574"/>
    <w:rsid w:val="00AE34F6"/>
    <w:rsid w:val="00AE36FC"/>
    <w:rsid w:val="00AE46DD"/>
    <w:rsid w:val="00AE5167"/>
    <w:rsid w:val="00AE5DCF"/>
    <w:rsid w:val="00AE6211"/>
    <w:rsid w:val="00AE672E"/>
    <w:rsid w:val="00AE75D6"/>
    <w:rsid w:val="00AE7EF1"/>
    <w:rsid w:val="00AF0143"/>
    <w:rsid w:val="00AF149A"/>
    <w:rsid w:val="00AF28FD"/>
    <w:rsid w:val="00AF2AD1"/>
    <w:rsid w:val="00AF4A46"/>
    <w:rsid w:val="00AF4C79"/>
    <w:rsid w:val="00AF6167"/>
    <w:rsid w:val="00B00BB2"/>
    <w:rsid w:val="00B032B7"/>
    <w:rsid w:val="00B038C1"/>
    <w:rsid w:val="00B0417A"/>
    <w:rsid w:val="00B05A8F"/>
    <w:rsid w:val="00B05F85"/>
    <w:rsid w:val="00B07685"/>
    <w:rsid w:val="00B1066F"/>
    <w:rsid w:val="00B12D26"/>
    <w:rsid w:val="00B13C0A"/>
    <w:rsid w:val="00B14067"/>
    <w:rsid w:val="00B141AB"/>
    <w:rsid w:val="00B14B0A"/>
    <w:rsid w:val="00B15949"/>
    <w:rsid w:val="00B169B4"/>
    <w:rsid w:val="00B21A83"/>
    <w:rsid w:val="00B2331B"/>
    <w:rsid w:val="00B2566F"/>
    <w:rsid w:val="00B264C1"/>
    <w:rsid w:val="00B30768"/>
    <w:rsid w:val="00B30A77"/>
    <w:rsid w:val="00B3372B"/>
    <w:rsid w:val="00B33D20"/>
    <w:rsid w:val="00B3555E"/>
    <w:rsid w:val="00B35CBD"/>
    <w:rsid w:val="00B37CF6"/>
    <w:rsid w:val="00B40055"/>
    <w:rsid w:val="00B41BF2"/>
    <w:rsid w:val="00B4348C"/>
    <w:rsid w:val="00B43970"/>
    <w:rsid w:val="00B439B0"/>
    <w:rsid w:val="00B43C6D"/>
    <w:rsid w:val="00B43E59"/>
    <w:rsid w:val="00B4412F"/>
    <w:rsid w:val="00B46AD3"/>
    <w:rsid w:val="00B4705B"/>
    <w:rsid w:val="00B50BD4"/>
    <w:rsid w:val="00B53344"/>
    <w:rsid w:val="00B537ED"/>
    <w:rsid w:val="00B53B47"/>
    <w:rsid w:val="00B55FD5"/>
    <w:rsid w:val="00B5641E"/>
    <w:rsid w:val="00B56A3C"/>
    <w:rsid w:val="00B57CAD"/>
    <w:rsid w:val="00B620F9"/>
    <w:rsid w:val="00B632DF"/>
    <w:rsid w:val="00B64D58"/>
    <w:rsid w:val="00B654E1"/>
    <w:rsid w:val="00B65F3E"/>
    <w:rsid w:val="00B66296"/>
    <w:rsid w:val="00B70130"/>
    <w:rsid w:val="00B70F29"/>
    <w:rsid w:val="00B71262"/>
    <w:rsid w:val="00B71F60"/>
    <w:rsid w:val="00B73663"/>
    <w:rsid w:val="00B73A23"/>
    <w:rsid w:val="00B76DED"/>
    <w:rsid w:val="00B81AB1"/>
    <w:rsid w:val="00B81EE7"/>
    <w:rsid w:val="00B8267F"/>
    <w:rsid w:val="00B8632F"/>
    <w:rsid w:val="00B87CC8"/>
    <w:rsid w:val="00B91B4F"/>
    <w:rsid w:val="00B9280B"/>
    <w:rsid w:val="00B93192"/>
    <w:rsid w:val="00B94B87"/>
    <w:rsid w:val="00B95088"/>
    <w:rsid w:val="00B96A21"/>
    <w:rsid w:val="00B96E94"/>
    <w:rsid w:val="00BA1354"/>
    <w:rsid w:val="00BA2D6A"/>
    <w:rsid w:val="00BA33B9"/>
    <w:rsid w:val="00BA49D1"/>
    <w:rsid w:val="00BA5AAE"/>
    <w:rsid w:val="00BA5F2C"/>
    <w:rsid w:val="00BA6518"/>
    <w:rsid w:val="00BA6D17"/>
    <w:rsid w:val="00BA74CB"/>
    <w:rsid w:val="00BB34CF"/>
    <w:rsid w:val="00BB389F"/>
    <w:rsid w:val="00BB472C"/>
    <w:rsid w:val="00BB5C19"/>
    <w:rsid w:val="00BB5DAA"/>
    <w:rsid w:val="00BB75E1"/>
    <w:rsid w:val="00BC0700"/>
    <w:rsid w:val="00BC09A9"/>
    <w:rsid w:val="00BC1185"/>
    <w:rsid w:val="00BC1401"/>
    <w:rsid w:val="00BC18C5"/>
    <w:rsid w:val="00BC1955"/>
    <w:rsid w:val="00BC1E2C"/>
    <w:rsid w:val="00BC314D"/>
    <w:rsid w:val="00BC3EEF"/>
    <w:rsid w:val="00BC42EE"/>
    <w:rsid w:val="00BC463A"/>
    <w:rsid w:val="00BC4B63"/>
    <w:rsid w:val="00BC54FA"/>
    <w:rsid w:val="00BC5D6C"/>
    <w:rsid w:val="00BD03CB"/>
    <w:rsid w:val="00BD0A02"/>
    <w:rsid w:val="00BD34D5"/>
    <w:rsid w:val="00BD426A"/>
    <w:rsid w:val="00BD4AB2"/>
    <w:rsid w:val="00BD5193"/>
    <w:rsid w:val="00BD55F5"/>
    <w:rsid w:val="00BD56C1"/>
    <w:rsid w:val="00BD6106"/>
    <w:rsid w:val="00BD6115"/>
    <w:rsid w:val="00BD6436"/>
    <w:rsid w:val="00BE04EB"/>
    <w:rsid w:val="00BE2F70"/>
    <w:rsid w:val="00BE54A1"/>
    <w:rsid w:val="00BE6B34"/>
    <w:rsid w:val="00BF0187"/>
    <w:rsid w:val="00BF1ABC"/>
    <w:rsid w:val="00BF1D35"/>
    <w:rsid w:val="00BF471A"/>
    <w:rsid w:val="00BF4FD6"/>
    <w:rsid w:val="00BF52C6"/>
    <w:rsid w:val="00BF5A55"/>
    <w:rsid w:val="00BF5D25"/>
    <w:rsid w:val="00BF627E"/>
    <w:rsid w:val="00C00276"/>
    <w:rsid w:val="00C0030E"/>
    <w:rsid w:val="00C0087A"/>
    <w:rsid w:val="00C00FD1"/>
    <w:rsid w:val="00C02410"/>
    <w:rsid w:val="00C042B5"/>
    <w:rsid w:val="00C0492C"/>
    <w:rsid w:val="00C04F93"/>
    <w:rsid w:val="00C05031"/>
    <w:rsid w:val="00C0542E"/>
    <w:rsid w:val="00C05B06"/>
    <w:rsid w:val="00C06CC0"/>
    <w:rsid w:val="00C1056B"/>
    <w:rsid w:val="00C1076D"/>
    <w:rsid w:val="00C10C6B"/>
    <w:rsid w:val="00C12643"/>
    <w:rsid w:val="00C12887"/>
    <w:rsid w:val="00C13382"/>
    <w:rsid w:val="00C13F36"/>
    <w:rsid w:val="00C141B8"/>
    <w:rsid w:val="00C1517E"/>
    <w:rsid w:val="00C15416"/>
    <w:rsid w:val="00C15691"/>
    <w:rsid w:val="00C156F0"/>
    <w:rsid w:val="00C17980"/>
    <w:rsid w:val="00C17D14"/>
    <w:rsid w:val="00C216ED"/>
    <w:rsid w:val="00C217DC"/>
    <w:rsid w:val="00C22C46"/>
    <w:rsid w:val="00C233D5"/>
    <w:rsid w:val="00C246A0"/>
    <w:rsid w:val="00C30168"/>
    <w:rsid w:val="00C3027D"/>
    <w:rsid w:val="00C3251B"/>
    <w:rsid w:val="00C32A03"/>
    <w:rsid w:val="00C3378F"/>
    <w:rsid w:val="00C34F79"/>
    <w:rsid w:val="00C35C2E"/>
    <w:rsid w:val="00C36D4D"/>
    <w:rsid w:val="00C379C8"/>
    <w:rsid w:val="00C43546"/>
    <w:rsid w:val="00C43E0B"/>
    <w:rsid w:val="00C45A0F"/>
    <w:rsid w:val="00C470F7"/>
    <w:rsid w:val="00C47905"/>
    <w:rsid w:val="00C50EAE"/>
    <w:rsid w:val="00C52318"/>
    <w:rsid w:val="00C523B1"/>
    <w:rsid w:val="00C5320E"/>
    <w:rsid w:val="00C53A30"/>
    <w:rsid w:val="00C55D0D"/>
    <w:rsid w:val="00C56D0B"/>
    <w:rsid w:val="00C576E2"/>
    <w:rsid w:val="00C60D52"/>
    <w:rsid w:val="00C64F43"/>
    <w:rsid w:val="00C64FF3"/>
    <w:rsid w:val="00C65A9D"/>
    <w:rsid w:val="00C65F53"/>
    <w:rsid w:val="00C66D70"/>
    <w:rsid w:val="00C66F12"/>
    <w:rsid w:val="00C71AB5"/>
    <w:rsid w:val="00C71F4B"/>
    <w:rsid w:val="00C72657"/>
    <w:rsid w:val="00C758A1"/>
    <w:rsid w:val="00C76EDC"/>
    <w:rsid w:val="00C775F9"/>
    <w:rsid w:val="00C77BF3"/>
    <w:rsid w:val="00C80DC5"/>
    <w:rsid w:val="00C81248"/>
    <w:rsid w:val="00C821A8"/>
    <w:rsid w:val="00C83E1E"/>
    <w:rsid w:val="00C85AE6"/>
    <w:rsid w:val="00C86561"/>
    <w:rsid w:val="00C914B7"/>
    <w:rsid w:val="00C91768"/>
    <w:rsid w:val="00C92C64"/>
    <w:rsid w:val="00C9325F"/>
    <w:rsid w:val="00C938F3"/>
    <w:rsid w:val="00C93C10"/>
    <w:rsid w:val="00C955D5"/>
    <w:rsid w:val="00C960C3"/>
    <w:rsid w:val="00C97597"/>
    <w:rsid w:val="00C97E86"/>
    <w:rsid w:val="00CA0536"/>
    <w:rsid w:val="00CA3442"/>
    <w:rsid w:val="00CA6845"/>
    <w:rsid w:val="00CB199C"/>
    <w:rsid w:val="00CB2565"/>
    <w:rsid w:val="00CB26C1"/>
    <w:rsid w:val="00CB3588"/>
    <w:rsid w:val="00CB5ED6"/>
    <w:rsid w:val="00CC06D0"/>
    <w:rsid w:val="00CC0B33"/>
    <w:rsid w:val="00CC2BFD"/>
    <w:rsid w:val="00CC304A"/>
    <w:rsid w:val="00CC3253"/>
    <w:rsid w:val="00CC38C5"/>
    <w:rsid w:val="00CC4B3E"/>
    <w:rsid w:val="00CC5692"/>
    <w:rsid w:val="00CC6546"/>
    <w:rsid w:val="00CD0AC2"/>
    <w:rsid w:val="00CD1B65"/>
    <w:rsid w:val="00CD3464"/>
    <w:rsid w:val="00CD513A"/>
    <w:rsid w:val="00CD539E"/>
    <w:rsid w:val="00CD571A"/>
    <w:rsid w:val="00CD57A7"/>
    <w:rsid w:val="00CD6CDD"/>
    <w:rsid w:val="00CE1B41"/>
    <w:rsid w:val="00CE2888"/>
    <w:rsid w:val="00CE31DB"/>
    <w:rsid w:val="00CE4480"/>
    <w:rsid w:val="00CE58EF"/>
    <w:rsid w:val="00CE6578"/>
    <w:rsid w:val="00CE77FF"/>
    <w:rsid w:val="00CF17F5"/>
    <w:rsid w:val="00CF24F9"/>
    <w:rsid w:val="00CF354B"/>
    <w:rsid w:val="00CF4FAB"/>
    <w:rsid w:val="00CF51B3"/>
    <w:rsid w:val="00D004CA"/>
    <w:rsid w:val="00D02670"/>
    <w:rsid w:val="00D02E0B"/>
    <w:rsid w:val="00D03015"/>
    <w:rsid w:val="00D03852"/>
    <w:rsid w:val="00D0499F"/>
    <w:rsid w:val="00D06724"/>
    <w:rsid w:val="00D10515"/>
    <w:rsid w:val="00D10DDC"/>
    <w:rsid w:val="00D125EA"/>
    <w:rsid w:val="00D12F4A"/>
    <w:rsid w:val="00D13FD2"/>
    <w:rsid w:val="00D146D5"/>
    <w:rsid w:val="00D14BD0"/>
    <w:rsid w:val="00D15192"/>
    <w:rsid w:val="00D15C09"/>
    <w:rsid w:val="00D20159"/>
    <w:rsid w:val="00D21165"/>
    <w:rsid w:val="00D23B05"/>
    <w:rsid w:val="00D24A01"/>
    <w:rsid w:val="00D25011"/>
    <w:rsid w:val="00D25058"/>
    <w:rsid w:val="00D258BE"/>
    <w:rsid w:val="00D27449"/>
    <w:rsid w:val="00D32296"/>
    <w:rsid w:val="00D323A9"/>
    <w:rsid w:val="00D32E7B"/>
    <w:rsid w:val="00D349B9"/>
    <w:rsid w:val="00D35F23"/>
    <w:rsid w:val="00D362D8"/>
    <w:rsid w:val="00D3682C"/>
    <w:rsid w:val="00D372E0"/>
    <w:rsid w:val="00D3733F"/>
    <w:rsid w:val="00D40711"/>
    <w:rsid w:val="00D40B38"/>
    <w:rsid w:val="00D41129"/>
    <w:rsid w:val="00D4135E"/>
    <w:rsid w:val="00D416F9"/>
    <w:rsid w:val="00D42862"/>
    <w:rsid w:val="00D44C43"/>
    <w:rsid w:val="00D4546E"/>
    <w:rsid w:val="00D47270"/>
    <w:rsid w:val="00D50205"/>
    <w:rsid w:val="00D51AC6"/>
    <w:rsid w:val="00D52027"/>
    <w:rsid w:val="00D52D63"/>
    <w:rsid w:val="00D536C8"/>
    <w:rsid w:val="00D53BAE"/>
    <w:rsid w:val="00D54929"/>
    <w:rsid w:val="00D560AC"/>
    <w:rsid w:val="00D60274"/>
    <w:rsid w:val="00D60CCB"/>
    <w:rsid w:val="00D60E48"/>
    <w:rsid w:val="00D613AC"/>
    <w:rsid w:val="00D63714"/>
    <w:rsid w:val="00D64A8F"/>
    <w:rsid w:val="00D65581"/>
    <w:rsid w:val="00D65C1B"/>
    <w:rsid w:val="00D6614A"/>
    <w:rsid w:val="00D6786C"/>
    <w:rsid w:val="00D7050A"/>
    <w:rsid w:val="00D706B8"/>
    <w:rsid w:val="00D706BF"/>
    <w:rsid w:val="00D70A56"/>
    <w:rsid w:val="00D7334F"/>
    <w:rsid w:val="00D734E7"/>
    <w:rsid w:val="00D736C1"/>
    <w:rsid w:val="00D75033"/>
    <w:rsid w:val="00D75C1D"/>
    <w:rsid w:val="00D76A59"/>
    <w:rsid w:val="00D80754"/>
    <w:rsid w:val="00D81A48"/>
    <w:rsid w:val="00D836BB"/>
    <w:rsid w:val="00D85922"/>
    <w:rsid w:val="00D86708"/>
    <w:rsid w:val="00D86DA6"/>
    <w:rsid w:val="00D87603"/>
    <w:rsid w:val="00D90603"/>
    <w:rsid w:val="00D93A54"/>
    <w:rsid w:val="00D9532A"/>
    <w:rsid w:val="00D95428"/>
    <w:rsid w:val="00D95EC2"/>
    <w:rsid w:val="00D9726C"/>
    <w:rsid w:val="00D97D49"/>
    <w:rsid w:val="00D97D7C"/>
    <w:rsid w:val="00DA1587"/>
    <w:rsid w:val="00DA26FB"/>
    <w:rsid w:val="00DA3AA6"/>
    <w:rsid w:val="00DA6714"/>
    <w:rsid w:val="00DA6791"/>
    <w:rsid w:val="00DA7508"/>
    <w:rsid w:val="00DA7587"/>
    <w:rsid w:val="00DB01DD"/>
    <w:rsid w:val="00DB0474"/>
    <w:rsid w:val="00DB1A8B"/>
    <w:rsid w:val="00DB204F"/>
    <w:rsid w:val="00DB20DE"/>
    <w:rsid w:val="00DB2658"/>
    <w:rsid w:val="00DB601D"/>
    <w:rsid w:val="00DB75FE"/>
    <w:rsid w:val="00DB7605"/>
    <w:rsid w:val="00DB7A3F"/>
    <w:rsid w:val="00DC1226"/>
    <w:rsid w:val="00DC240E"/>
    <w:rsid w:val="00DC24D8"/>
    <w:rsid w:val="00DC2EAC"/>
    <w:rsid w:val="00DC306A"/>
    <w:rsid w:val="00DC4D97"/>
    <w:rsid w:val="00DC5548"/>
    <w:rsid w:val="00DC737C"/>
    <w:rsid w:val="00DD2118"/>
    <w:rsid w:val="00DD57DA"/>
    <w:rsid w:val="00DD5CB7"/>
    <w:rsid w:val="00DD5DAF"/>
    <w:rsid w:val="00DD72A8"/>
    <w:rsid w:val="00DE2483"/>
    <w:rsid w:val="00DE3CDD"/>
    <w:rsid w:val="00DE639A"/>
    <w:rsid w:val="00DE7645"/>
    <w:rsid w:val="00DF0200"/>
    <w:rsid w:val="00DF0C9B"/>
    <w:rsid w:val="00DF1408"/>
    <w:rsid w:val="00DF3656"/>
    <w:rsid w:val="00DF50FC"/>
    <w:rsid w:val="00DF52C3"/>
    <w:rsid w:val="00DF57EE"/>
    <w:rsid w:val="00DF602A"/>
    <w:rsid w:val="00DF613E"/>
    <w:rsid w:val="00DF61E3"/>
    <w:rsid w:val="00DF791E"/>
    <w:rsid w:val="00E00094"/>
    <w:rsid w:val="00E00194"/>
    <w:rsid w:val="00E00EE7"/>
    <w:rsid w:val="00E01343"/>
    <w:rsid w:val="00E0220D"/>
    <w:rsid w:val="00E03796"/>
    <w:rsid w:val="00E03BD1"/>
    <w:rsid w:val="00E05342"/>
    <w:rsid w:val="00E0552D"/>
    <w:rsid w:val="00E0623A"/>
    <w:rsid w:val="00E0703F"/>
    <w:rsid w:val="00E073E7"/>
    <w:rsid w:val="00E07D84"/>
    <w:rsid w:val="00E12702"/>
    <w:rsid w:val="00E13A75"/>
    <w:rsid w:val="00E14869"/>
    <w:rsid w:val="00E151F1"/>
    <w:rsid w:val="00E16A36"/>
    <w:rsid w:val="00E20AD2"/>
    <w:rsid w:val="00E22009"/>
    <w:rsid w:val="00E23B17"/>
    <w:rsid w:val="00E25320"/>
    <w:rsid w:val="00E25723"/>
    <w:rsid w:val="00E271EE"/>
    <w:rsid w:val="00E2737A"/>
    <w:rsid w:val="00E27731"/>
    <w:rsid w:val="00E27C06"/>
    <w:rsid w:val="00E317C4"/>
    <w:rsid w:val="00E32547"/>
    <w:rsid w:val="00E33ABF"/>
    <w:rsid w:val="00E3493E"/>
    <w:rsid w:val="00E36140"/>
    <w:rsid w:val="00E36E41"/>
    <w:rsid w:val="00E37BE8"/>
    <w:rsid w:val="00E37F2F"/>
    <w:rsid w:val="00E4039E"/>
    <w:rsid w:val="00E41BD4"/>
    <w:rsid w:val="00E422A7"/>
    <w:rsid w:val="00E44804"/>
    <w:rsid w:val="00E46B17"/>
    <w:rsid w:val="00E47B54"/>
    <w:rsid w:val="00E47C70"/>
    <w:rsid w:val="00E5302D"/>
    <w:rsid w:val="00E5769A"/>
    <w:rsid w:val="00E60657"/>
    <w:rsid w:val="00E6079F"/>
    <w:rsid w:val="00E62A9B"/>
    <w:rsid w:val="00E630DE"/>
    <w:rsid w:val="00E6360E"/>
    <w:rsid w:val="00E64882"/>
    <w:rsid w:val="00E65122"/>
    <w:rsid w:val="00E65843"/>
    <w:rsid w:val="00E65B67"/>
    <w:rsid w:val="00E6740D"/>
    <w:rsid w:val="00E71BCB"/>
    <w:rsid w:val="00E74D96"/>
    <w:rsid w:val="00E8112F"/>
    <w:rsid w:val="00E8115A"/>
    <w:rsid w:val="00E8325C"/>
    <w:rsid w:val="00E83E86"/>
    <w:rsid w:val="00E8402B"/>
    <w:rsid w:val="00E86987"/>
    <w:rsid w:val="00E87401"/>
    <w:rsid w:val="00E901D4"/>
    <w:rsid w:val="00E90FCC"/>
    <w:rsid w:val="00E938BF"/>
    <w:rsid w:val="00E95D22"/>
    <w:rsid w:val="00E962AB"/>
    <w:rsid w:val="00E962E3"/>
    <w:rsid w:val="00E96915"/>
    <w:rsid w:val="00E96ED6"/>
    <w:rsid w:val="00E97467"/>
    <w:rsid w:val="00EA0332"/>
    <w:rsid w:val="00EA1D59"/>
    <w:rsid w:val="00EA27A7"/>
    <w:rsid w:val="00EA31AC"/>
    <w:rsid w:val="00EA6181"/>
    <w:rsid w:val="00EA716A"/>
    <w:rsid w:val="00EA7640"/>
    <w:rsid w:val="00EA7BE2"/>
    <w:rsid w:val="00EB0283"/>
    <w:rsid w:val="00EB08A3"/>
    <w:rsid w:val="00EB1528"/>
    <w:rsid w:val="00EB1E17"/>
    <w:rsid w:val="00EB2609"/>
    <w:rsid w:val="00EB517A"/>
    <w:rsid w:val="00EB6634"/>
    <w:rsid w:val="00EB6FAC"/>
    <w:rsid w:val="00EC0690"/>
    <w:rsid w:val="00EC0AFF"/>
    <w:rsid w:val="00EC10BB"/>
    <w:rsid w:val="00EC11F5"/>
    <w:rsid w:val="00EC1D3D"/>
    <w:rsid w:val="00EC45F0"/>
    <w:rsid w:val="00EC4D49"/>
    <w:rsid w:val="00EC511A"/>
    <w:rsid w:val="00EC5280"/>
    <w:rsid w:val="00EC56B9"/>
    <w:rsid w:val="00EC6108"/>
    <w:rsid w:val="00EC6405"/>
    <w:rsid w:val="00EC6582"/>
    <w:rsid w:val="00EC78F4"/>
    <w:rsid w:val="00EC7EE3"/>
    <w:rsid w:val="00ED00EF"/>
    <w:rsid w:val="00ED1B16"/>
    <w:rsid w:val="00ED2E38"/>
    <w:rsid w:val="00ED2E71"/>
    <w:rsid w:val="00ED5A1C"/>
    <w:rsid w:val="00ED5D4E"/>
    <w:rsid w:val="00ED6FB6"/>
    <w:rsid w:val="00ED76FB"/>
    <w:rsid w:val="00EE271D"/>
    <w:rsid w:val="00EE66F7"/>
    <w:rsid w:val="00EE6A77"/>
    <w:rsid w:val="00EE7271"/>
    <w:rsid w:val="00EF07EF"/>
    <w:rsid w:val="00EF1518"/>
    <w:rsid w:val="00EF1669"/>
    <w:rsid w:val="00EF2232"/>
    <w:rsid w:val="00EF24E6"/>
    <w:rsid w:val="00EF3C5A"/>
    <w:rsid w:val="00EF4655"/>
    <w:rsid w:val="00EF5938"/>
    <w:rsid w:val="00EF596D"/>
    <w:rsid w:val="00EF640A"/>
    <w:rsid w:val="00EF6DB7"/>
    <w:rsid w:val="00EF7B44"/>
    <w:rsid w:val="00EF7D35"/>
    <w:rsid w:val="00F006EA"/>
    <w:rsid w:val="00F0200B"/>
    <w:rsid w:val="00F02DC9"/>
    <w:rsid w:val="00F03272"/>
    <w:rsid w:val="00F04DF3"/>
    <w:rsid w:val="00F07516"/>
    <w:rsid w:val="00F07DC9"/>
    <w:rsid w:val="00F10933"/>
    <w:rsid w:val="00F126CE"/>
    <w:rsid w:val="00F14E62"/>
    <w:rsid w:val="00F16FB1"/>
    <w:rsid w:val="00F1714B"/>
    <w:rsid w:val="00F17159"/>
    <w:rsid w:val="00F17875"/>
    <w:rsid w:val="00F20941"/>
    <w:rsid w:val="00F2256B"/>
    <w:rsid w:val="00F25E8E"/>
    <w:rsid w:val="00F25F58"/>
    <w:rsid w:val="00F30B7A"/>
    <w:rsid w:val="00F310ED"/>
    <w:rsid w:val="00F31A9D"/>
    <w:rsid w:val="00F31B6B"/>
    <w:rsid w:val="00F320BC"/>
    <w:rsid w:val="00F32C55"/>
    <w:rsid w:val="00F36CC6"/>
    <w:rsid w:val="00F379F4"/>
    <w:rsid w:val="00F40942"/>
    <w:rsid w:val="00F41B95"/>
    <w:rsid w:val="00F424D6"/>
    <w:rsid w:val="00F42BE8"/>
    <w:rsid w:val="00F43E46"/>
    <w:rsid w:val="00F44914"/>
    <w:rsid w:val="00F4512D"/>
    <w:rsid w:val="00F478E3"/>
    <w:rsid w:val="00F511DB"/>
    <w:rsid w:val="00F5169C"/>
    <w:rsid w:val="00F5523D"/>
    <w:rsid w:val="00F57135"/>
    <w:rsid w:val="00F57D11"/>
    <w:rsid w:val="00F60008"/>
    <w:rsid w:val="00F6013F"/>
    <w:rsid w:val="00F607EC"/>
    <w:rsid w:val="00F60B5E"/>
    <w:rsid w:val="00F61AC4"/>
    <w:rsid w:val="00F61EF4"/>
    <w:rsid w:val="00F62B01"/>
    <w:rsid w:val="00F630B9"/>
    <w:rsid w:val="00F64145"/>
    <w:rsid w:val="00F64B38"/>
    <w:rsid w:val="00F663D1"/>
    <w:rsid w:val="00F671F9"/>
    <w:rsid w:val="00F67406"/>
    <w:rsid w:val="00F67EDE"/>
    <w:rsid w:val="00F70402"/>
    <w:rsid w:val="00F705A4"/>
    <w:rsid w:val="00F71CFA"/>
    <w:rsid w:val="00F726D1"/>
    <w:rsid w:val="00F728FB"/>
    <w:rsid w:val="00F753B8"/>
    <w:rsid w:val="00F76E34"/>
    <w:rsid w:val="00F77020"/>
    <w:rsid w:val="00F806B1"/>
    <w:rsid w:val="00F81011"/>
    <w:rsid w:val="00F81085"/>
    <w:rsid w:val="00F81CE1"/>
    <w:rsid w:val="00F82150"/>
    <w:rsid w:val="00F826F2"/>
    <w:rsid w:val="00F833FF"/>
    <w:rsid w:val="00F849AE"/>
    <w:rsid w:val="00F85386"/>
    <w:rsid w:val="00F85B23"/>
    <w:rsid w:val="00F871D2"/>
    <w:rsid w:val="00F9181E"/>
    <w:rsid w:val="00F9262F"/>
    <w:rsid w:val="00F943A3"/>
    <w:rsid w:val="00F944EF"/>
    <w:rsid w:val="00F94933"/>
    <w:rsid w:val="00F94BA6"/>
    <w:rsid w:val="00F94C9E"/>
    <w:rsid w:val="00F96C68"/>
    <w:rsid w:val="00F96EFF"/>
    <w:rsid w:val="00F975DC"/>
    <w:rsid w:val="00FA2A9E"/>
    <w:rsid w:val="00FA330A"/>
    <w:rsid w:val="00FA349F"/>
    <w:rsid w:val="00FA3979"/>
    <w:rsid w:val="00FA3E73"/>
    <w:rsid w:val="00FA3F5C"/>
    <w:rsid w:val="00FA40D5"/>
    <w:rsid w:val="00FA4EFE"/>
    <w:rsid w:val="00FA624C"/>
    <w:rsid w:val="00FA74AE"/>
    <w:rsid w:val="00FB001F"/>
    <w:rsid w:val="00FB24BC"/>
    <w:rsid w:val="00FB2B65"/>
    <w:rsid w:val="00FB2FC2"/>
    <w:rsid w:val="00FB3CE6"/>
    <w:rsid w:val="00FB4098"/>
    <w:rsid w:val="00FB4180"/>
    <w:rsid w:val="00FB4643"/>
    <w:rsid w:val="00FB4743"/>
    <w:rsid w:val="00FB5BF6"/>
    <w:rsid w:val="00FB6DC1"/>
    <w:rsid w:val="00FB6F14"/>
    <w:rsid w:val="00FC1F29"/>
    <w:rsid w:val="00FC4D32"/>
    <w:rsid w:val="00FC5763"/>
    <w:rsid w:val="00FC731C"/>
    <w:rsid w:val="00FC7B30"/>
    <w:rsid w:val="00FD1248"/>
    <w:rsid w:val="00FD1529"/>
    <w:rsid w:val="00FD287E"/>
    <w:rsid w:val="00FD2A34"/>
    <w:rsid w:val="00FD46EC"/>
    <w:rsid w:val="00FD5015"/>
    <w:rsid w:val="00FD69A8"/>
    <w:rsid w:val="00FD6E46"/>
    <w:rsid w:val="00FD6F76"/>
    <w:rsid w:val="00FD7253"/>
    <w:rsid w:val="00FD749A"/>
    <w:rsid w:val="00FE0B60"/>
    <w:rsid w:val="00FE36B0"/>
    <w:rsid w:val="00FE4D7C"/>
    <w:rsid w:val="00FE53CD"/>
    <w:rsid w:val="00FE5665"/>
    <w:rsid w:val="00FE5C40"/>
    <w:rsid w:val="00FE5E96"/>
    <w:rsid w:val="00FE6ACF"/>
    <w:rsid w:val="00FE70F6"/>
    <w:rsid w:val="00FF0554"/>
    <w:rsid w:val="00FF0EDA"/>
    <w:rsid w:val="00FF173B"/>
    <w:rsid w:val="00FF1A70"/>
    <w:rsid w:val="00FF219A"/>
    <w:rsid w:val="00FF25F8"/>
    <w:rsid w:val="00FF58B1"/>
    <w:rsid w:val="00FF5E12"/>
    <w:rsid w:val="00FF604C"/>
    <w:rsid w:val="00FF6495"/>
    <w:rsid w:val="00FF66E2"/>
    <w:rsid w:val="00FF7465"/>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449A32"/>
  <w15:docId w15:val="{3DE8AB2B-D690-46F8-80D3-759602F2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w:qFormat/>
    <w:rsid w:val="007B32E0"/>
    <w:pPr>
      <w:spacing w:after="280" w:line="280" w:lineRule="atLeast"/>
      <w:jc w:val="both"/>
    </w:pPr>
    <w:rPr>
      <w:rFonts w:ascii="Verdana" w:hAnsi="Verdana"/>
      <w:sz w:val="20"/>
    </w:rPr>
  </w:style>
  <w:style w:type="paragraph" w:styleId="Heading1">
    <w:name w:val="heading 1"/>
    <w:basedOn w:val="Normal"/>
    <w:next w:val="Normal"/>
    <w:link w:val="Heading1Char"/>
    <w:uiPriority w:val="9"/>
    <w:qFormat/>
    <w:rsid w:val="006A064D"/>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qFormat/>
    <w:rsid w:val="003D1E27"/>
    <w:pPr>
      <w:keepNext/>
      <w:spacing w:before="360" w:after="60" w:line="240" w:lineRule="auto"/>
      <w:ind w:left="578" w:hanging="578"/>
      <w:outlineLvl w:val="1"/>
    </w:pPr>
    <w:rPr>
      <w:rFonts w:ascii="Times New Roman" w:hAnsi="Times New Roman"/>
      <w:b/>
      <w:i/>
      <w:sz w:val="24"/>
      <w:szCs w:val="24"/>
    </w:rPr>
  </w:style>
  <w:style w:type="paragraph" w:styleId="Heading3">
    <w:name w:val="heading 3"/>
    <w:basedOn w:val="Normal"/>
    <w:next w:val="Normal"/>
    <w:link w:val="Heading3Char"/>
    <w:rsid w:val="003D1E27"/>
    <w:pPr>
      <w:keepNext/>
      <w:tabs>
        <w:tab w:val="num" w:pos="567"/>
      </w:tabs>
      <w:spacing w:before="240" w:after="60" w:line="240" w:lineRule="auto"/>
      <w:ind w:left="1145" w:hanging="1145"/>
      <w:jc w:val="left"/>
      <w:outlineLvl w:val="2"/>
    </w:pPr>
    <w:rPr>
      <w:rFonts w:ascii="Times New Roman" w:hAnsi="Times New Roman"/>
      <w:b/>
      <w:i/>
      <w:sz w:val="24"/>
      <w:szCs w:val="24"/>
    </w:rPr>
  </w:style>
  <w:style w:type="paragraph" w:styleId="Heading4">
    <w:name w:val="heading 4"/>
    <w:aliases w:val="Heading 4 Char Char,Heading 4 verd"/>
    <w:basedOn w:val="Normal"/>
    <w:next w:val="Normal"/>
    <w:link w:val="Heading4Char"/>
    <w:rsid w:val="003D1E27"/>
    <w:pPr>
      <w:keepNext/>
      <w:suppressAutoHyphens/>
      <w:overflowPunct w:val="0"/>
      <w:autoSpaceDE w:val="0"/>
      <w:autoSpaceDN w:val="0"/>
      <w:adjustRightInd w:val="0"/>
      <w:spacing w:after="0" w:line="240" w:lineRule="auto"/>
      <w:ind w:left="-1263" w:hanging="864"/>
      <w:textAlignment w:val="baseline"/>
      <w:outlineLvl w:val="3"/>
    </w:pPr>
    <w:rPr>
      <w:rFonts w:ascii="Tahoma" w:hAnsi="Tahoma"/>
      <w:sz w:val="24"/>
      <w:szCs w:val="24"/>
    </w:rPr>
  </w:style>
  <w:style w:type="paragraph" w:styleId="Heading5">
    <w:name w:val="heading 5"/>
    <w:basedOn w:val="Normal"/>
    <w:next w:val="Normal"/>
    <w:link w:val="Heading5Char"/>
    <w:rsid w:val="003D1E27"/>
    <w:pPr>
      <w:keepNext/>
      <w:suppressAutoHyphens/>
      <w:overflowPunct w:val="0"/>
      <w:autoSpaceDE w:val="0"/>
      <w:autoSpaceDN w:val="0"/>
      <w:adjustRightInd w:val="0"/>
      <w:spacing w:after="0" w:line="240" w:lineRule="auto"/>
      <w:ind w:left="-1119" w:hanging="1008"/>
      <w:jc w:val="left"/>
      <w:textAlignment w:val="baseline"/>
      <w:outlineLvl w:val="4"/>
    </w:pPr>
    <w:rPr>
      <w:rFonts w:ascii="Times New Roman" w:hAnsi="Times New Roman"/>
      <w:b/>
      <w:sz w:val="24"/>
      <w:szCs w:val="24"/>
    </w:rPr>
  </w:style>
  <w:style w:type="paragraph" w:styleId="Heading6">
    <w:name w:val="heading 6"/>
    <w:basedOn w:val="Normal"/>
    <w:next w:val="Normal"/>
    <w:link w:val="Heading6Char"/>
    <w:rsid w:val="003D1E27"/>
    <w:pPr>
      <w:keepNext/>
      <w:suppressAutoHyphens/>
      <w:overflowPunct w:val="0"/>
      <w:autoSpaceDE w:val="0"/>
      <w:autoSpaceDN w:val="0"/>
      <w:adjustRightInd w:val="0"/>
      <w:spacing w:after="0" w:line="240" w:lineRule="auto"/>
      <w:ind w:left="-975" w:hanging="1152"/>
      <w:jc w:val="left"/>
      <w:textAlignment w:val="baseline"/>
      <w:outlineLvl w:val="5"/>
    </w:pPr>
    <w:rPr>
      <w:rFonts w:ascii="Times New Roman" w:hAnsi="Times New Roman"/>
      <w:b/>
      <w:sz w:val="24"/>
      <w:szCs w:val="24"/>
    </w:rPr>
  </w:style>
  <w:style w:type="paragraph" w:styleId="Heading7">
    <w:name w:val="heading 7"/>
    <w:basedOn w:val="Normal"/>
    <w:next w:val="Normal"/>
    <w:link w:val="Heading7Char"/>
    <w:rsid w:val="003D1E27"/>
    <w:pPr>
      <w:keepNext/>
      <w:suppressAutoHyphens/>
      <w:overflowPunct w:val="0"/>
      <w:autoSpaceDE w:val="0"/>
      <w:autoSpaceDN w:val="0"/>
      <w:adjustRightInd w:val="0"/>
      <w:spacing w:after="0" w:line="240" w:lineRule="auto"/>
      <w:ind w:left="-831" w:hanging="1296"/>
      <w:jc w:val="left"/>
      <w:textAlignment w:val="baseline"/>
      <w:outlineLvl w:val="6"/>
    </w:pPr>
    <w:rPr>
      <w:rFonts w:ascii="Times New Roman" w:hAnsi="Times New Roman"/>
      <w:b/>
      <w:sz w:val="28"/>
      <w:szCs w:val="24"/>
      <w:u w:val="single"/>
    </w:rPr>
  </w:style>
  <w:style w:type="paragraph" w:styleId="Heading8">
    <w:name w:val="heading 8"/>
    <w:basedOn w:val="Normal"/>
    <w:next w:val="Normal"/>
    <w:link w:val="Heading8Char"/>
    <w:rsid w:val="003D1E27"/>
    <w:pPr>
      <w:keepNext/>
      <w:suppressAutoHyphens/>
      <w:overflowPunct w:val="0"/>
      <w:autoSpaceDE w:val="0"/>
      <w:autoSpaceDN w:val="0"/>
      <w:adjustRightInd w:val="0"/>
      <w:spacing w:after="0" w:line="240" w:lineRule="auto"/>
      <w:ind w:left="-687" w:hanging="1440"/>
      <w:jc w:val="center"/>
      <w:textAlignment w:val="baseline"/>
      <w:outlineLvl w:val="7"/>
    </w:pPr>
    <w:rPr>
      <w:rFonts w:ascii="Arial" w:hAnsi="Arial"/>
      <w:b/>
      <w:sz w:val="24"/>
      <w:szCs w:val="24"/>
    </w:rPr>
  </w:style>
  <w:style w:type="paragraph" w:styleId="Heading9">
    <w:name w:val="heading 9"/>
    <w:basedOn w:val="Normal"/>
    <w:next w:val="Normal"/>
    <w:link w:val="Heading9Char"/>
    <w:rsid w:val="003D1E27"/>
    <w:pPr>
      <w:keepNext/>
      <w:suppressAutoHyphens/>
      <w:overflowPunct w:val="0"/>
      <w:autoSpaceDE w:val="0"/>
      <w:autoSpaceDN w:val="0"/>
      <w:adjustRightInd w:val="0"/>
      <w:spacing w:after="0" w:line="240" w:lineRule="auto"/>
      <w:ind w:left="-543" w:hanging="1584"/>
      <w:textAlignment w:val="baseline"/>
      <w:outlineLvl w:val="8"/>
    </w:pPr>
    <w:rPr>
      <w:rFonts w:ascii="Arial"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uiPriority w:val="99"/>
    <w:unhideWhenUsed/>
    <w:rsid w:val="00E47B54"/>
    <w:pPr>
      <w:tabs>
        <w:tab w:val="center" w:pos="4536"/>
        <w:tab w:val="right" w:pos="9072"/>
      </w:tabs>
      <w:spacing w:after="0" w:line="240" w:lineRule="auto"/>
    </w:pPr>
  </w:style>
  <w:style w:type="character" w:customStyle="1" w:styleId="HeaderChar">
    <w:name w:val="Header Char"/>
    <w:aliases w:val="Char Char, Char Char"/>
    <w:basedOn w:val="DefaultParagraphFont"/>
    <w:link w:val="Header"/>
    <w:uiPriority w:val="99"/>
    <w:rsid w:val="00E47B54"/>
  </w:style>
  <w:style w:type="paragraph" w:styleId="Footer">
    <w:name w:val="footer"/>
    <w:basedOn w:val="Normal"/>
    <w:link w:val="FooterChar"/>
    <w:uiPriority w:val="99"/>
    <w:unhideWhenUsed/>
    <w:rsid w:val="00E47B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7B54"/>
  </w:style>
  <w:style w:type="character" w:customStyle="1" w:styleId="Heading1Char">
    <w:name w:val="Heading 1 Char"/>
    <w:basedOn w:val="DefaultParagraphFont"/>
    <w:link w:val="Heading1"/>
    <w:uiPriority w:val="9"/>
    <w:rsid w:val="006A064D"/>
    <w:rPr>
      <w:rFonts w:asciiTheme="majorHAnsi" w:eastAsiaTheme="majorEastAsia" w:hAnsiTheme="majorHAnsi" w:cstheme="majorBidi"/>
      <w:b/>
      <w:bCs/>
      <w:sz w:val="28"/>
      <w:szCs w:val="28"/>
      <w:lang w:eastAsia="et-EE"/>
    </w:rPr>
  </w:style>
  <w:style w:type="paragraph" w:styleId="ListParagraph">
    <w:name w:val="List Paragraph"/>
    <w:basedOn w:val="Normal"/>
    <w:link w:val="ListParagraphChar"/>
    <w:uiPriority w:val="34"/>
    <w:qFormat/>
    <w:rsid w:val="00B5641E"/>
    <w:pPr>
      <w:spacing w:before="120"/>
      <w:contextualSpacing/>
    </w:pPr>
  </w:style>
  <w:style w:type="paragraph" w:styleId="Index6">
    <w:name w:val="index 6"/>
    <w:basedOn w:val="Normal"/>
    <w:next w:val="Normal"/>
    <w:autoRedefine/>
    <w:semiHidden/>
    <w:rsid w:val="006A064D"/>
    <w:pPr>
      <w:spacing w:after="0"/>
      <w:ind w:left="1200" w:hanging="200"/>
      <w:jc w:val="left"/>
    </w:pPr>
    <w:rPr>
      <w:rFonts w:ascii="Times New Roman" w:hAnsi="Times New Roman"/>
      <w:lang w:val="en-GB"/>
    </w:rPr>
  </w:style>
  <w:style w:type="numbering" w:customStyle="1" w:styleId="ListBullets">
    <w:name w:val="ListBullets"/>
    <w:uiPriority w:val="99"/>
    <w:rsid w:val="003309C1"/>
    <w:pPr>
      <w:numPr>
        <w:numId w:val="1"/>
      </w:numPr>
    </w:pPr>
  </w:style>
  <w:style w:type="paragraph" w:styleId="ListBullet">
    <w:name w:val="List Bullet"/>
    <w:basedOn w:val="Normal"/>
    <w:link w:val="ListBulletChar"/>
    <w:uiPriority w:val="99"/>
    <w:unhideWhenUsed/>
    <w:rsid w:val="00536364"/>
    <w:pPr>
      <w:contextualSpacing/>
    </w:pPr>
  </w:style>
  <w:style w:type="paragraph" w:styleId="ListBullet2">
    <w:name w:val="List Bullet 2"/>
    <w:basedOn w:val="Normal"/>
    <w:link w:val="ListBullet2Char"/>
    <w:uiPriority w:val="99"/>
    <w:unhideWhenUsed/>
    <w:rsid w:val="00536364"/>
    <w:pPr>
      <w:contextualSpacing/>
    </w:pPr>
  </w:style>
  <w:style w:type="paragraph" w:styleId="ListBullet3">
    <w:name w:val="List Bullet 3"/>
    <w:basedOn w:val="Normal"/>
    <w:link w:val="ListBullet3Char"/>
    <w:uiPriority w:val="99"/>
    <w:unhideWhenUsed/>
    <w:rsid w:val="00536364"/>
    <w:pPr>
      <w:contextualSpacing/>
    </w:pPr>
  </w:style>
  <w:style w:type="paragraph" w:styleId="ListBullet4">
    <w:name w:val="List Bullet 4"/>
    <w:basedOn w:val="Normal"/>
    <w:link w:val="ListBullet4Char"/>
    <w:uiPriority w:val="99"/>
    <w:unhideWhenUsed/>
    <w:rsid w:val="00536364"/>
    <w:pPr>
      <w:contextualSpacing/>
    </w:pPr>
  </w:style>
  <w:style w:type="paragraph" w:customStyle="1" w:styleId="Bullet1">
    <w:name w:val="Bullet1"/>
    <w:basedOn w:val="ListBullet"/>
    <w:link w:val="Bullet1Char"/>
    <w:qFormat/>
    <w:rsid w:val="00536364"/>
  </w:style>
  <w:style w:type="paragraph" w:customStyle="1" w:styleId="Bullet2">
    <w:name w:val="Bullet2"/>
    <w:basedOn w:val="ListBullet2"/>
    <w:link w:val="Bullet2Char"/>
    <w:rsid w:val="00536364"/>
  </w:style>
  <w:style w:type="character" w:customStyle="1" w:styleId="ListBulletChar">
    <w:name w:val="List Bullet Char"/>
    <w:basedOn w:val="DefaultParagraphFont"/>
    <w:link w:val="ListBullet"/>
    <w:uiPriority w:val="99"/>
    <w:rsid w:val="00536364"/>
    <w:rPr>
      <w:rFonts w:ascii="Verdana" w:eastAsia="Times New Roman" w:hAnsi="Verdana" w:cs="Times New Roman"/>
      <w:sz w:val="20"/>
      <w:szCs w:val="20"/>
      <w:lang w:eastAsia="et-EE"/>
    </w:rPr>
  </w:style>
  <w:style w:type="character" w:customStyle="1" w:styleId="Bullet1Char">
    <w:name w:val="Bullet1 Char"/>
    <w:basedOn w:val="ListBulletChar"/>
    <w:link w:val="Bullet1"/>
    <w:rsid w:val="00536364"/>
    <w:rPr>
      <w:rFonts w:ascii="Verdana" w:eastAsia="Times New Roman" w:hAnsi="Verdana" w:cs="Times New Roman"/>
      <w:sz w:val="20"/>
      <w:szCs w:val="20"/>
      <w:lang w:eastAsia="et-EE"/>
    </w:rPr>
  </w:style>
  <w:style w:type="paragraph" w:customStyle="1" w:styleId="Bullet3">
    <w:name w:val="Bullet3"/>
    <w:basedOn w:val="ListBullet3"/>
    <w:link w:val="Bullet3Char"/>
    <w:rsid w:val="00536364"/>
  </w:style>
  <w:style w:type="character" w:customStyle="1" w:styleId="ListBullet2Char">
    <w:name w:val="List Bullet 2 Char"/>
    <w:basedOn w:val="DefaultParagraphFont"/>
    <w:link w:val="ListBullet2"/>
    <w:uiPriority w:val="99"/>
    <w:rsid w:val="00536364"/>
    <w:rPr>
      <w:rFonts w:ascii="Verdana" w:eastAsia="Times New Roman" w:hAnsi="Verdana" w:cs="Times New Roman"/>
      <w:sz w:val="20"/>
      <w:szCs w:val="20"/>
      <w:lang w:eastAsia="et-EE"/>
    </w:rPr>
  </w:style>
  <w:style w:type="character" w:customStyle="1" w:styleId="Bullet2Char">
    <w:name w:val="Bullet2 Char"/>
    <w:basedOn w:val="ListBullet2Char"/>
    <w:link w:val="Bullet2"/>
    <w:rsid w:val="00536364"/>
    <w:rPr>
      <w:rFonts w:ascii="Verdana" w:eastAsia="Times New Roman" w:hAnsi="Verdana" w:cs="Times New Roman"/>
      <w:sz w:val="20"/>
      <w:szCs w:val="20"/>
      <w:lang w:eastAsia="et-EE"/>
    </w:rPr>
  </w:style>
  <w:style w:type="paragraph" w:customStyle="1" w:styleId="Bullet4">
    <w:name w:val="Bullet4"/>
    <w:basedOn w:val="ListBullet4"/>
    <w:link w:val="Bullet4Char"/>
    <w:rsid w:val="00536364"/>
  </w:style>
  <w:style w:type="character" w:customStyle="1" w:styleId="ListBullet3Char">
    <w:name w:val="List Bullet 3 Char"/>
    <w:basedOn w:val="DefaultParagraphFont"/>
    <w:link w:val="ListBullet3"/>
    <w:uiPriority w:val="99"/>
    <w:rsid w:val="00536364"/>
    <w:rPr>
      <w:rFonts w:ascii="Verdana" w:eastAsia="Times New Roman" w:hAnsi="Verdana" w:cs="Times New Roman"/>
      <w:sz w:val="20"/>
      <w:szCs w:val="20"/>
      <w:lang w:eastAsia="et-EE"/>
    </w:rPr>
  </w:style>
  <w:style w:type="character" w:customStyle="1" w:styleId="Bullet3Char">
    <w:name w:val="Bullet3 Char"/>
    <w:basedOn w:val="ListBullet3Char"/>
    <w:link w:val="Bullet3"/>
    <w:rsid w:val="00536364"/>
    <w:rPr>
      <w:rFonts w:ascii="Verdana" w:eastAsia="Times New Roman" w:hAnsi="Verdana" w:cs="Times New Roman"/>
      <w:sz w:val="20"/>
      <w:szCs w:val="20"/>
      <w:lang w:eastAsia="et-EE"/>
    </w:rPr>
  </w:style>
  <w:style w:type="table" w:styleId="TableGrid">
    <w:name w:val="Table Grid"/>
    <w:basedOn w:val="TableNormal"/>
    <w:uiPriority w:val="59"/>
    <w:rsid w:val="000E5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4Char">
    <w:name w:val="List Bullet 4 Char"/>
    <w:basedOn w:val="DefaultParagraphFont"/>
    <w:link w:val="ListBullet4"/>
    <w:uiPriority w:val="99"/>
    <w:rsid w:val="00536364"/>
    <w:rPr>
      <w:rFonts w:ascii="Verdana" w:eastAsia="Times New Roman" w:hAnsi="Verdana" w:cs="Times New Roman"/>
      <w:sz w:val="20"/>
      <w:szCs w:val="20"/>
      <w:lang w:eastAsia="et-EE"/>
    </w:rPr>
  </w:style>
  <w:style w:type="character" w:customStyle="1" w:styleId="Bullet4Char">
    <w:name w:val="Bullet4 Char"/>
    <w:basedOn w:val="ListBullet4Char"/>
    <w:link w:val="Bullet4"/>
    <w:rsid w:val="00536364"/>
    <w:rPr>
      <w:rFonts w:ascii="Verdana" w:eastAsia="Times New Roman" w:hAnsi="Verdana" w:cs="Times New Roman"/>
      <w:sz w:val="20"/>
      <w:szCs w:val="20"/>
      <w:lang w:eastAsia="et-EE"/>
    </w:rPr>
  </w:style>
  <w:style w:type="paragraph" w:customStyle="1" w:styleId="Tekstvike0">
    <w:name w:val="Tekst_väike"/>
    <w:basedOn w:val="Tekst1"/>
    <w:link w:val="TekstvikeChar"/>
    <w:qFormat/>
    <w:rsid w:val="008A13AA"/>
    <w:pPr>
      <w:spacing w:after="240"/>
      <w:ind w:left="0"/>
    </w:pPr>
    <w:rPr>
      <w:rFonts w:ascii="Verdana" w:hAnsi="Verdana"/>
      <w:b/>
      <w:sz w:val="16"/>
    </w:rPr>
  </w:style>
  <w:style w:type="paragraph" w:customStyle="1" w:styleId="Space">
    <w:name w:val="Space"/>
    <w:basedOn w:val="Tekstvike0"/>
    <w:link w:val="SpaceChar"/>
    <w:qFormat/>
    <w:rsid w:val="009043E6"/>
    <w:pPr>
      <w:spacing w:after="360"/>
    </w:pPr>
  </w:style>
  <w:style w:type="table" w:styleId="LightShading-Accent3">
    <w:name w:val="Light Shading Accent 3"/>
    <w:basedOn w:val="TableNormal"/>
    <w:uiPriority w:val="60"/>
    <w:rsid w:val="003D1E27"/>
    <w:pPr>
      <w:spacing w:after="0" w:line="240" w:lineRule="auto"/>
    </w:p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ekst1Char">
    <w:name w:val="Tekst 1. Char"/>
    <w:basedOn w:val="DefaultParagraphFont"/>
    <w:link w:val="Tekst1"/>
    <w:rsid w:val="002050A2"/>
    <w:rPr>
      <w:rFonts w:ascii="Arrus BT" w:eastAsia="Times New Roman" w:hAnsi="Arrus BT" w:cs="Times New Roman"/>
      <w:sz w:val="18"/>
      <w:szCs w:val="24"/>
      <w:lang w:eastAsia="et-EE"/>
    </w:rPr>
  </w:style>
  <w:style w:type="paragraph" w:customStyle="1" w:styleId="TekstTabel">
    <w:name w:val="Tekst_Tabel"/>
    <w:basedOn w:val="Normal"/>
    <w:link w:val="TekstTabelChar"/>
    <w:qFormat/>
    <w:rsid w:val="00277440"/>
    <w:pPr>
      <w:spacing w:before="120" w:after="120" w:line="240" w:lineRule="auto"/>
      <w:jc w:val="left"/>
    </w:pPr>
    <w:rPr>
      <w:sz w:val="16"/>
      <w:szCs w:val="16"/>
    </w:rPr>
  </w:style>
  <w:style w:type="table" w:styleId="LightList-Accent3">
    <w:name w:val="Light List Accent 3"/>
    <w:basedOn w:val="TableNormal"/>
    <w:uiPriority w:val="61"/>
    <w:rsid w:val="00F4491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ekstTabelChar">
    <w:name w:val="Tekst_Tabel Char"/>
    <w:basedOn w:val="DefaultParagraphFont"/>
    <w:link w:val="TekstTabel"/>
    <w:rsid w:val="00277440"/>
    <w:rPr>
      <w:rFonts w:ascii="Verdana" w:eastAsia="Times New Roman" w:hAnsi="Verdana" w:cs="Times New Roman"/>
      <w:sz w:val="16"/>
      <w:szCs w:val="16"/>
      <w:lang w:eastAsia="et-EE"/>
    </w:rPr>
  </w:style>
  <w:style w:type="character" w:customStyle="1" w:styleId="Heading2Char">
    <w:name w:val="Heading 2 Char"/>
    <w:basedOn w:val="DefaultParagraphFont"/>
    <w:link w:val="Heading2"/>
    <w:uiPriority w:val="9"/>
    <w:rsid w:val="003D1E27"/>
    <w:rPr>
      <w:rFonts w:ascii="Times New Roman" w:eastAsia="Times New Roman" w:hAnsi="Times New Roman" w:cs="Times New Roman"/>
      <w:b/>
      <w:i/>
      <w:sz w:val="24"/>
      <w:szCs w:val="24"/>
      <w:lang w:eastAsia="et-EE"/>
    </w:rPr>
  </w:style>
  <w:style w:type="character" w:customStyle="1" w:styleId="Heading3Char">
    <w:name w:val="Heading 3 Char"/>
    <w:basedOn w:val="DefaultParagraphFont"/>
    <w:link w:val="Heading3"/>
    <w:rsid w:val="003D1E27"/>
    <w:rPr>
      <w:rFonts w:ascii="Times New Roman" w:eastAsia="Times New Roman" w:hAnsi="Times New Roman" w:cs="Times New Roman"/>
      <w:b/>
      <w:i/>
      <w:sz w:val="24"/>
      <w:szCs w:val="24"/>
      <w:lang w:eastAsia="et-EE"/>
    </w:rPr>
  </w:style>
  <w:style w:type="character" w:customStyle="1" w:styleId="Heading4Char">
    <w:name w:val="Heading 4 Char"/>
    <w:aliases w:val="Heading 4 Char Char Char,Heading 4 verd Char"/>
    <w:basedOn w:val="DefaultParagraphFont"/>
    <w:link w:val="Heading4"/>
    <w:rsid w:val="003D1E27"/>
    <w:rPr>
      <w:rFonts w:ascii="Tahoma" w:eastAsia="Times New Roman" w:hAnsi="Tahoma" w:cs="Times New Roman"/>
      <w:sz w:val="24"/>
      <w:szCs w:val="24"/>
      <w:lang w:eastAsia="et-EE"/>
    </w:rPr>
  </w:style>
  <w:style w:type="character" w:customStyle="1" w:styleId="Heading5Char">
    <w:name w:val="Heading 5 Char"/>
    <w:basedOn w:val="DefaultParagraphFont"/>
    <w:link w:val="Heading5"/>
    <w:rsid w:val="003D1E27"/>
    <w:rPr>
      <w:rFonts w:ascii="Times New Roman" w:eastAsia="Times New Roman" w:hAnsi="Times New Roman" w:cs="Times New Roman"/>
      <w:b/>
      <w:sz w:val="24"/>
      <w:szCs w:val="24"/>
      <w:lang w:eastAsia="et-EE"/>
    </w:rPr>
  </w:style>
  <w:style w:type="character" w:customStyle="1" w:styleId="Heading6Char">
    <w:name w:val="Heading 6 Char"/>
    <w:basedOn w:val="DefaultParagraphFont"/>
    <w:link w:val="Heading6"/>
    <w:rsid w:val="003D1E27"/>
    <w:rPr>
      <w:rFonts w:ascii="Times New Roman" w:eastAsia="Times New Roman" w:hAnsi="Times New Roman" w:cs="Times New Roman"/>
      <w:b/>
      <w:sz w:val="24"/>
      <w:szCs w:val="24"/>
      <w:lang w:eastAsia="et-EE"/>
    </w:rPr>
  </w:style>
  <w:style w:type="character" w:customStyle="1" w:styleId="Heading7Char">
    <w:name w:val="Heading 7 Char"/>
    <w:basedOn w:val="DefaultParagraphFont"/>
    <w:link w:val="Heading7"/>
    <w:rsid w:val="003D1E27"/>
    <w:rPr>
      <w:rFonts w:ascii="Times New Roman" w:eastAsia="Times New Roman" w:hAnsi="Times New Roman" w:cs="Times New Roman"/>
      <w:b/>
      <w:sz w:val="28"/>
      <w:szCs w:val="24"/>
      <w:u w:val="single"/>
      <w:lang w:eastAsia="et-EE"/>
    </w:rPr>
  </w:style>
  <w:style w:type="character" w:customStyle="1" w:styleId="Heading8Char">
    <w:name w:val="Heading 8 Char"/>
    <w:basedOn w:val="DefaultParagraphFont"/>
    <w:link w:val="Heading8"/>
    <w:rsid w:val="003D1E27"/>
    <w:rPr>
      <w:rFonts w:ascii="Arial" w:eastAsia="Times New Roman" w:hAnsi="Arial" w:cs="Times New Roman"/>
      <w:b/>
      <w:sz w:val="24"/>
      <w:szCs w:val="24"/>
      <w:lang w:eastAsia="et-EE"/>
    </w:rPr>
  </w:style>
  <w:style w:type="character" w:customStyle="1" w:styleId="Heading9Char">
    <w:name w:val="Heading 9 Char"/>
    <w:basedOn w:val="DefaultParagraphFont"/>
    <w:link w:val="Heading9"/>
    <w:rsid w:val="003D1E27"/>
    <w:rPr>
      <w:rFonts w:ascii="Arial" w:eastAsia="Times New Roman" w:hAnsi="Arial" w:cs="Times New Roman"/>
      <w:b/>
      <w:sz w:val="24"/>
      <w:szCs w:val="24"/>
      <w:lang w:eastAsia="et-EE"/>
    </w:rPr>
  </w:style>
  <w:style w:type="paragraph" w:styleId="TOC1">
    <w:name w:val="toc 1"/>
    <w:basedOn w:val="Normal"/>
    <w:next w:val="Normal"/>
    <w:autoRedefine/>
    <w:uiPriority w:val="39"/>
    <w:rsid w:val="00DD5CB7"/>
    <w:pPr>
      <w:tabs>
        <w:tab w:val="right" w:leader="dot" w:pos="8493"/>
      </w:tabs>
      <w:spacing w:before="120" w:after="120"/>
      <w:jc w:val="left"/>
    </w:pPr>
    <w:rPr>
      <w:b/>
      <w:bCs/>
      <w:caps/>
    </w:rPr>
  </w:style>
  <w:style w:type="paragraph" w:styleId="TOC2">
    <w:name w:val="toc 2"/>
    <w:basedOn w:val="Normal"/>
    <w:next w:val="Normal"/>
    <w:autoRedefine/>
    <w:uiPriority w:val="39"/>
    <w:rsid w:val="00B30768"/>
    <w:pPr>
      <w:spacing w:after="0"/>
      <w:ind w:left="200"/>
      <w:jc w:val="left"/>
    </w:pPr>
    <w:rPr>
      <w:smallCaps/>
    </w:rPr>
  </w:style>
  <w:style w:type="paragraph" w:styleId="TOC3">
    <w:name w:val="toc 3"/>
    <w:basedOn w:val="Normal"/>
    <w:next w:val="Normal"/>
    <w:autoRedefine/>
    <w:uiPriority w:val="39"/>
    <w:rsid w:val="00B30768"/>
    <w:pPr>
      <w:spacing w:after="0"/>
      <w:ind w:left="400"/>
      <w:jc w:val="left"/>
    </w:pPr>
    <w:rPr>
      <w:i/>
      <w:iCs/>
    </w:rPr>
  </w:style>
  <w:style w:type="paragraph" w:styleId="TOC4">
    <w:name w:val="toc 4"/>
    <w:basedOn w:val="Normal"/>
    <w:next w:val="Normal"/>
    <w:autoRedefine/>
    <w:uiPriority w:val="39"/>
    <w:rsid w:val="00B30768"/>
    <w:pPr>
      <w:spacing w:after="0"/>
      <w:ind w:left="600"/>
      <w:jc w:val="left"/>
    </w:pPr>
    <w:rPr>
      <w:sz w:val="18"/>
      <w:szCs w:val="18"/>
    </w:rPr>
  </w:style>
  <w:style w:type="paragraph" w:styleId="TOC5">
    <w:name w:val="toc 5"/>
    <w:basedOn w:val="Normal"/>
    <w:next w:val="Normal"/>
    <w:autoRedefine/>
    <w:semiHidden/>
    <w:rsid w:val="00B30768"/>
    <w:pPr>
      <w:spacing w:after="0"/>
      <w:ind w:left="800"/>
      <w:jc w:val="left"/>
    </w:pPr>
    <w:rPr>
      <w:sz w:val="18"/>
      <w:szCs w:val="18"/>
    </w:rPr>
  </w:style>
  <w:style w:type="paragraph" w:styleId="TOC6">
    <w:name w:val="toc 6"/>
    <w:basedOn w:val="Normal"/>
    <w:next w:val="Normal"/>
    <w:autoRedefine/>
    <w:semiHidden/>
    <w:rsid w:val="003D1E27"/>
    <w:pPr>
      <w:spacing w:after="0"/>
      <w:ind w:left="1000"/>
      <w:jc w:val="left"/>
    </w:pPr>
    <w:rPr>
      <w:rFonts w:asciiTheme="minorHAnsi" w:hAnsiTheme="minorHAnsi"/>
      <w:sz w:val="18"/>
      <w:szCs w:val="18"/>
    </w:rPr>
  </w:style>
  <w:style w:type="paragraph" w:styleId="TOC7">
    <w:name w:val="toc 7"/>
    <w:basedOn w:val="Normal"/>
    <w:next w:val="Normal"/>
    <w:autoRedefine/>
    <w:semiHidden/>
    <w:rsid w:val="003D1E27"/>
    <w:pPr>
      <w:spacing w:after="0"/>
      <w:ind w:left="1200"/>
      <w:jc w:val="left"/>
    </w:pPr>
    <w:rPr>
      <w:rFonts w:asciiTheme="minorHAnsi" w:hAnsiTheme="minorHAnsi"/>
      <w:sz w:val="18"/>
      <w:szCs w:val="18"/>
    </w:rPr>
  </w:style>
  <w:style w:type="paragraph" w:styleId="TOC8">
    <w:name w:val="toc 8"/>
    <w:basedOn w:val="Normal"/>
    <w:next w:val="Normal"/>
    <w:autoRedefine/>
    <w:semiHidden/>
    <w:rsid w:val="003D1E27"/>
    <w:pPr>
      <w:spacing w:after="0"/>
      <w:ind w:left="1400"/>
      <w:jc w:val="left"/>
    </w:pPr>
    <w:rPr>
      <w:rFonts w:asciiTheme="minorHAnsi" w:hAnsiTheme="minorHAnsi"/>
      <w:sz w:val="18"/>
      <w:szCs w:val="18"/>
    </w:rPr>
  </w:style>
  <w:style w:type="paragraph" w:styleId="TOC9">
    <w:name w:val="toc 9"/>
    <w:basedOn w:val="Normal"/>
    <w:next w:val="Normal"/>
    <w:autoRedefine/>
    <w:semiHidden/>
    <w:rsid w:val="003D1E27"/>
    <w:pPr>
      <w:spacing w:after="0"/>
      <w:ind w:left="1600"/>
      <w:jc w:val="left"/>
    </w:pPr>
    <w:rPr>
      <w:rFonts w:asciiTheme="minorHAnsi" w:hAnsiTheme="minorHAnsi"/>
      <w:sz w:val="18"/>
      <w:szCs w:val="18"/>
    </w:rPr>
  </w:style>
  <w:style w:type="character" w:styleId="Hyperlink">
    <w:name w:val="Hyperlink"/>
    <w:uiPriority w:val="99"/>
    <w:rsid w:val="003D1E27"/>
    <w:rPr>
      <w:color w:val="0000FF"/>
      <w:u w:val="single"/>
    </w:rPr>
  </w:style>
  <w:style w:type="character" w:styleId="PageNumber">
    <w:name w:val="page number"/>
    <w:basedOn w:val="DefaultParagraphFont"/>
    <w:rsid w:val="003D1E27"/>
  </w:style>
  <w:style w:type="paragraph" w:styleId="DocumentMap">
    <w:name w:val="Document Map"/>
    <w:basedOn w:val="Normal"/>
    <w:link w:val="DocumentMapChar"/>
    <w:semiHidden/>
    <w:rsid w:val="003D1E27"/>
    <w:pPr>
      <w:shd w:val="clear" w:color="auto" w:fill="000080"/>
      <w:spacing w:after="0" w:line="240" w:lineRule="auto"/>
      <w:jc w:val="left"/>
    </w:pPr>
    <w:rPr>
      <w:rFonts w:ascii="Tahoma" w:hAnsi="Tahoma"/>
      <w:sz w:val="24"/>
      <w:szCs w:val="24"/>
    </w:rPr>
  </w:style>
  <w:style w:type="character" w:customStyle="1" w:styleId="DocumentMapChar">
    <w:name w:val="Document Map Char"/>
    <w:basedOn w:val="DefaultParagraphFont"/>
    <w:link w:val="DocumentMap"/>
    <w:semiHidden/>
    <w:rsid w:val="003D1E27"/>
    <w:rPr>
      <w:rFonts w:ascii="Tahoma" w:eastAsia="Times New Roman" w:hAnsi="Tahoma" w:cs="Times New Roman"/>
      <w:sz w:val="24"/>
      <w:szCs w:val="24"/>
      <w:shd w:val="clear" w:color="auto" w:fill="000080"/>
      <w:lang w:eastAsia="et-EE"/>
    </w:rPr>
  </w:style>
  <w:style w:type="paragraph" w:styleId="CommentText">
    <w:name w:val="annotation text"/>
    <w:basedOn w:val="Normal"/>
    <w:link w:val="CommentTextChar"/>
    <w:uiPriority w:val="99"/>
    <w:rsid w:val="003D1E27"/>
    <w:pPr>
      <w:spacing w:after="0" w:line="240" w:lineRule="auto"/>
      <w:jc w:val="left"/>
    </w:pPr>
    <w:rPr>
      <w:rFonts w:ascii="Times New Roman" w:hAnsi="Times New Roman"/>
      <w:sz w:val="24"/>
      <w:szCs w:val="24"/>
    </w:rPr>
  </w:style>
  <w:style w:type="character" w:customStyle="1" w:styleId="CommentTextChar">
    <w:name w:val="Comment Text Char"/>
    <w:basedOn w:val="DefaultParagraphFont"/>
    <w:link w:val="CommentText"/>
    <w:uiPriority w:val="99"/>
    <w:rsid w:val="003D1E27"/>
    <w:rPr>
      <w:rFonts w:ascii="Times New Roman" w:eastAsia="Times New Roman" w:hAnsi="Times New Roman" w:cs="Times New Roman"/>
      <w:sz w:val="24"/>
      <w:szCs w:val="24"/>
      <w:lang w:eastAsia="et-EE"/>
    </w:rPr>
  </w:style>
  <w:style w:type="paragraph" w:customStyle="1" w:styleId="WW-BodyText2">
    <w:name w:val="WW-Body Text 2"/>
    <w:basedOn w:val="Normal"/>
    <w:rsid w:val="003D1E27"/>
    <w:pPr>
      <w:suppressAutoHyphens/>
      <w:overflowPunct w:val="0"/>
      <w:autoSpaceDE w:val="0"/>
      <w:autoSpaceDN w:val="0"/>
      <w:adjustRightInd w:val="0"/>
      <w:spacing w:after="0" w:line="240" w:lineRule="auto"/>
      <w:textAlignment w:val="baseline"/>
    </w:pPr>
    <w:rPr>
      <w:rFonts w:ascii="Arial" w:hAnsi="Arial"/>
      <w:noProof/>
      <w:sz w:val="24"/>
      <w:szCs w:val="24"/>
    </w:rPr>
  </w:style>
  <w:style w:type="paragraph" w:styleId="BodyText2">
    <w:name w:val="Body Text 2"/>
    <w:basedOn w:val="Normal"/>
    <w:link w:val="BodyText2Char"/>
    <w:rsid w:val="003D1E27"/>
    <w:pPr>
      <w:spacing w:after="0" w:line="240" w:lineRule="auto"/>
      <w:jc w:val="left"/>
    </w:pPr>
    <w:rPr>
      <w:rFonts w:ascii="Times New Roman" w:hAnsi="Times New Roman"/>
      <w:i/>
      <w:sz w:val="24"/>
      <w:szCs w:val="24"/>
    </w:rPr>
  </w:style>
  <w:style w:type="character" w:customStyle="1" w:styleId="BodyText2Char">
    <w:name w:val="Body Text 2 Char"/>
    <w:basedOn w:val="DefaultParagraphFont"/>
    <w:link w:val="BodyText2"/>
    <w:rsid w:val="003D1E27"/>
    <w:rPr>
      <w:rFonts w:ascii="Times New Roman" w:eastAsia="Times New Roman" w:hAnsi="Times New Roman" w:cs="Times New Roman"/>
      <w:i/>
      <w:sz w:val="24"/>
      <w:szCs w:val="24"/>
      <w:lang w:eastAsia="et-EE"/>
    </w:rPr>
  </w:style>
  <w:style w:type="paragraph" w:styleId="BodyTextIndent">
    <w:name w:val="Body Text Indent"/>
    <w:basedOn w:val="Normal"/>
    <w:link w:val="BodyTextIndentChar"/>
    <w:rsid w:val="003D1E27"/>
    <w:pPr>
      <w:spacing w:after="0" w:line="240" w:lineRule="auto"/>
      <w:ind w:left="1440" w:hanging="1440"/>
      <w:jc w:val="left"/>
    </w:pPr>
    <w:rPr>
      <w:rFonts w:ascii="Tahoma" w:hAnsi="Tahoma"/>
      <w:sz w:val="24"/>
      <w:szCs w:val="24"/>
    </w:rPr>
  </w:style>
  <w:style w:type="character" w:customStyle="1" w:styleId="BodyTextIndentChar">
    <w:name w:val="Body Text Indent Char"/>
    <w:basedOn w:val="DefaultParagraphFont"/>
    <w:link w:val="BodyTextIndent"/>
    <w:rsid w:val="003D1E27"/>
    <w:rPr>
      <w:rFonts w:ascii="Tahoma" w:eastAsia="Times New Roman" w:hAnsi="Tahoma" w:cs="Times New Roman"/>
      <w:sz w:val="24"/>
      <w:szCs w:val="24"/>
      <w:lang w:eastAsia="et-EE"/>
    </w:rPr>
  </w:style>
  <w:style w:type="character" w:styleId="FollowedHyperlink">
    <w:name w:val="FollowedHyperlink"/>
    <w:rsid w:val="003D1E27"/>
    <w:rPr>
      <w:color w:val="800080"/>
      <w:u w:val="single"/>
    </w:rPr>
  </w:style>
  <w:style w:type="paragraph" w:styleId="BodyText">
    <w:name w:val="Body Text"/>
    <w:basedOn w:val="Normal"/>
    <w:link w:val="BodyTextChar"/>
    <w:rsid w:val="003D1E27"/>
    <w:pPr>
      <w:spacing w:after="120" w:line="240" w:lineRule="auto"/>
      <w:jc w:val="left"/>
    </w:pPr>
    <w:rPr>
      <w:rFonts w:ascii="Times New Roman" w:hAnsi="Times New Roman"/>
      <w:sz w:val="24"/>
      <w:szCs w:val="24"/>
    </w:rPr>
  </w:style>
  <w:style w:type="character" w:customStyle="1" w:styleId="BodyTextChar">
    <w:name w:val="Body Text Char"/>
    <w:basedOn w:val="DefaultParagraphFont"/>
    <w:link w:val="BodyText"/>
    <w:rsid w:val="003D1E27"/>
    <w:rPr>
      <w:rFonts w:ascii="Times New Roman" w:eastAsia="Times New Roman" w:hAnsi="Times New Roman" w:cs="Times New Roman"/>
      <w:sz w:val="24"/>
      <w:szCs w:val="24"/>
      <w:lang w:eastAsia="et-EE"/>
    </w:rPr>
  </w:style>
  <w:style w:type="character" w:customStyle="1" w:styleId="WW8Num33z0">
    <w:name w:val="WW8Num33z0"/>
    <w:rsid w:val="003D1E27"/>
    <w:rPr>
      <w:sz w:val="24"/>
      <w:u w:val="single"/>
    </w:rPr>
  </w:style>
  <w:style w:type="table" w:styleId="MediumShading1-Accent3">
    <w:name w:val="Medium Shading 1 Accent 3"/>
    <w:basedOn w:val="TableNormal"/>
    <w:uiPriority w:val="63"/>
    <w:rsid w:val="00C246A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Strong">
    <w:name w:val="Strong"/>
    <w:uiPriority w:val="22"/>
    <w:rsid w:val="003D1E27"/>
    <w:rPr>
      <w:b/>
    </w:rPr>
  </w:style>
  <w:style w:type="paragraph" w:customStyle="1" w:styleId="DefinitionTerm">
    <w:name w:val="Definition Term"/>
    <w:basedOn w:val="Normal"/>
    <w:next w:val="Normal"/>
    <w:rsid w:val="003D1E27"/>
    <w:pPr>
      <w:spacing w:after="0" w:line="240" w:lineRule="auto"/>
      <w:jc w:val="left"/>
    </w:pPr>
    <w:rPr>
      <w:rFonts w:ascii="Times New Roman" w:hAnsi="Times New Roman"/>
      <w:snapToGrid w:val="0"/>
      <w:sz w:val="24"/>
      <w:szCs w:val="24"/>
    </w:rPr>
  </w:style>
  <w:style w:type="table" w:customStyle="1" w:styleId="TabelDefault">
    <w:name w:val="Tabel_Default"/>
    <w:basedOn w:val="MediumShading1-Accent3"/>
    <w:uiPriority w:val="99"/>
    <w:qFormat/>
    <w:rsid w:val="009043E6"/>
    <w:pPr>
      <w:spacing w:after="360"/>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spacing w:before="0" w:after="0" w:line="240" w:lineRule="auto"/>
        <w:jc w:val="left"/>
      </w:pPr>
      <w:rPr>
        <w:rFonts w:ascii="Verdana" w:hAnsi="Verdana"/>
        <w:b/>
        <w:bCs/>
        <w:i w:val="0"/>
        <w:color w:val="auto"/>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C2D69B" w:themeFill="accent3" w:themeFillTint="99"/>
      </w:tcPr>
    </w:tblStylePr>
    <w:tblStylePr w:type="lastRow">
      <w:pPr>
        <w:spacing w:before="0" w:after="0" w:line="240" w:lineRule="auto"/>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firstCol">
      <w:rPr>
        <w:b w:val="0"/>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lastCol">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band1Vert">
      <w:pPr>
        <w:jc w:val="left"/>
      </w:pPr>
      <w:tblPr/>
      <w:tcPr>
        <w:shd w:val="clear" w:color="auto" w:fill="FFFFFF" w:themeFill="background1"/>
      </w:tcPr>
    </w:tblStylePr>
    <w:tblStylePr w:type="band1Horz">
      <w:pPr>
        <w:jc w:val="left"/>
      </w:pPr>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tblStylePr w:type="band2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style>
  <w:style w:type="table" w:customStyle="1" w:styleId="TabelTiibuline">
    <w:name w:val="Tabel_Tiibuline"/>
    <w:basedOn w:val="MediumShading1-Accent3"/>
    <w:uiPriority w:val="99"/>
    <w:qFormat/>
    <w:rsid w:val="004D4BF5"/>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spacing w:before="0" w:after="0" w:line="240" w:lineRule="auto"/>
        <w:jc w:val="left"/>
      </w:pPr>
      <w:rPr>
        <w:rFonts w:ascii="Verdana" w:hAnsi="Verdana"/>
        <w:b/>
        <w:bCs/>
        <w:color w:val="auto"/>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il"/>
          <w:insideV w:val="single" w:sz="4" w:space="0" w:color="7F7F7F" w:themeColor="text1" w:themeTint="80"/>
          <w:tl2br w:val="nil"/>
          <w:tr2bl w:val="nil"/>
        </w:tcBorders>
        <w:shd w:val="clear" w:color="auto" w:fill="9BBB59" w:themeFill="accent3"/>
      </w:tcPr>
    </w:tblStylePr>
    <w:tblStylePr w:type="lastRow">
      <w:pPr>
        <w:spacing w:before="0" w:after="0" w:line="240" w:lineRule="auto"/>
        <w:jc w:val="left"/>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vAlign w:val="center"/>
      </w:tcPr>
    </w:tblStylePr>
    <w:tblStylePr w:type="firstCol">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lastCol">
      <w:pPr>
        <w:jc w:val="left"/>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band1Vert">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E6EED5" w:themeFill="accent3" w:themeFillTint="3F"/>
      </w:tcPr>
    </w:tblStylePr>
    <w:tblStylePr w:type="band2Vert">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il"/>
          <w:insideV w:val="nil"/>
        </w:tcBorders>
      </w:tcPr>
    </w:tblStylePr>
    <w:tblStylePr w:type="band1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il"/>
          <w:insideV w:val="single" w:sz="4" w:space="0" w:color="7F7F7F" w:themeColor="text1" w:themeTint="80"/>
          <w:tl2br w:val="nil"/>
          <w:tr2bl w:val="nil"/>
        </w:tcBorders>
        <w:shd w:val="clear" w:color="auto" w:fill="E6EED5" w:themeFill="accent3" w:themeFillTint="3F"/>
      </w:tcPr>
    </w:tblStylePr>
    <w:tblStylePr w:type="band2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il"/>
          <w:insideV w:val="single" w:sz="4" w:space="0" w:color="7F7F7F" w:themeColor="text1" w:themeTint="80"/>
          <w:tl2br w:val="nil"/>
          <w:tr2bl w:val="nil"/>
        </w:tcBorders>
      </w:tcPr>
    </w:tblStylePr>
  </w:style>
  <w:style w:type="paragraph" w:styleId="FootnoteText">
    <w:name w:val="footnote text"/>
    <w:basedOn w:val="Normal"/>
    <w:link w:val="FootnoteTextChar"/>
    <w:uiPriority w:val="99"/>
    <w:qFormat/>
    <w:rsid w:val="003D7B6B"/>
    <w:pPr>
      <w:spacing w:after="120" w:line="240" w:lineRule="auto"/>
      <w:jc w:val="left"/>
    </w:pPr>
    <w:rPr>
      <w:color w:val="595959" w:themeColor="text1" w:themeTint="A6"/>
      <w:sz w:val="16"/>
      <w:szCs w:val="24"/>
    </w:rPr>
  </w:style>
  <w:style w:type="character" w:customStyle="1" w:styleId="FootnoteTextChar">
    <w:name w:val="Footnote Text Char"/>
    <w:basedOn w:val="DefaultParagraphFont"/>
    <w:link w:val="FootnoteText"/>
    <w:uiPriority w:val="99"/>
    <w:qFormat/>
    <w:rsid w:val="003D7B6B"/>
    <w:rPr>
      <w:rFonts w:ascii="Verdana" w:eastAsia="Times New Roman" w:hAnsi="Verdana" w:cs="Times New Roman"/>
      <w:color w:val="595959" w:themeColor="text1" w:themeTint="A6"/>
      <w:sz w:val="16"/>
      <w:szCs w:val="24"/>
      <w:lang w:eastAsia="et-EE"/>
    </w:rPr>
  </w:style>
  <w:style w:type="paragraph" w:customStyle="1" w:styleId="Style3">
    <w:name w:val="Style3"/>
    <w:basedOn w:val="BodyText"/>
    <w:rsid w:val="003D1E27"/>
    <w:pPr>
      <w:spacing w:before="120" w:after="0"/>
    </w:pPr>
    <w:rPr>
      <w:rFonts w:ascii="Century Gothic" w:hAnsi="Century Gothic"/>
      <w:sz w:val="20"/>
      <w:lang w:val="en-GB"/>
    </w:rPr>
  </w:style>
  <w:style w:type="paragraph" w:customStyle="1" w:styleId="Style4">
    <w:name w:val="Style4"/>
    <w:basedOn w:val="ListNumber"/>
    <w:rsid w:val="003D1E27"/>
    <w:pPr>
      <w:spacing w:before="120"/>
    </w:pPr>
    <w:rPr>
      <w:rFonts w:ascii="Century Gothic" w:hAnsi="Century Gothic"/>
    </w:rPr>
  </w:style>
  <w:style w:type="paragraph" w:styleId="ListNumber">
    <w:name w:val="List Number"/>
    <w:basedOn w:val="Normal"/>
    <w:rsid w:val="003D1E27"/>
    <w:pPr>
      <w:tabs>
        <w:tab w:val="num" w:pos="360"/>
      </w:tabs>
      <w:spacing w:after="0" w:line="240" w:lineRule="auto"/>
      <w:ind w:left="360" w:hanging="360"/>
      <w:jc w:val="left"/>
    </w:pPr>
    <w:rPr>
      <w:rFonts w:ascii="Times New Roman" w:hAnsi="Times New Roman"/>
      <w:sz w:val="24"/>
      <w:szCs w:val="24"/>
      <w:lang w:val="en-GB"/>
    </w:rPr>
  </w:style>
  <w:style w:type="paragraph" w:customStyle="1" w:styleId="meetmed">
    <w:name w:val="meetmed"/>
    <w:basedOn w:val="Normal"/>
    <w:autoRedefine/>
    <w:rsid w:val="003D1E27"/>
    <w:pPr>
      <w:tabs>
        <w:tab w:val="num" w:pos="720"/>
      </w:tabs>
      <w:spacing w:before="360" w:after="0" w:line="240" w:lineRule="auto"/>
    </w:pPr>
    <w:rPr>
      <w:rFonts w:ascii="Times New Roman" w:hAnsi="Times New Roman"/>
      <w:b/>
      <w:i/>
      <w:sz w:val="24"/>
      <w:szCs w:val="24"/>
      <w:lang w:val="en-GB"/>
    </w:rPr>
  </w:style>
  <w:style w:type="paragraph" w:customStyle="1" w:styleId="BalloonText1">
    <w:name w:val="Balloon Text1"/>
    <w:basedOn w:val="Normal"/>
    <w:semiHidden/>
    <w:rsid w:val="003D1E27"/>
    <w:pPr>
      <w:spacing w:after="0" w:line="240" w:lineRule="auto"/>
      <w:jc w:val="left"/>
    </w:pPr>
    <w:rPr>
      <w:rFonts w:ascii="Tahoma" w:hAnsi="Tahoma" w:cs="Verdana"/>
      <w:sz w:val="16"/>
      <w:szCs w:val="16"/>
    </w:rPr>
  </w:style>
  <w:style w:type="paragraph" w:customStyle="1" w:styleId="CommentSubject1">
    <w:name w:val="Comment Subject1"/>
    <w:basedOn w:val="CommentText"/>
    <w:next w:val="CommentText"/>
    <w:semiHidden/>
    <w:rsid w:val="003D1E27"/>
    <w:rPr>
      <w:b/>
      <w:bCs/>
    </w:rPr>
  </w:style>
  <w:style w:type="paragraph" w:styleId="List">
    <w:name w:val="List"/>
    <w:basedOn w:val="Normal"/>
    <w:rsid w:val="003D1E27"/>
    <w:pPr>
      <w:spacing w:after="0" w:line="240" w:lineRule="auto"/>
      <w:ind w:left="283" w:hanging="283"/>
      <w:jc w:val="left"/>
    </w:pPr>
    <w:rPr>
      <w:rFonts w:ascii="Times New Roman" w:hAnsi="Times New Roman"/>
      <w:sz w:val="24"/>
      <w:szCs w:val="24"/>
    </w:rPr>
  </w:style>
  <w:style w:type="character" w:customStyle="1" w:styleId="NormalWebCharChar1">
    <w:name w:val="Normal (Web) Char Char1"/>
    <w:rsid w:val="003D1E27"/>
    <w:rPr>
      <w:noProof w:val="0"/>
      <w:color w:val="000000"/>
      <w:sz w:val="24"/>
      <w:szCs w:val="24"/>
      <w:lang w:val="et-EE" w:eastAsia="et-EE" w:bidi="ar-SA"/>
    </w:rPr>
  </w:style>
  <w:style w:type="paragraph" w:customStyle="1" w:styleId="NormaalneMrk">
    <w:name w:val="Normaalne Märk"/>
    <w:basedOn w:val="Normal"/>
    <w:rsid w:val="003D1E27"/>
    <w:pPr>
      <w:spacing w:after="0" w:line="240" w:lineRule="auto"/>
      <w:ind w:right="-199"/>
    </w:pPr>
    <w:rPr>
      <w:rFonts w:ascii="Times New Roman" w:hAnsi="Times New Roman"/>
      <w:sz w:val="24"/>
      <w:szCs w:val="24"/>
    </w:rPr>
  </w:style>
  <w:style w:type="paragraph" w:customStyle="1" w:styleId="Tekst1">
    <w:name w:val="Tekst 1."/>
    <w:basedOn w:val="Normal"/>
    <w:link w:val="Tekst1Char"/>
    <w:autoRedefine/>
    <w:rsid w:val="002050A2"/>
    <w:pPr>
      <w:tabs>
        <w:tab w:val="left" w:pos="0"/>
        <w:tab w:val="left" w:pos="426"/>
        <w:tab w:val="left" w:pos="851"/>
        <w:tab w:val="left" w:pos="1276"/>
        <w:tab w:val="left" w:pos="1701"/>
      </w:tabs>
      <w:spacing w:after="0" w:line="240" w:lineRule="auto"/>
      <w:ind w:left="357"/>
    </w:pPr>
    <w:rPr>
      <w:rFonts w:ascii="Arrus BT" w:hAnsi="Arrus BT"/>
      <w:sz w:val="18"/>
      <w:szCs w:val="24"/>
    </w:rPr>
  </w:style>
  <w:style w:type="paragraph" w:styleId="CommentSubject">
    <w:name w:val="annotation subject"/>
    <w:basedOn w:val="CommentText"/>
    <w:next w:val="CommentText"/>
    <w:link w:val="CommentSubjectChar"/>
    <w:semiHidden/>
    <w:rsid w:val="003D1E27"/>
    <w:rPr>
      <w:b/>
      <w:bCs/>
    </w:rPr>
  </w:style>
  <w:style w:type="character" w:customStyle="1" w:styleId="CommentSubjectChar">
    <w:name w:val="Comment Subject Char"/>
    <w:basedOn w:val="CommentTextChar"/>
    <w:link w:val="CommentSubject"/>
    <w:semiHidden/>
    <w:rsid w:val="003D1E27"/>
    <w:rPr>
      <w:rFonts w:ascii="Times New Roman" w:eastAsia="Times New Roman" w:hAnsi="Times New Roman" w:cs="Times New Roman"/>
      <w:b/>
      <w:bCs/>
      <w:sz w:val="24"/>
      <w:szCs w:val="24"/>
      <w:lang w:eastAsia="et-EE"/>
    </w:rPr>
  </w:style>
  <w:style w:type="paragraph" w:styleId="BalloonText">
    <w:name w:val="Balloon Text"/>
    <w:basedOn w:val="Normal"/>
    <w:link w:val="BalloonTextChar"/>
    <w:semiHidden/>
    <w:rsid w:val="003D1E27"/>
    <w:pPr>
      <w:spacing w:after="0" w:line="240" w:lineRule="auto"/>
      <w:jc w:val="left"/>
    </w:pPr>
    <w:rPr>
      <w:rFonts w:ascii="Tahoma" w:hAnsi="Tahoma" w:cs="Arrus BT"/>
      <w:sz w:val="16"/>
      <w:szCs w:val="16"/>
    </w:rPr>
  </w:style>
  <w:style w:type="character" w:customStyle="1" w:styleId="BalloonTextChar">
    <w:name w:val="Balloon Text Char"/>
    <w:basedOn w:val="DefaultParagraphFont"/>
    <w:link w:val="BalloonText"/>
    <w:semiHidden/>
    <w:rsid w:val="003D1E27"/>
    <w:rPr>
      <w:rFonts w:ascii="Tahoma" w:eastAsia="Times New Roman" w:hAnsi="Tahoma" w:cs="Arrus BT"/>
      <w:sz w:val="16"/>
      <w:szCs w:val="16"/>
      <w:lang w:eastAsia="et-EE"/>
    </w:rPr>
  </w:style>
  <w:style w:type="character" w:customStyle="1" w:styleId="MrkCharChar">
    <w:name w:val="Märk Char Char"/>
    <w:rsid w:val="003D1E27"/>
    <w:rPr>
      <w:rFonts w:ascii="Verdana" w:hAnsi="Verdana"/>
      <w:b/>
      <w:noProof w:val="0"/>
      <w:kern w:val="28"/>
      <w:sz w:val="28"/>
      <w:lang w:val="et-EE" w:eastAsia="et-EE" w:bidi="ar-SA"/>
    </w:rPr>
  </w:style>
  <w:style w:type="paragraph" w:customStyle="1" w:styleId="NormaalneMrkMrkMrk">
    <w:name w:val="Normaalne Märk Märk Märk"/>
    <w:basedOn w:val="Normal"/>
    <w:rsid w:val="003D1E27"/>
    <w:pPr>
      <w:spacing w:after="0" w:line="240" w:lineRule="auto"/>
      <w:ind w:right="-199"/>
    </w:pPr>
    <w:rPr>
      <w:rFonts w:ascii="Times New Roman" w:hAnsi="Times New Roman"/>
      <w:sz w:val="24"/>
      <w:szCs w:val="24"/>
    </w:rPr>
  </w:style>
  <w:style w:type="character" w:customStyle="1" w:styleId="NormaalneMrkMrkMrkMrk">
    <w:name w:val="Normaalne Märk Märk Märk Märk"/>
    <w:rsid w:val="003D1E27"/>
    <w:rPr>
      <w:rFonts w:ascii="Verdana" w:hAnsi="Verdana"/>
      <w:noProof w:val="0"/>
      <w:sz w:val="22"/>
      <w:lang w:val="et-EE" w:eastAsia="et-EE" w:bidi="ar-SA"/>
    </w:rPr>
  </w:style>
  <w:style w:type="paragraph" w:customStyle="1" w:styleId="NormaalneMrkMrk">
    <w:name w:val="Normaalne Märk Märk"/>
    <w:basedOn w:val="Normal"/>
    <w:rsid w:val="003D1E27"/>
    <w:pPr>
      <w:spacing w:after="0" w:line="240" w:lineRule="auto"/>
    </w:pPr>
    <w:rPr>
      <w:rFonts w:ascii="Times New Roman" w:hAnsi="Times New Roman"/>
      <w:sz w:val="24"/>
      <w:szCs w:val="24"/>
    </w:rPr>
  </w:style>
  <w:style w:type="character" w:customStyle="1" w:styleId="ngrn1">
    <w:name w:val="ngrn1"/>
    <w:rsid w:val="003D1E27"/>
    <w:rPr>
      <w:rFonts w:ascii="Arial" w:hAnsi="Arial" w:cs="Arial" w:hint="default"/>
      <w:color w:val="239C64"/>
      <w:sz w:val="20"/>
      <w:szCs w:val="20"/>
    </w:rPr>
  </w:style>
  <w:style w:type="character" w:customStyle="1" w:styleId="NormaalneMrkMrk2">
    <w:name w:val="Normaalne Märk Märk2"/>
    <w:rsid w:val="003D1E27"/>
    <w:rPr>
      <w:rFonts w:ascii="Verdana" w:hAnsi="Verdana"/>
      <w:noProof w:val="0"/>
      <w:sz w:val="22"/>
      <w:lang w:val="et-EE" w:eastAsia="et-EE" w:bidi="ar-SA"/>
    </w:rPr>
  </w:style>
  <w:style w:type="paragraph" w:customStyle="1" w:styleId="NormaalneMrk2">
    <w:name w:val="Normaalne Märk2"/>
    <w:basedOn w:val="Normal"/>
    <w:rsid w:val="003D1E27"/>
    <w:pPr>
      <w:spacing w:after="0" w:line="240" w:lineRule="auto"/>
      <w:ind w:right="-199"/>
    </w:pPr>
    <w:rPr>
      <w:rFonts w:ascii="Times New Roman" w:hAnsi="Times New Roman"/>
      <w:sz w:val="24"/>
      <w:szCs w:val="24"/>
    </w:rPr>
  </w:style>
  <w:style w:type="paragraph" w:customStyle="1" w:styleId="verdaaanaMrk">
    <w:name w:val="verdaaana Märk"/>
    <w:basedOn w:val="Normal"/>
    <w:uiPriority w:val="99"/>
    <w:rsid w:val="003D1E27"/>
    <w:pPr>
      <w:spacing w:after="0" w:line="240" w:lineRule="auto"/>
    </w:pPr>
    <w:rPr>
      <w:rFonts w:ascii="Times New Roman" w:hAnsi="Times New Roman"/>
      <w:noProof/>
      <w:sz w:val="24"/>
      <w:szCs w:val="24"/>
    </w:rPr>
  </w:style>
  <w:style w:type="character" w:customStyle="1" w:styleId="verdaaanaMrkMrk">
    <w:name w:val="verdaaana Märk Märk"/>
    <w:rsid w:val="003D1E27"/>
    <w:rPr>
      <w:rFonts w:ascii="Verdana" w:hAnsi="Verdana"/>
      <w:noProof/>
      <w:sz w:val="22"/>
      <w:lang w:val="et-EE" w:eastAsia="en-US" w:bidi="ar-SA"/>
    </w:rPr>
  </w:style>
  <w:style w:type="paragraph" w:customStyle="1" w:styleId="StyleVerdana12ptJustified1">
    <w:name w:val="Style Verdana 12 pt Justified1"/>
    <w:basedOn w:val="Normal"/>
    <w:rsid w:val="003D1E27"/>
    <w:pPr>
      <w:spacing w:after="0" w:line="240" w:lineRule="auto"/>
    </w:pPr>
    <w:rPr>
      <w:rFonts w:ascii="Times New Roman" w:hAnsi="Times New Roman"/>
      <w:sz w:val="24"/>
      <w:szCs w:val="24"/>
    </w:rPr>
  </w:style>
  <w:style w:type="paragraph" w:customStyle="1" w:styleId="Textbody">
    <w:name w:val="Text body"/>
    <w:basedOn w:val="Normal"/>
    <w:rsid w:val="003D1E27"/>
    <w:pPr>
      <w:autoSpaceDE w:val="0"/>
      <w:autoSpaceDN w:val="0"/>
      <w:adjustRightInd w:val="0"/>
      <w:spacing w:after="0" w:line="240" w:lineRule="auto"/>
    </w:pPr>
    <w:rPr>
      <w:rFonts w:ascii="Times New Roman" w:hAnsi="Times New Roman"/>
      <w:sz w:val="24"/>
      <w:szCs w:val="24"/>
      <w:lang w:val="en-US"/>
    </w:rPr>
  </w:style>
  <w:style w:type="character" w:customStyle="1" w:styleId="NormaalneMrkMrk1">
    <w:name w:val="Normaalne Märk Märk1"/>
    <w:rsid w:val="003D1E27"/>
    <w:rPr>
      <w:rFonts w:ascii="Verdana" w:hAnsi="Verdana"/>
      <w:noProof w:val="0"/>
      <w:sz w:val="22"/>
      <w:lang w:val="et-EE" w:eastAsia="et-EE" w:bidi="ar-SA"/>
    </w:rPr>
  </w:style>
  <w:style w:type="paragraph" w:customStyle="1" w:styleId="Normaalne">
    <w:name w:val="Normaalne"/>
    <w:basedOn w:val="Normal"/>
    <w:link w:val="NormaalneChar"/>
    <w:rsid w:val="003D1E27"/>
    <w:pPr>
      <w:spacing w:after="0" w:line="240" w:lineRule="auto"/>
    </w:pPr>
    <w:rPr>
      <w:rFonts w:ascii="Times New Roman" w:hAnsi="Times New Roman"/>
      <w:sz w:val="24"/>
      <w:szCs w:val="24"/>
    </w:rPr>
  </w:style>
  <w:style w:type="character" w:customStyle="1" w:styleId="NormaalneChar">
    <w:name w:val="Normaalne Char"/>
    <w:link w:val="Normaalne"/>
    <w:rsid w:val="003D1E27"/>
    <w:rPr>
      <w:rFonts w:ascii="Times New Roman" w:eastAsia="Times New Roman" w:hAnsi="Times New Roman" w:cs="Times New Roman"/>
      <w:sz w:val="24"/>
      <w:szCs w:val="24"/>
      <w:lang w:eastAsia="et-EE"/>
    </w:rPr>
  </w:style>
  <w:style w:type="paragraph" w:styleId="NormalWeb">
    <w:name w:val="Normal (Web)"/>
    <w:basedOn w:val="Normal"/>
    <w:link w:val="NormalWebChar"/>
    <w:uiPriority w:val="99"/>
    <w:rsid w:val="003D1E27"/>
    <w:pPr>
      <w:spacing w:before="100" w:beforeAutospacing="1" w:after="100" w:afterAutospacing="1" w:line="240" w:lineRule="auto"/>
      <w:jc w:val="left"/>
    </w:pPr>
    <w:rPr>
      <w:rFonts w:ascii="Times New Roman" w:hAnsi="Times New Roman"/>
      <w:color w:val="000000"/>
      <w:sz w:val="24"/>
      <w:szCs w:val="24"/>
      <w:lang w:val="en-US"/>
    </w:rPr>
  </w:style>
  <w:style w:type="paragraph" w:customStyle="1" w:styleId="StyleVerdana12ptJustified">
    <w:name w:val="Style Verdana 12 pt Justified"/>
    <w:basedOn w:val="Normal"/>
    <w:rsid w:val="003D1E27"/>
    <w:pPr>
      <w:spacing w:after="0" w:line="240" w:lineRule="auto"/>
    </w:pPr>
    <w:rPr>
      <w:rFonts w:ascii="Times New Roman" w:hAnsi="Times New Roman"/>
      <w:sz w:val="24"/>
      <w:szCs w:val="24"/>
    </w:rPr>
  </w:style>
  <w:style w:type="character" w:customStyle="1" w:styleId="NormaalneMrk1">
    <w:name w:val="Normaalne Märk1"/>
    <w:rsid w:val="003D1E27"/>
    <w:rPr>
      <w:rFonts w:ascii="Verdana" w:hAnsi="Verdana"/>
      <w:noProof w:val="0"/>
      <w:sz w:val="22"/>
      <w:lang w:val="et-EE" w:eastAsia="et-EE" w:bidi="ar-SA"/>
    </w:rPr>
  </w:style>
  <w:style w:type="paragraph" w:styleId="BodyText3">
    <w:name w:val="Body Text 3"/>
    <w:basedOn w:val="Normal"/>
    <w:link w:val="BodyText3Char"/>
    <w:rsid w:val="003D1E27"/>
    <w:pPr>
      <w:spacing w:after="0" w:line="240" w:lineRule="auto"/>
      <w:jc w:val="left"/>
    </w:pPr>
    <w:rPr>
      <w:rFonts w:ascii="Times New Roman" w:hAnsi="Times New Roman"/>
      <w:b/>
      <w:bCs/>
      <w:sz w:val="28"/>
      <w:szCs w:val="24"/>
    </w:rPr>
  </w:style>
  <w:style w:type="character" w:customStyle="1" w:styleId="BodyText3Char">
    <w:name w:val="Body Text 3 Char"/>
    <w:basedOn w:val="DefaultParagraphFont"/>
    <w:link w:val="BodyText3"/>
    <w:rsid w:val="003D1E27"/>
    <w:rPr>
      <w:rFonts w:ascii="Times New Roman" w:eastAsia="Times New Roman" w:hAnsi="Times New Roman" w:cs="Times New Roman"/>
      <w:b/>
      <w:bCs/>
      <w:sz w:val="28"/>
      <w:szCs w:val="24"/>
      <w:lang w:eastAsia="et-EE"/>
    </w:rPr>
  </w:style>
  <w:style w:type="paragraph" w:styleId="PlainText">
    <w:name w:val="Plain Text"/>
    <w:basedOn w:val="Normal"/>
    <w:link w:val="PlainTextChar"/>
    <w:uiPriority w:val="99"/>
    <w:rsid w:val="003D1E27"/>
    <w:pPr>
      <w:spacing w:after="0" w:line="240" w:lineRule="auto"/>
      <w:jc w:val="left"/>
    </w:pPr>
    <w:rPr>
      <w:rFonts w:ascii="Courier New" w:hAnsi="Courier New"/>
      <w:sz w:val="24"/>
      <w:szCs w:val="24"/>
      <w:lang w:val="en-US"/>
    </w:rPr>
  </w:style>
  <w:style w:type="character" w:customStyle="1" w:styleId="PlainTextChar">
    <w:name w:val="Plain Text Char"/>
    <w:basedOn w:val="DefaultParagraphFont"/>
    <w:link w:val="PlainText"/>
    <w:uiPriority w:val="99"/>
    <w:rsid w:val="003D1E27"/>
    <w:rPr>
      <w:rFonts w:ascii="Courier New" w:eastAsia="Times New Roman" w:hAnsi="Courier New" w:cs="Times New Roman"/>
      <w:sz w:val="24"/>
      <w:szCs w:val="24"/>
      <w:lang w:val="en-US" w:eastAsia="et-EE"/>
    </w:rPr>
  </w:style>
  <w:style w:type="paragraph" w:customStyle="1" w:styleId="WW-TableContents111111111">
    <w:name w:val="WW-Table Contents111111111"/>
    <w:basedOn w:val="BodyText"/>
    <w:rsid w:val="003D1E27"/>
    <w:pPr>
      <w:widowControl w:val="0"/>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spacing w:after="0"/>
    </w:pPr>
    <w:rPr>
      <w:lang w:eastAsia="ar-SA"/>
    </w:rPr>
  </w:style>
  <w:style w:type="paragraph" w:customStyle="1" w:styleId="Tekstiosa">
    <w:name w:val="Tekstiosa"/>
    <w:basedOn w:val="Normal"/>
    <w:autoRedefine/>
    <w:rsid w:val="003D1E27"/>
    <w:pPr>
      <w:tabs>
        <w:tab w:val="left" w:pos="426"/>
        <w:tab w:val="num" w:pos="720"/>
        <w:tab w:val="left" w:pos="851"/>
        <w:tab w:val="left" w:pos="1276"/>
        <w:tab w:val="left" w:pos="1701"/>
        <w:tab w:val="left" w:pos="2410"/>
        <w:tab w:val="right" w:pos="4111"/>
      </w:tabs>
      <w:spacing w:after="0" w:line="360" w:lineRule="atLeast"/>
      <w:ind w:left="360" w:hanging="360"/>
    </w:pPr>
    <w:rPr>
      <w:rFonts w:ascii="Arrus BT" w:hAnsi="Arrus BT"/>
      <w:b/>
      <w:sz w:val="18"/>
      <w:szCs w:val="24"/>
    </w:rPr>
  </w:style>
  <w:style w:type="paragraph" w:styleId="Index5">
    <w:name w:val="index 5"/>
    <w:basedOn w:val="Normal"/>
    <w:next w:val="Normal"/>
    <w:autoRedefine/>
    <w:semiHidden/>
    <w:rsid w:val="003D1E27"/>
    <w:pPr>
      <w:tabs>
        <w:tab w:val="left" w:pos="2410"/>
        <w:tab w:val="right" w:pos="4111"/>
      </w:tabs>
      <w:spacing w:after="0" w:line="240" w:lineRule="auto"/>
      <w:ind w:left="900" w:hanging="180"/>
    </w:pPr>
    <w:rPr>
      <w:rFonts w:ascii="Arrus BT" w:hAnsi="Arrus BT"/>
      <w:sz w:val="18"/>
      <w:szCs w:val="24"/>
    </w:rPr>
  </w:style>
  <w:style w:type="paragraph" w:styleId="Date">
    <w:name w:val="Date"/>
    <w:basedOn w:val="Normal"/>
    <w:link w:val="DateChar"/>
    <w:rsid w:val="003D1E27"/>
    <w:pPr>
      <w:spacing w:after="0" w:line="240" w:lineRule="auto"/>
      <w:jc w:val="left"/>
    </w:pPr>
    <w:rPr>
      <w:rFonts w:ascii="MS Sans Serif" w:hAnsi="MS Sans Serif"/>
      <w:sz w:val="24"/>
      <w:szCs w:val="24"/>
      <w:lang w:val="en-US"/>
    </w:rPr>
  </w:style>
  <w:style w:type="character" w:customStyle="1" w:styleId="DateChar">
    <w:name w:val="Date Char"/>
    <w:basedOn w:val="DefaultParagraphFont"/>
    <w:link w:val="Date"/>
    <w:rsid w:val="003D1E27"/>
    <w:rPr>
      <w:rFonts w:ascii="MS Sans Serif" w:eastAsia="Times New Roman" w:hAnsi="MS Sans Serif" w:cs="Times New Roman"/>
      <w:sz w:val="24"/>
      <w:szCs w:val="24"/>
      <w:lang w:val="en-US" w:eastAsia="et-EE"/>
    </w:rPr>
  </w:style>
  <w:style w:type="character" w:styleId="Emphasis">
    <w:name w:val="Emphasis"/>
    <w:uiPriority w:val="20"/>
    <w:qFormat/>
    <w:rsid w:val="003D1E27"/>
    <w:rPr>
      <w:i/>
      <w:iCs/>
    </w:rPr>
  </w:style>
  <w:style w:type="paragraph" w:customStyle="1" w:styleId="Normaallaadveeb1">
    <w:name w:val="Normaallaad (veeb)1"/>
    <w:basedOn w:val="Normal"/>
    <w:rsid w:val="003D1E27"/>
    <w:pPr>
      <w:spacing w:before="100" w:after="100" w:line="240" w:lineRule="auto"/>
      <w:jc w:val="left"/>
    </w:pPr>
    <w:rPr>
      <w:rFonts w:ascii="Times New Roman" w:hAnsi="Times New Roman"/>
      <w:sz w:val="24"/>
      <w:szCs w:val="24"/>
    </w:rPr>
  </w:style>
  <w:style w:type="paragraph" w:customStyle="1" w:styleId="Jutumullitekst1">
    <w:name w:val="Jutumullitekst1"/>
    <w:basedOn w:val="Normal"/>
    <w:semiHidden/>
    <w:rsid w:val="003D1E27"/>
    <w:pPr>
      <w:spacing w:after="0" w:line="240" w:lineRule="auto"/>
      <w:jc w:val="left"/>
    </w:pPr>
    <w:rPr>
      <w:rFonts w:ascii="Tahoma" w:hAnsi="Tahoma" w:cs="Tahoma"/>
      <w:sz w:val="16"/>
      <w:szCs w:val="16"/>
    </w:rPr>
  </w:style>
  <w:style w:type="paragraph" w:styleId="Caption">
    <w:name w:val="caption"/>
    <w:basedOn w:val="Normal"/>
    <w:next w:val="Normal"/>
    <w:uiPriority w:val="35"/>
    <w:rsid w:val="0074078E"/>
    <w:pPr>
      <w:spacing w:after="0" w:line="240" w:lineRule="auto"/>
      <w:jc w:val="left"/>
    </w:pPr>
    <w:rPr>
      <w:b/>
      <w:szCs w:val="24"/>
    </w:rPr>
  </w:style>
  <w:style w:type="character" w:customStyle="1" w:styleId="tekst4">
    <w:name w:val="tekst4"/>
    <w:basedOn w:val="DefaultParagraphFont"/>
    <w:rsid w:val="003D1E27"/>
  </w:style>
  <w:style w:type="paragraph" w:customStyle="1" w:styleId="Default">
    <w:name w:val="Default"/>
    <w:rsid w:val="003D1E27"/>
    <w:pPr>
      <w:autoSpaceDE w:val="0"/>
      <w:autoSpaceDN w:val="0"/>
      <w:adjustRightInd w:val="0"/>
      <w:spacing w:after="0" w:line="240" w:lineRule="auto"/>
    </w:pPr>
    <w:rPr>
      <w:rFonts w:ascii="Times New Roman" w:eastAsia="Times New Roman" w:hAnsi="Times New Roman" w:cs="Times New Roman"/>
      <w:color w:val="000000"/>
      <w:sz w:val="24"/>
      <w:szCs w:val="24"/>
      <w:lang w:eastAsia="et-EE"/>
    </w:rPr>
  </w:style>
  <w:style w:type="character" w:customStyle="1" w:styleId="uudisetext1">
    <w:name w:val="uudisetext1"/>
    <w:rsid w:val="003D1E27"/>
    <w:rPr>
      <w:rFonts w:ascii="Arial" w:hAnsi="Arial" w:cs="Arial" w:hint="default"/>
      <w:strike w:val="0"/>
      <w:dstrike w:val="0"/>
      <w:color w:val="535353"/>
      <w:sz w:val="17"/>
      <w:szCs w:val="17"/>
      <w:u w:val="none"/>
      <w:effect w:val="none"/>
    </w:rPr>
  </w:style>
  <w:style w:type="character" w:customStyle="1" w:styleId="promotext1">
    <w:name w:val="promo_text1"/>
    <w:rsid w:val="003D1E27"/>
    <w:rPr>
      <w:rFonts w:ascii="Tahoma" w:hAnsi="Tahoma" w:cs="Tahoma" w:hint="default"/>
      <w:b w:val="0"/>
      <w:bCs w:val="0"/>
      <w:strike w:val="0"/>
      <w:dstrike w:val="0"/>
      <w:sz w:val="17"/>
      <w:szCs w:val="17"/>
      <w:u w:val="none"/>
      <w:effect w:val="none"/>
    </w:rPr>
  </w:style>
  <w:style w:type="character" w:customStyle="1" w:styleId="w2text1">
    <w:name w:val="w2text1"/>
    <w:rsid w:val="003D1E27"/>
    <w:rPr>
      <w:rFonts w:ascii="Arial" w:hAnsi="Arial" w:cs="Arial" w:hint="default"/>
      <w:sz w:val="18"/>
      <w:szCs w:val="18"/>
    </w:rPr>
  </w:style>
  <w:style w:type="paragraph" w:styleId="TOCHeading">
    <w:name w:val="TOC Heading"/>
    <w:basedOn w:val="Heading1"/>
    <w:next w:val="Normal"/>
    <w:uiPriority w:val="39"/>
    <w:qFormat/>
    <w:rsid w:val="003D1E27"/>
    <w:pPr>
      <w:spacing w:after="0" w:line="276" w:lineRule="auto"/>
      <w:jc w:val="left"/>
      <w:outlineLvl w:val="9"/>
    </w:pPr>
    <w:rPr>
      <w:rFonts w:ascii="Cambria" w:eastAsia="Times New Roman" w:hAnsi="Cambria" w:cs="Times New Roman"/>
      <w:color w:val="365F91"/>
      <w:lang w:val="en-US"/>
    </w:rPr>
  </w:style>
  <w:style w:type="paragraph" w:customStyle="1" w:styleId="Normal1">
    <w:name w:val="Normal1"/>
    <w:basedOn w:val="Normal"/>
    <w:rsid w:val="003D1E27"/>
    <w:pPr>
      <w:spacing w:beforeAutospacing="1" w:after="0" w:afterAutospacing="1" w:line="240" w:lineRule="auto"/>
    </w:pPr>
    <w:rPr>
      <w:rFonts w:ascii="Times New Roman" w:hAnsi="Times New Roman"/>
      <w:color w:val="000000"/>
      <w:szCs w:val="18"/>
    </w:rPr>
  </w:style>
  <w:style w:type="character" w:customStyle="1" w:styleId="style11pt">
    <w:name w:val="style11pt"/>
    <w:basedOn w:val="DefaultParagraphFont"/>
    <w:rsid w:val="003D1E27"/>
  </w:style>
  <w:style w:type="paragraph" w:customStyle="1" w:styleId="WW-Kehatekst2">
    <w:name w:val="WW-Kehatekst 2"/>
    <w:basedOn w:val="Normal"/>
    <w:rsid w:val="003D1E27"/>
    <w:pPr>
      <w:suppressAutoHyphens/>
      <w:spacing w:after="0" w:line="240" w:lineRule="auto"/>
      <w:jc w:val="center"/>
    </w:pPr>
    <w:rPr>
      <w:rFonts w:ascii="Times New Roman" w:hAnsi="Times New Roman" w:cs="Arial"/>
      <w:sz w:val="40"/>
      <w:szCs w:val="40"/>
      <w:lang w:eastAsia="ar-SA"/>
    </w:rPr>
  </w:style>
  <w:style w:type="paragraph" w:customStyle="1" w:styleId="verdaaana">
    <w:name w:val="verdaaana"/>
    <w:basedOn w:val="Normal"/>
    <w:rsid w:val="003D1E27"/>
    <w:pPr>
      <w:spacing w:after="0" w:line="240" w:lineRule="auto"/>
    </w:pPr>
    <w:rPr>
      <w:rFonts w:ascii="Times New Roman" w:hAnsi="Times New Roman"/>
      <w:noProof/>
      <w:sz w:val="24"/>
      <w:szCs w:val="24"/>
    </w:rPr>
  </w:style>
  <w:style w:type="character" w:styleId="CommentReference">
    <w:name w:val="annotation reference"/>
    <w:uiPriority w:val="99"/>
    <w:semiHidden/>
    <w:rsid w:val="003D1E27"/>
    <w:rPr>
      <w:sz w:val="16"/>
    </w:rPr>
  </w:style>
  <w:style w:type="paragraph" w:styleId="z-BottomofForm">
    <w:name w:val="HTML Bottom of Form"/>
    <w:basedOn w:val="Normal"/>
    <w:next w:val="Normal"/>
    <w:link w:val="z-BottomofFormChar"/>
    <w:hidden/>
    <w:rsid w:val="003D1E27"/>
    <w:pPr>
      <w:pBdr>
        <w:top w:val="single" w:sz="6" w:space="1" w:color="auto"/>
      </w:pBdr>
      <w:spacing w:after="0" w:line="240" w:lineRule="auto"/>
      <w:jc w:val="center"/>
    </w:pPr>
    <w:rPr>
      <w:rFonts w:ascii="Arial" w:hAnsi="Arial" w:cs="Arial"/>
      <w:vanish/>
      <w:color w:val="000000"/>
      <w:sz w:val="16"/>
      <w:szCs w:val="16"/>
      <w:lang w:val="en-US"/>
    </w:rPr>
  </w:style>
  <w:style w:type="character" w:customStyle="1" w:styleId="z-BottomofFormChar">
    <w:name w:val="z-Bottom of Form Char"/>
    <w:basedOn w:val="DefaultParagraphFont"/>
    <w:link w:val="z-BottomofForm"/>
    <w:rsid w:val="003D1E27"/>
    <w:rPr>
      <w:rFonts w:ascii="Arial" w:eastAsia="Times New Roman" w:hAnsi="Arial" w:cs="Arial"/>
      <w:vanish/>
      <w:color w:val="000000"/>
      <w:sz w:val="16"/>
      <w:szCs w:val="16"/>
      <w:lang w:val="en-US" w:eastAsia="et-EE"/>
    </w:rPr>
  </w:style>
  <w:style w:type="character" w:customStyle="1" w:styleId="tekst41">
    <w:name w:val="tekst41"/>
    <w:rsid w:val="003D1E27"/>
    <w:rPr>
      <w:rFonts w:ascii="Verdana" w:hAnsi="Verdana" w:hint="default"/>
      <w:strike w:val="0"/>
      <w:dstrike w:val="0"/>
      <w:color w:val="000000"/>
      <w:sz w:val="17"/>
      <w:szCs w:val="17"/>
      <w:u w:val="none"/>
      <w:effect w:val="none"/>
    </w:rPr>
  </w:style>
  <w:style w:type="character" w:styleId="FootnoteReference">
    <w:name w:val="footnote reference"/>
    <w:uiPriority w:val="99"/>
    <w:unhideWhenUsed/>
    <w:qFormat/>
    <w:rsid w:val="003D1E27"/>
    <w:rPr>
      <w:vertAlign w:val="superscript"/>
    </w:rPr>
  </w:style>
  <w:style w:type="character" w:customStyle="1" w:styleId="xdtextboxxdbehaviorghostedtextctrl209ms-xedit-plaintext">
    <w:name w:val="xdtextboxxdbehaviorghostedtextctrl209ms-xedit-plaintext"/>
    <w:basedOn w:val="DefaultParagraphFont"/>
    <w:rsid w:val="003D1E27"/>
  </w:style>
  <w:style w:type="paragraph" w:customStyle="1" w:styleId="StyleHeading411pt">
    <w:name w:val="Style Heading 4 + 11 pt"/>
    <w:basedOn w:val="Heading4"/>
    <w:rsid w:val="003D1E27"/>
    <w:pPr>
      <w:tabs>
        <w:tab w:val="num" w:pos="737"/>
      </w:tabs>
      <w:suppressAutoHyphens w:val="0"/>
      <w:overflowPunct/>
      <w:autoSpaceDE/>
      <w:autoSpaceDN/>
      <w:adjustRightInd/>
      <w:ind w:left="1008" w:hanging="1008"/>
      <w:jc w:val="left"/>
      <w:textAlignment w:val="auto"/>
    </w:pPr>
    <w:rPr>
      <w:rFonts w:ascii="Verdana" w:eastAsia="SimSun" w:hAnsi="Verdana" w:cs="Arial"/>
      <w:i/>
      <w:sz w:val="22"/>
    </w:rPr>
  </w:style>
  <w:style w:type="character" w:customStyle="1" w:styleId="NormalWebChar">
    <w:name w:val="Normal (Web) Char"/>
    <w:link w:val="NormalWeb"/>
    <w:uiPriority w:val="99"/>
    <w:rsid w:val="003D1E27"/>
    <w:rPr>
      <w:rFonts w:ascii="Times New Roman" w:eastAsia="Times New Roman" w:hAnsi="Times New Roman" w:cs="Times New Roman"/>
      <w:color w:val="000000"/>
      <w:sz w:val="24"/>
      <w:szCs w:val="24"/>
      <w:lang w:val="en-US" w:eastAsia="et-EE"/>
    </w:rPr>
  </w:style>
  <w:style w:type="character" w:styleId="HTMLCite">
    <w:name w:val="HTML Cite"/>
    <w:uiPriority w:val="99"/>
    <w:semiHidden/>
    <w:unhideWhenUsed/>
    <w:rsid w:val="003D1E27"/>
    <w:rPr>
      <w:i/>
      <w:iCs/>
    </w:rPr>
  </w:style>
  <w:style w:type="paragraph" w:customStyle="1" w:styleId="StyleHeading3Verdana">
    <w:name w:val="Style Heading 3 + Verdana"/>
    <w:basedOn w:val="Heading3"/>
    <w:rsid w:val="003D1E27"/>
    <w:pPr>
      <w:numPr>
        <w:numId w:val="2"/>
      </w:numPr>
    </w:pPr>
    <w:rPr>
      <w:rFonts w:eastAsia="SimSun"/>
    </w:rPr>
  </w:style>
  <w:style w:type="paragraph" w:customStyle="1" w:styleId="TableContents">
    <w:name w:val="Table Contents"/>
    <w:basedOn w:val="Normal"/>
    <w:rsid w:val="003D1E27"/>
    <w:pPr>
      <w:suppressLineNumbers/>
      <w:suppressAutoHyphens/>
      <w:spacing w:after="0" w:line="240" w:lineRule="auto"/>
      <w:jc w:val="left"/>
    </w:pPr>
    <w:rPr>
      <w:rFonts w:ascii="Times New Roman" w:hAnsi="Times New Roman"/>
      <w:sz w:val="24"/>
      <w:szCs w:val="24"/>
      <w:lang w:val="en-GB" w:eastAsia="ar-SA"/>
    </w:rPr>
  </w:style>
  <w:style w:type="paragraph" w:customStyle="1" w:styleId="Tabelisisu">
    <w:name w:val="Tabeli sisu"/>
    <w:basedOn w:val="Normal"/>
    <w:rsid w:val="003D1E27"/>
    <w:pPr>
      <w:suppressLineNumbers/>
      <w:suppressAutoHyphens/>
      <w:spacing w:after="0" w:line="240" w:lineRule="auto"/>
      <w:jc w:val="left"/>
    </w:pPr>
    <w:rPr>
      <w:rFonts w:ascii="Times New Roman" w:hAnsi="Times New Roman"/>
      <w:sz w:val="24"/>
      <w:szCs w:val="24"/>
      <w:lang w:val="en-GB" w:eastAsia="ar-SA"/>
    </w:rPr>
  </w:style>
  <w:style w:type="paragraph" w:styleId="Bibliography">
    <w:name w:val="Bibliography"/>
    <w:basedOn w:val="Normal"/>
    <w:next w:val="Normal"/>
    <w:uiPriority w:val="37"/>
    <w:unhideWhenUsed/>
    <w:rsid w:val="003D1E27"/>
    <w:pPr>
      <w:spacing w:after="0" w:line="240" w:lineRule="auto"/>
      <w:jc w:val="left"/>
    </w:pPr>
    <w:rPr>
      <w:rFonts w:ascii="Times New Roman" w:hAnsi="Times New Roman"/>
      <w:sz w:val="24"/>
      <w:szCs w:val="24"/>
    </w:rPr>
  </w:style>
  <w:style w:type="character" w:customStyle="1" w:styleId="st">
    <w:name w:val="st"/>
    <w:basedOn w:val="DefaultParagraphFont"/>
    <w:rsid w:val="003D1E27"/>
  </w:style>
  <w:style w:type="paragraph" w:customStyle="1" w:styleId="default0">
    <w:name w:val="default"/>
    <w:basedOn w:val="Normal"/>
    <w:uiPriority w:val="99"/>
    <w:rsid w:val="003D1E27"/>
    <w:pPr>
      <w:spacing w:before="100" w:beforeAutospacing="1" w:after="100" w:afterAutospacing="1" w:line="240" w:lineRule="auto"/>
      <w:jc w:val="left"/>
    </w:pPr>
    <w:rPr>
      <w:rFonts w:ascii="Times New Roman" w:hAnsi="Times New Roman"/>
      <w:sz w:val="24"/>
      <w:szCs w:val="24"/>
    </w:rPr>
  </w:style>
  <w:style w:type="paragraph" w:styleId="BodyTextIndent3">
    <w:name w:val="Body Text Indent 3"/>
    <w:basedOn w:val="Normal"/>
    <w:link w:val="BodyTextIndent3Char"/>
    <w:uiPriority w:val="99"/>
    <w:unhideWhenUsed/>
    <w:rsid w:val="003D1E27"/>
    <w:pPr>
      <w:spacing w:after="120" w:line="240" w:lineRule="auto"/>
      <w:ind w:left="283"/>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3D1E27"/>
    <w:rPr>
      <w:rFonts w:ascii="Times New Roman" w:eastAsia="Times New Roman" w:hAnsi="Times New Roman" w:cs="Times New Roman"/>
      <w:sz w:val="16"/>
      <w:szCs w:val="16"/>
      <w:lang w:eastAsia="et-EE"/>
    </w:rPr>
  </w:style>
  <w:style w:type="numbering" w:customStyle="1" w:styleId="NoList1">
    <w:name w:val="No List1"/>
    <w:next w:val="NoList"/>
    <w:uiPriority w:val="99"/>
    <w:semiHidden/>
    <w:unhideWhenUsed/>
    <w:rsid w:val="003D1E27"/>
  </w:style>
  <w:style w:type="numbering" w:customStyle="1" w:styleId="NoList11">
    <w:name w:val="No List11"/>
    <w:next w:val="NoList"/>
    <w:uiPriority w:val="99"/>
    <w:semiHidden/>
    <w:unhideWhenUsed/>
    <w:rsid w:val="003D1E27"/>
  </w:style>
  <w:style w:type="character" w:customStyle="1" w:styleId="TekstChar">
    <w:name w:val="Tekst Char"/>
    <w:basedOn w:val="DefaultParagraphFont"/>
    <w:locked/>
    <w:rsid w:val="003D1E27"/>
    <w:rPr>
      <w:rFonts w:ascii="Times New Roman" w:eastAsia="Times New Roman" w:hAnsi="Times New Roman"/>
      <w:snapToGrid w:val="0"/>
      <w:sz w:val="24"/>
      <w:lang w:val="en-US" w:eastAsia="en-US"/>
    </w:rPr>
  </w:style>
  <w:style w:type="numbering" w:customStyle="1" w:styleId="NoList2">
    <w:name w:val="No List2"/>
    <w:next w:val="NoList"/>
    <w:uiPriority w:val="99"/>
    <w:semiHidden/>
    <w:unhideWhenUsed/>
    <w:rsid w:val="003D1E27"/>
  </w:style>
  <w:style w:type="numbering" w:customStyle="1" w:styleId="NoList12">
    <w:name w:val="No List12"/>
    <w:next w:val="NoList"/>
    <w:uiPriority w:val="99"/>
    <w:semiHidden/>
    <w:unhideWhenUsed/>
    <w:rsid w:val="003D1E27"/>
  </w:style>
  <w:style w:type="paragraph" w:styleId="NoSpacing">
    <w:name w:val="No Spacing"/>
    <w:link w:val="NoSpacingChar"/>
    <w:uiPriority w:val="1"/>
    <w:qFormat/>
    <w:rsid w:val="003D1E27"/>
    <w:pPr>
      <w:spacing w:after="0" w:line="240" w:lineRule="auto"/>
      <w:jc w:val="both"/>
    </w:pPr>
    <w:rPr>
      <w:rFonts w:ascii="Verdana" w:eastAsia="Times New Roman" w:hAnsi="Verdana" w:cs="Times New Roman"/>
      <w:sz w:val="20"/>
      <w:szCs w:val="20"/>
      <w:lang w:eastAsia="et-EE"/>
    </w:rPr>
  </w:style>
  <w:style w:type="paragraph" w:customStyle="1" w:styleId="1A">
    <w:name w:val="1.A"/>
    <w:basedOn w:val="Heading1"/>
    <w:link w:val="1AChar"/>
    <w:qFormat/>
    <w:rsid w:val="008A13AA"/>
    <w:pPr>
      <w:numPr>
        <w:numId w:val="3"/>
      </w:numPr>
      <w:spacing w:before="0" w:line="560" w:lineRule="exact"/>
      <w:jc w:val="left"/>
    </w:pPr>
    <w:rPr>
      <w:rFonts w:ascii="Verdana" w:hAnsi="Verdana"/>
      <w:b w:val="0"/>
      <w:caps/>
      <w:sz w:val="32"/>
      <w:szCs w:val="36"/>
    </w:rPr>
  </w:style>
  <w:style w:type="paragraph" w:customStyle="1" w:styleId="11AA">
    <w:name w:val="1.1. AA"/>
    <w:basedOn w:val="1A"/>
    <w:link w:val="11AAChar"/>
    <w:qFormat/>
    <w:rsid w:val="00EA31AC"/>
    <w:pPr>
      <w:numPr>
        <w:ilvl w:val="1"/>
      </w:numPr>
      <w:spacing w:before="560"/>
    </w:pPr>
    <w:rPr>
      <w:b/>
      <w:sz w:val="22"/>
      <w:szCs w:val="22"/>
    </w:rPr>
  </w:style>
  <w:style w:type="character" w:customStyle="1" w:styleId="1AChar">
    <w:name w:val="1.A Char"/>
    <w:basedOn w:val="Heading1Char"/>
    <w:link w:val="1A"/>
    <w:rsid w:val="008A13AA"/>
    <w:rPr>
      <w:rFonts w:ascii="Verdana" w:eastAsiaTheme="majorEastAsia" w:hAnsi="Verdana" w:cstheme="majorBidi"/>
      <w:b w:val="0"/>
      <w:bCs/>
      <w:caps/>
      <w:sz w:val="32"/>
      <w:szCs w:val="36"/>
      <w:lang w:eastAsia="et-EE"/>
    </w:rPr>
  </w:style>
  <w:style w:type="paragraph" w:customStyle="1" w:styleId="111AAA">
    <w:name w:val="1.1.1. AAA"/>
    <w:basedOn w:val="1A"/>
    <w:link w:val="111AAAChar"/>
    <w:qFormat/>
    <w:rsid w:val="008A4FAA"/>
    <w:pPr>
      <w:numPr>
        <w:ilvl w:val="2"/>
      </w:numPr>
      <w:spacing w:before="560" w:after="120"/>
    </w:pPr>
    <w:rPr>
      <w:b/>
      <w:sz w:val="20"/>
      <w:szCs w:val="20"/>
    </w:rPr>
  </w:style>
  <w:style w:type="character" w:customStyle="1" w:styleId="11AAChar">
    <w:name w:val="1.1. AA Char"/>
    <w:basedOn w:val="1AChar"/>
    <w:link w:val="11AA"/>
    <w:rsid w:val="00EA31AC"/>
    <w:rPr>
      <w:rFonts w:ascii="Verdana" w:eastAsiaTheme="majorEastAsia" w:hAnsi="Verdana" w:cstheme="majorBidi"/>
      <w:b/>
      <w:bCs/>
      <w:caps/>
      <w:sz w:val="32"/>
      <w:szCs w:val="36"/>
      <w:lang w:eastAsia="et-EE"/>
    </w:rPr>
  </w:style>
  <w:style w:type="paragraph" w:customStyle="1" w:styleId="TabelPealkiri">
    <w:name w:val="TabelPealkiri"/>
    <w:basedOn w:val="Normal"/>
    <w:link w:val="TabelPealkiriChar"/>
    <w:qFormat/>
    <w:rsid w:val="00310DEF"/>
    <w:pPr>
      <w:spacing w:before="240" w:after="120"/>
      <w:jc w:val="left"/>
    </w:pPr>
  </w:style>
  <w:style w:type="character" w:customStyle="1" w:styleId="111AAAChar">
    <w:name w:val="1.1.1. AAA Char"/>
    <w:basedOn w:val="1AChar"/>
    <w:link w:val="111AAA"/>
    <w:rsid w:val="008A4FAA"/>
    <w:rPr>
      <w:rFonts w:ascii="Verdana" w:eastAsiaTheme="majorEastAsia" w:hAnsi="Verdana" w:cstheme="majorBidi"/>
      <w:b/>
      <w:bCs/>
      <w:caps/>
      <w:sz w:val="20"/>
      <w:szCs w:val="20"/>
      <w:lang w:eastAsia="et-EE"/>
    </w:rPr>
  </w:style>
  <w:style w:type="table" w:customStyle="1" w:styleId="Tabel2">
    <w:name w:val="Tabel2"/>
    <w:basedOn w:val="TableNormal"/>
    <w:uiPriority w:val="99"/>
    <w:qFormat/>
    <w:rsid w:val="00BD03CB"/>
    <w:pPr>
      <w:spacing w:after="0" w:line="240" w:lineRule="auto"/>
    </w:pPr>
    <w:rPr>
      <w:rFonts w:ascii="Verdana" w:hAnsi="Verdana"/>
      <w:sz w:val="20"/>
    </w:rPr>
    <w:tblPr/>
    <w:tcPr>
      <w:vAlign w:val="center"/>
    </w:tcPr>
  </w:style>
  <w:style w:type="character" w:customStyle="1" w:styleId="TabelPealkiriChar">
    <w:name w:val="TabelPealkiri Char"/>
    <w:basedOn w:val="DefaultParagraphFont"/>
    <w:link w:val="TabelPealkiri"/>
    <w:rsid w:val="00310DEF"/>
    <w:rPr>
      <w:rFonts w:ascii="Verdana" w:eastAsia="Times New Roman" w:hAnsi="Verdana" w:cs="Times New Roman"/>
      <w:sz w:val="20"/>
      <w:szCs w:val="20"/>
      <w:lang w:eastAsia="et-EE"/>
    </w:rPr>
  </w:style>
  <w:style w:type="paragraph" w:customStyle="1" w:styleId="Tekstvike">
    <w:name w:val="Tekst väike"/>
    <w:basedOn w:val="TekstTabel"/>
    <w:link w:val="TekstvikeChar0"/>
    <w:rsid w:val="00B5641E"/>
    <w:pPr>
      <w:numPr>
        <w:ilvl w:val="1"/>
        <w:numId w:val="9"/>
      </w:numPr>
      <w:spacing w:after="280"/>
    </w:pPr>
    <w:rPr>
      <w:szCs w:val="20"/>
    </w:rPr>
  </w:style>
  <w:style w:type="character" w:customStyle="1" w:styleId="TekstvikeChar0">
    <w:name w:val="Tekst väike Char"/>
    <w:basedOn w:val="TekstTabelChar"/>
    <w:link w:val="Tekstvike"/>
    <w:rsid w:val="00B5641E"/>
    <w:rPr>
      <w:rFonts w:ascii="Verdana" w:eastAsia="Times New Roman" w:hAnsi="Verdana" w:cs="Times New Roman"/>
      <w:sz w:val="16"/>
      <w:szCs w:val="20"/>
      <w:lang w:eastAsia="et-EE"/>
    </w:rPr>
  </w:style>
  <w:style w:type="character" w:customStyle="1" w:styleId="NoSpacingChar">
    <w:name w:val="No Spacing Char"/>
    <w:basedOn w:val="DefaultParagraphFont"/>
    <w:link w:val="NoSpacing"/>
    <w:uiPriority w:val="1"/>
    <w:rsid w:val="00757556"/>
    <w:rPr>
      <w:rFonts w:ascii="Verdana" w:eastAsia="Times New Roman" w:hAnsi="Verdana" w:cs="Times New Roman"/>
      <w:sz w:val="20"/>
      <w:szCs w:val="20"/>
      <w:lang w:eastAsia="et-EE"/>
    </w:rPr>
  </w:style>
  <w:style w:type="paragraph" w:customStyle="1" w:styleId="Joonis">
    <w:name w:val="Joonis"/>
    <w:basedOn w:val="Normal"/>
    <w:link w:val="JoonisChar"/>
    <w:rsid w:val="008A2A8C"/>
    <w:pPr>
      <w:spacing w:before="120"/>
    </w:pPr>
    <w:rPr>
      <w:b/>
      <w:color w:val="FFFFFF" w:themeColor="background1"/>
    </w:rPr>
  </w:style>
  <w:style w:type="numbering" w:customStyle="1" w:styleId="NumberList">
    <w:name w:val="NumberList"/>
    <w:uiPriority w:val="99"/>
    <w:rsid w:val="00B5641E"/>
    <w:pPr>
      <w:numPr>
        <w:numId w:val="4"/>
      </w:numPr>
    </w:pPr>
  </w:style>
  <w:style w:type="character" w:customStyle="1" w:styleId="JoonisChar">
    <w:name w:val="Joonis Char"/>
    <w:basedOn w:val="DefaultParagraphFont"/>
    <w:link w:val="Joonis"/>
    <w:rsid w:val="008A2A8C"/>
    <w:rPr>
      <w:rFonts w:ascii="Verdana" w:eastAsia="Times New Roman" w:hAnsi="Verdana" w:cs="Times New Roman"/>
      <w:b/>
      <w:color w:val="FFFFFF" w:themeColor="background1"/>
      <w:sz w:val="20"/>
      <w:szCs w:val="20"/>
      <w:lang w:eastAsia="et-EE"/>
    </w:rPr>
  </w:style>
  <w:style w:type="paragraph" w:customStyle="1" w:styleId="Vahepealkiri">
    <w:name w:val="Vahepealkiri"/>
    <w:basedOn w:val="Normal"/>
    <w:link w:val="VahepealkiriChar"/>
    <w:qFormat/>
    <w:rsid w:val="00B5641E"/>
    <w:pPr>
      <w:spacing w:after="120"/>
    </w:pPr>
    <w:rPr>
      <w:b/>
      <w:u w:val="single"/>
    </w:rPr>
  </w:style>
  <w:style w:type="paragraph" w:styleId="EndnoteText">
    <w:name w:val="endnote text"/>
    <w:basedOn w:val="Normal"/>
    <w:link w:val="EndnoteTextChar"/>
    <w:uiPriority w:val="99"/>
    <w:unhideWhenUsed/>
    <w:rsid w:val="0074078E"/>
    <w:pPr>
      <w:spacing w:after="0" w:line="240" w:lineRule="auto"/>
    </w:pPr>
  </w:style>
  <w:style w:type="character" w:customStyle="1" w:styleId="VahepealkiriChar">
    <w:name w:val="Vahepealkiri Char"/>
    <w:basedOn w:val="DefaultParagraphFont"/>
    <w:link w:val="Vahepealkiri"/>
    <w:rsid w:val="00B5641E"/>
    <w:rPr>
      <w:rFonts w:ascii="Verdana" w:eastAsia="Times New Roman" w:hAnsi="Verdana" w:cs="Times New Roman"/>
      <w:b/>
      <w:sz w:val="20"/>
      <w:szCs w:val="20"/>
      <w:u w:val="single"/>
      <w:lang w:eastAsia="et-EE"/>
    </w:rPr>
  </w:style>
  <w:style w:type="character" w:customStyle="1" w:styleId="EndnoteTextChar">
    <w:name w:val="Endnote Text Char"/>
    <w:basedOn w:val="DefaultParagraphFont"/>
    <w:link w:val="EndnoteText"/>
    <w:uiPriority w:val="99"/>
    <w:rsid w:val="0074078E"/>
    <w:rPr>
      <w:rFonts w:ascii="Verdana" w:eastAsia="Times New Roman" w:hAnsi="Verdana" w:cs="Times New Roman"/>
      <w:sz w:val="20"/>
      <w:szCs w:val="20"/>
      <w:lang w:eastAsia="et-EE"/>
    </w:rPr>
  </w:style>
  <w:style w:type="character" w:styleId="EndnoteReference">
    <w:name w:val="endnote reference"/>
    <w:basedOn w:val="DefaultParagraphFont"/>
    <w:uiPriority w:val="99"/>
    <w:semiHidden/>
    <w:unhideWhenUsed/>
    <w:rsid w:val="0074078E"/>
    <w:rPr>
      <w:vertAlign w:val="superscript"/>
    </w:rPr>
  </w:style>
  <w:style w:type="paragraph" w:customStyle="1" w:styleId="LISAVaheleht">
    <w:name w:val="LISA Vaheleht"/>
    <w:basedOn w:val="1A"/>
    <w:link w:val="LISAVahelehtChar"/>
    <w:qFormat/>
    <w:rsid w:val="00061ED2"/>
    <w:pPr>
      <w:numPr>
        <w:numId w:val="0"/>
      </w:numPr>
      <w:spacing w:before="3360"/>
    </w:pPr>
    <w:rPr>
      <w:b/>
    </w:rPr>
  </w:style>
  <w:style w:type="paragraph" w:customStyle="1" w:styleId="HeaderVertical">
    <w:name w:val="Header Vertical"/>
    <w:basedOn w:val="Header"/>
    <w:link w:val="HeaderVerticalChar"/>
    <w:qFormat/>
    <w:rsid w:val="006E5414"/>
    <w:pPr>
      <w:spacing w:after="840"/>
    </w:pPr>
    <w:rPr>
      <w:caps/>
      <w:sz w:val="16"/>
    </w:rPr>
  </w:style>
  <w:style w:type="character" w:customStyle="1" w:styleId="LISAVahelehtChar">
    <w:name w:val="LISA Vaheleht Char"/>
    <w:basedOn w:val="1AChar"/>
    <w:link w:val="LISAVaheleht"/>
    <w:rsid w:val="00061ED2"/>
    <w:rPr>
      <w:rFonts w:ascii="Verdana" w:eastAsiaTheme="majorEastAsia" w:hAnsi="Verdana" w:cstheme="majorBidi"/>
      <w:b/>
      <w:bCs/>
      <w:caps/>
      <w:sz w:val="32"/>
      <w:szCs w:val="36"/>
      <w:lang w:eastAsia="et-EE"/>
    </w:rPr>
  </w:style>
  <w:style w:type="paragraph" w:customStyle="1" w:styleId="HeaderHorizontal">
    <w:name w:val="Header Horizontal"/>
    <w:basedOn w:val="HeaderVertical"/>
    <w:link w:val="HeaderHorizontalChar"/>
    <w:qFormat/>
    <w:rsid w:val="00C3027D"/>
    <w:pPr>
      <w:tabs>
        <w:tab w:val="clear" w:pos="9072"/>
        <w:tab w:val="right" w:pos="8505"/>
      </w:tabs>
      <w:spacing w:after="240"/>
    </w:pPr>
  </w:style>
  <w:style w:type="character" w:customStyle="1" w:styleId="HeaderVerticalChar">
    <w:name w:val="Header Vertical Char"/>
    <w:basedOn w:val="HeaderChar"/>
    <w:link w:val="HeaderVertical"/>
    <w:rsid w:val="006E5414"/>
    <w:rPr>
      <w:rFonts w:ascii="Verdana" w:eastAsia="Times New Roman" w:hAnsi="Verdana" w:cs="Times New Roman"/>
      <w:caps/>
      <w:sz w:val="16"/>
      <w:szCs w:val="20"/>
      <w:lang w:eastAsia="et-EE"/>
    </w:rPr>
  </w:style>
  <w:style w:type="paragraph" w:customStyle="1" w:styleId="FooterVertical">
    <w:name w:val="Footer Vertical"/>
    <w:basedOn w:val="Footer"/>
    <w:link w:val="FooterVerticalChar"/>
    <w:qFormat/>
    <w:rsid w:val="00A360AE"/>
    <w:pPr>
      <w:tabs>
        <w:tab w:val="clear" w:pos="9072"/>
        <w:tab w:val="right" w:pos="8505"/>
      </w:tabs>
      <w:spacing w:before="360" w:after="240"/>
      <w:jc w:val="right"/>
    </w:pPr>
    <w:rPr>
      <w:caps/>
      <w:sz w:val="16"/>
    </w:rPr>
  </w:style>
  <w:style w:type="character" w:customStyle="1" w:styleId="HeaderHorizontalChar">
    <w:name w:val="Header Horizontal Char"/>
    <w:basedOn w:val="HeaderVerticalChar"/>
    <w:link w:val="HeaderHorizontal"/>
    <w:rsid w:val="00C3027D"/>
    <w:rPr>
      <w:rFonts w:ascii="Verdana" w:eastAsia="Times New Roman" w:hAnsi="Verdana" w:cs="Times New Roman"/>
      <w:caps/>
      <w:sz w:val="16"/>
      <w:szCs w:val="20"/>
      <w:lang w:eastAsia="et-EE"/>
    </w:rPr>
  </w:style>
  <w:style w:type="paragraph" w:customStyle="1" w:styleId="ATiitel">
    <w:name w:val="A Tiitel"/>
    <w:basedOn w:val="Normal"/>
    <w:link w:val="ATiitelChar"/>
    <w:qFormat/>
    <w:rsid w:val="008A13AA"/>
    <w:pPr>
      <w:spacing w:before="3240"/>
      <w:jc w:val="center"/>
    </w:pPr>
    <w:rPr>
      <w:caps/>
      <w:sz w:val="32"/>
      <w:szCs w:val="36"/>
    </w:rPr>
  </w:style>
  <w:style w:type="character" w:customStyle="1" w:styleId="FooterVerticalChar">
    <w:name w:val="Footer Vertical Char"/>
    <w:basedOn w:val="FooterChar"/>
    <w:link w:val="FooterVertical"/>
    <w:rsid w:val="00A360AE"/>
    <w:rPr>
      <w:rFonts w:ascii="Verdana" w:eastAsia="Times New Roman" w:hAnsi="Verdana" w:cs="Times New Roman"/>
      <w:caps/>
      <w:sz w:val="16"/>
      <w:szCs w:val="20"/>
      <w:lang w:eastAsia="et-EE"/>
    </w:rPr>
  </w:style>
  <w:style w:type="paragraph" w:customStyle="1" w:styleId="AATiitel">
    <w:name w:val="AA Tiitel"/>
    <w:basedOn w:val="ATiitel"/>
    <w:link w:val="AATiitelChar"/>
    <w:qFormat/>
    <w:rsid w:val="005C7E7D"/>
    <w:pPr>
      <w:spacing w:before="600" w:after="1560"/>
    </w:pPr>
    <w:rPr>
      <w:sz w:val="28"/>
    </w:rPr>
  </w:style>
  <w:style w:type="character" w:customStyle="1" w:styleId="ATiitelChar">
    <w:name w:val="A Tiitel Char"/>
    <w:basedOn w:val="DefaultParagraphFont"/>
    <w:link w:val="ATiitel"/>
    <w:rsid w:val="008A13AA"/>
    <w:rPr>
      <w:rFonts w:ascii="Verdana" w:eastAsia="Times New Roman" w:hAnsi="Verdana" w:cs="Times New Roman"/>
      <w:caps/>
      <w:sz w:val="32"/>
      <w:szCs w:val="36"/>
      <w:lang w:eastAsia="et-EE"/>
    </w:rPr>
  </w:style>
  <w:style w:type="paragraph" w:customStyle="1" w:styleId="AAATiitel">
    <w:name w:val="AAA Tiitel"/>
    <w:basedOn w:val="Normal"/>
    <w:link w:val="AAATiitelChar"/>
    <w:qFormat/>
    <w:rsid w:val="00320B41"/>
    <w:pPr>
      <w:spacing w:after="0"/>
      <w:jc w:val="left"/>
    </w:pPr>
    <w:rPr>
      <w:sz w:val="24"/>
    </w:rPr>
  </w:style>
  <w:style w:type="character" w:customStyle="1" w:styleId="AATiitelChar">
    <w:name w:val="AA Tiitel Char"/>
    <w:basedOn w:val="ATiitelChar"/>
    <w:link w:val="AATiitel"/>
    <w:rsid w:val="005C7E7D"/>
    <w:rPr>
      <w:rFonts w:ascii="Verdana" w:eastAsia="Times New Roman" w:hAnsi="Verdana" w:cs="Times New Roman"/>
      <w:caps/>
      <w:sz w:val="28"/>
      <w:szCs w:val="36"/>
      <w:lang w:eastAsia="et-EE"/>
    </w:rPr>
  </w:style>
  <w:style w:type="character" w:styleId="PlaceholderText">
    <w:name w:val="Placeholder Text"/>
    <w:basedOn w:val="DefaultParagraphFont"/>
    <w:uiPriority w:val="99"/>
    <w:semiHidden/>
    <w:rsid w:val="00705661"/>
    <w:rPr>
      <w:color w:val="808080"/>
    </w:rPr>
  </w:style>
  <w:style w:type="character" w:customStyle="1" w:styleId="AAATiitelChar">
    <w:name w:val="AAA Tiitel Char"/>
    <w:basedOn w:val="DefaultParagraphFont"/>
    <w:link w:val="AAATiitel"/>
    <w:rsid w:val="00320B41"/>
    <w:rPr>
      <w:rFonts w:ascii="Verdana" w:eastAsia="Times New Roman" w:hAnsi="Verdana" w:cs="Times New Roman"/>
      <w:sz w:val="24"/>
      <w:szCs w:val="20"/>
      <w:lang w:eastAsia="et-EE"/>
    </w:rPr>
  </w:style>
  <w:style w:type="table" w:customStyle="1" w:styleId="TabelHall">
    <w:name w:val="Tabel Hall"/>
    <w:basedOn w:val="TableGrid"/>
    <w:uiPriority w:val="99"/>
    <w:qFormat/>
    <w:rsid w:val="008A7DA3"/>
    <w:rPr>
      <w:rFonts w:ascii="Verdana" w:hAnsi="Verdana"/>
      <w:sz w:val="20"/>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paragraph" w:customStyle="1" w:styleId="JoonisPealkiri">
    <w:name w:val="JoonisPealkiri"/>
    <w:basedOn w:val="TabelPealkiri"/>
    <w:link w:val="JoonisPealkiriChar"/>
    <w:qFormat/>
    <w:rsid w:val="00A92B9D"/>
    <w:pPr>
      <w:spacing w:before="120"/>
    </w:pPr>
  </w:style>
  <w:style w:type="character" w:customStyle="1" w:styleId="JoonisPealkiriChar">
    <w:name w:val="JoonisPealkiri Char"/>
    <w:basedOn w:val="TabelPealkiriChar"/>
    <w:link w:val="JoonisPealkiri"/>
    <w:rsid w:val="00A92B9D"/>
    <w:rPr>
      <w:rFonts w:ascii="Verdana" w:eastAsia="Times New Roman" w:hAnsi="Verdana" w:cs="Times New Roman"/>
      <w:sz w:val="20"/>
      <w:szCs w:val="20"/>
      <w:lang w:eastAsia="et-EE"/>
    </w:rPr>
  </w:style>
  <w:style w:type="paragraph" w:customStyle="1" w:styleId="1111AAAA">
    <w:name w:val="1.1.1.1. AAAA"/>
    <w:basedOn w:val="111AAA"/>
    <w:link w:val="1111AAAAChar"/>
    <w:qFormat/>
    <w:rsid w:val="00EA31AC"/>
    <w:pPr>
      <w:numPr>
        <w:ilvl w:val="3"/>
      </w:numPr>
    </w:pPr>
    <w:rPr>
      <w:caps w:val="0"/>
    </w:rPr>
  </w:style>
  <w:style w:type="character" w:customStyle="1" w:styleId="TekstvikeChar">
    <w:name w:val="Tekst_väike Char"/>
    <w:basedOn w:val="Tekst1Char"/>
    <w:link w:val="Tekstvike0"/>
    <w:rsid w:val="008A13AA"/>
    <w:rPr>
      <w:rFonts w:ascii="Verdana" w:eastAsia="Times New Roman" w:hAnsi="Verdana" w:cs="Times New Roman"/>
      <w:b/>
      <w:sz w:val="16"/>
      <w:szCs w:val="24"/>
      <w:lang w:eastAsia="et-EE"/>
    </w:rPr>
  </w:style>
  <w:style w:type="character" w:customStyle="1" w:styleId="1111AAAAChar">
    <w:name w:val="1.1.1.1. AAAA Char"/>
    <w:basedOn w:val="111AAAChar"/>
    <w:link w:val="1111AAAA"/>
    <w:rsid w:val="00EA31AC"/>
    <w:rPr>
      <w:rFonts w:ascii="Verdana" w:eastAsiaTheme="majorEastAsia" w:hAnsi="Verdana" w:cstheme="majorBidi"/>
      <w:b/>
      <w:bCs/>
      <w:caps w:val="0"/>
      <w:sz w:val="20"/>
      <w:szCs w:val="20"/>
      <w:lang w:eastAsia="et-EE"/>
    </w:rPr>
  </w:style>
  <w:style w:type="character" w:customStyle="1" w:styleId="SpaceChar">
    <w:name w:val="Space Char"/>
    <w:basedOn w:val="TekstvikeChar"/>
    <w:link w:val="Space"/>
    <w:rsid w:val="009043E6"/>
    <w:rPr>
      <w:rFonts w:ascii="Verdana" w:eastAsia="Times New Roman" w:hAnsi="Verdana" w:cs="Times New Roman"/>
      <w:b/>
      <w:sz w:val="16"/>
      <w:szCs w:val="24"/>
      <w:lang w:eastAsia="et-EE"/>
    </w:rPr>
  </w:style>
  <w:style w:type="paragraph" w:customStyle="1" w:styleId="tekst">
    <w:name w:val="tekst"/>
    <w:basedOn w:val="Normal"/>
    <w:link w:val="tekstChar0"/>
    <w:qFormat/>
    <w:rsid w:val="006C4DCA"/>
    <w:pPr>
      <w:spacing w:before="120" w:after="0" w:line="259" w:lineRule="auto"/>
    </w:pPr>
    <w:rPr>
      <w:szCs w:val="20"/>
      <w:lang w:val="en-GB"/>
    </w:rPr>
  </w:style>
  <w:style w:type="character" w:customStyle="1" w:styleId="tekstChar0">
    <w:name w:val="tekst Char"/>
    <w:basedOn w:val="DefaultParagraphFont"/>
    <w:link w:val="tekst"/>
    <w:rsid w:val="006C4DCA"/>
    <w:rPr>
      <w:rFonts w:ascii="Verdana" w:hAnsi="Verdana"/>
      <w:sz w:val="20"/>
      <w:szCs w:val="20"/>
      <w:lang w:val="en-GB"/>
    </w:rPr>
  </w:style>
  <w:style w:type="paragraph" w:customStyle="1" w:styleId="ListParagraph1">
    <w:name w:val="List Paragraph1"/>
    <w:basedOn w:val="Normal"/>
    <w:qFormat/>
    <w:rsid w:val="003E3F2C"/>
    <w:pPr>
      <w:suppressAutoHyphens/>
      <w:spacing w:after="0" w:line="240" w:lineRule="auto"/>
      <w:ind w:left="720"/>
      <w:jc w:val="left"/>
    </w:pPr>
    <w:rPr>
      <w:rFonts w:ascii="Times New Roman" w:eastAsia="Times New Roman" w:hAnsi="Times New Roman" w:cs="Arial"/>
      <w:sz w:val="24"/>
      <w:szCs w:val="24"/>
      <w:lang w:eastAsia="ar-SA"/>
    </w:rPr>
  </w:style>
  <w:style w:type="paragraph" w:customStyle="1" w:styleId="Loetelunumbriga">
    <w:name w:val="Loetelu numbriga"/>
    <w:qFormat/>
    <w:rsid w:val="005D3AE6"/>
    <w:pPr>
      <w:widowControl w:val="0"/>
      <w:numPr>
        <w:numId w:val="5"/>
      </w:numPr>
      <w:suppressAutoHyphens/>
      <w:spacing w:before="20" w:after="20" w:line="240" w:lineRule="auto"/>
      <w:ind w:left="340" w:hanging="340"/>
    </w:pPr>
    <w:rPr>
      <w:rFonts w:ascii="Calibri" w:eastAsia="Lucida Sans Unicode" w:hAnsi="Calibri" w:cs="Times New Roman"/>
      <w:kern w:val="22"/>
      <w:sz w:val="24"/>
      <w:lang w:eastAsia="hi-IN" w:bidi="hi-IN"/>
    </w:rPr>
  </w:style>
  <w:style w:type="character" w:customStyle="1" w:styleId="tyhik">
    <w:name w:val="tyhik"/>
    <w:basedOn w:val="DefaultParagraphFont"/>
    <w:rsid w:val="00132B0D"/>
  </w:style>
  <w:style w:type="character" w:customStyle="1" w:styleId="ListParagraphChar">
    <w:name w:val="List Paragraph Char"/>
    <w:basedOn w:val="DefaultParagraphFont"/>
    <w:link w:val="ListParagraph"/>
    <w:uiPriority w:val="34"/>
    <w:locked/>
    <w:rsid w:val="00056987"/>
    <w:rPr>
      <w:rFonts w:ascii="Verdana" w:hAnsi="Verdana"/>
      <w:sz w:val="20"/>
    </w:rPr>
  </w:style>
  <w:style w:type="paragraph" w:styleId="Revision">
    <w:name w:val="Revision"/>
    <w:hidden/>
    <w:uiPriority w:val="99"/>
    <w:semiHidden/>
    <w:rsid w:val="00DD72A8"/>
    <w:pPr>
      <w:spacing w:after="0" w:line="240" w:lineRule="auto"/>
    </w:pPr>
    <w:rPr>
      <w:rFonts w:ascii="Verdana" w:hAnsi="Verdana"/>
      <w:sz w:val="20"/>
    </w:rPr>
  </w:style>
  <w:style w:type="character" w:customStyle="1" w:styleId="highlight">
    <w:name w:val="highlight"/>
    <w:basedOn w:val="DefaultParagraphFont"/>
    <w:rsid w:val="00F94BA6"/>
  </w:style>
  <w:style w:type="character" w:customStyle="1" w:styleId="apple-converted-space">
    <w:name w:val="apple-converted-space"/>
    <w:basedOn w:val="DefaultParagraphFont"/>
    <w:rsid w:val="00F61AC4"/>
  </w:style>
  <w:style w:type="table" w:customStyle="1" w:styleId="TableGrid1">
    <w:name w:val="Table Grid1"/>
    <w:basedOn w:val="TableNormal"/>
    <w:next w:val="TableGrid"/>
    <w:uiPriority w:val="59"/>
    <w:rsid w:val="0011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eruuttabel1rhk11">
    <w:name w:val="Hele ruuttabel 1 – rõhk 11"/>
    <w:basedOn w:val="TableNormal"/>
    <w:uiPriority w:val="46"/>
    <w:rsid w:val="001512E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kiri1">
    <w:name w:val="kiri1"/>
    <w:basedOn w:val="DefaultParagraphFont"/>
    <w:rsid w:val="005E2E47"/>
    <w:rPr>
      <w:rFonts w:ascii="Arial" w:hAnsi="Arial" w:cs="Arial" w:hint="default"/>
      <w:sz w:val="21"/>
      <w:szCs w:val="21"/>
    </w:rPr>
  </w:style>
  <w:style w:type="character" w:customStyle="1" w:styleId="StyleVerdana">
    <w:name w:val="Style Verdana"/>
    <w:basedOn w:val="DefaultParagraphFont"/>
    <w:rsid w:val="002F39E4"/>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5460">
      <w:bodyDiv w:val="1"/>
      <w:marLeft w:val="0"/>
      <w:marRight w:val="0"/>
      <w:marTop w:val="0"/>
      <w:marBottom w:val="0"/>
      <w:divBdr>
        <w:top w:val="none" w:sz="0" w:space="0" w:color="auto"/>
        <w:left w:val="none" w:sz="0" w:space="0" w:color="auto"/>
        <w:bottom w:val="none" w:sz="0" w:space="0" w:color="auto"/>
        <w:right w:val="none" w:sz="0" w:space="0" w:color="auto"/>
      </w:divBdr>
    </w:div>
    <w:div w:id="43603070">
      <w:bodyDiv w:val="1"/>
      <w:marLeft w:val="0"/>
      <w:marRight w:val="0"/>
      <w:marTop w:val="0"/>
      <w:marBottom w:val="0"/>
      <w:divBdr>
        <w:top w:val="none" w:sz="0" w:space="0" w:color="auto"/>
        <w:left w:val="none" w:sz="0" w:space="0" w:color="auto"/>
        <w:bottom w:val="none" w:sz="0" w:space="0" w:color="auto"/>
        <w:right w:val="none" w:sz="0" w:space="0" w:color="auto"/>
      </w:divBdr>
      <w:divsChild>
        <w:div w:id="440757676">
          <w:marLeft w:val="0"/>
          <w:marRight w:val="0"/>
          <w:marTop w:val="0"/>
          <w:marBottom w:val="0"/>
          <w:divBdr>
            <w:top w:val="none" w:sz="0" w:space="0" w:color="auto"/>
            <w:left w:val="none" w:sz="0" w:space="0" w:color="auto"/>
            <w:bottom w:val="none" w:sz="0" w:space="0" w:color="auto"/>
            <w:right w:val="none" w:sz="0" w:space="0" w:color="auto"/>
          </w:divBdr>
          <w:divsChild>
            <w:div w:id="385839953">
              <w:marLeft w:val="0"/>
              <w:marRight w:val="0"/>
              <w:marTop w:val="0"/>
              <w:marBottom w:val="0"/>
              <w:divBdr>
                <w:top w:val="none" w:sz="0" w:space="0" w:color="auto"/>
                <w:left w:val="none" w:sz="0" w:space="0" w:color="auto"/>
                <w:bottom w:val="none" w:sz="0" w:space="0" w:color="auto"/>
                <w:right w:val="none" w:sz="0" w:space="0" w:color="auto"/>
              </w:divBdr>
              <w:divsChild>
                <w:div w:id="1052071825">
                  <w:marLeft w:val="0"/>
                  <w:marRight w:val="0"/>
                  <w:marTop w:val="0"/>
                  <w:marBottom w:val="0"/>
                  <w:divBdr>
                    <w:top w:val="none" w:sz="0" w:space="0" w:color="auto"/>
                    <w:left w:val="none" w:sz="0" w:space="0" w:color="auto"/>
                    <w:bottom w:val="none" w:sz="0" w:space="0" w:color="auto"/>
                    <w:right w:val="none" w:sz="0" w:space="0" w:color="auto"/>
                  </w:divBdr>
                </w:div>
                <w:div w:id="2120104526">
                  <w:marLeft w:val="0"/>
                  <w:marRight w:val="0"/>
                  <w:marTop w:val="0"/>
                  <w:marBottom w:val="0"/>
                  <w:divBdr>
                    <w:top w:val="none" w:sz="0" w:space="0" w:color="auto"/>
                    <w:left w:val="none" w:sz="0" w:space="0" w:color="auto"/>
                    <w:bottom w:val="none" w:sz="0" w:space="0" w:color="auto"/>
                    <w:right w:val="none" w:sz="0" w:space="0" w:color="auto"/>
                  </w:divBdr>
                </w:div>
                <w:div w:id="1353146178">
                  <w:marLeft w:val="0"/>
                  <w:marRight w:val="0"/>
                  <w:marTop w:val="0"/>
                  <w:marBottom w:val="0"/>
                  <w:divBdr>
                    <w:top w:val="none" w:sz="0" w:space="0" w:color="auto"/>
                    <w:left w:val="none" w:sz="0" w:space="0" w:color="auto"/>
                    <w:bottom w:val="none" w:sz="0" w:space="0" w:color="auto"/>
                    <w:right w:val="none" w:sz="0" w:space="0" w:color="auto"/>
                  </w:divBdr>
                </w:div>
                <w:div w:id="232669451">
                  <w:marLeft w:val="0"/>
                  <w:marRight w:val="0"/>
                  <w:marTop w:val="0"/>
                  <w:marBottom w:val="0"/>
                  <w:divBdr>
                    <w:top w:val="none" w:sz="0" w:space="0" w:color="auto"/>
                    <w:left w:val="none" w:sz="0" w:space="0" w:color="auto"/>
                    <w:bottom w:val="none" w:sz="0" w:space="0" w:color="auto"/>
                    <w:right w:val="none" w:sz="0" w:space="0" w:color="auto"/>
                  </w:divBdr>
                </w:div>
                <w:div w:id="1613853181">
                  <w:marLeft w:val="0"/>
                  <w:marRight w:val="0"/>
                  <w:marTop w:val="0"/>
                  <w:marBottom w:val="0"/>
                  <w:divBdr>
                    <w:top w:val="none" w:sz="0" w:space="0" w:color="auto"/>
                    <w:left w:val="none" w:sz="0" w:space="0" w:color="auto"/>
                    <w:bottom w:val="none" w:sz="0" w:space="0" w:color="auto"/>
                    <w:right w:val="none" w:sz="0" w:space="0" w:color="auto"/>
                  </w:divBdr>
                </w:div>
                <w:div w:id="391776576">
                  <w:marLeft w:val="0"/>
                  <w:marRight w:val="0"/>
                  <w:marTop w:val="0"/>
                  <w:marBottom w:val="0"/>
                  <w:divBdr>
                    <w:top w:val="none" w:sz="0" w:space="0" w:color="auto"/>
                    <w:left w:val="none" w:sz="0" w:space="0" w:color="auto"/>
                    <w:bottom w:val="none" w:sz="0" w:space="0" w:color="auto"/>
                    <w:right w:val="none" w:sz="0" w:space="0" w:color="auto"/>
                  </w:divBdr>
                </w:div>
                <w:div w:id="1986808953">
                  <w:marLeft w:val="0"/>
                  <w:marRight w:val="0"/>
                  <w:marTop w:val="0"/>
                  <w:marBottom w:val="0"/>
                  <w:divBdr>
                    <w:top w:val="none" w:sz="0" w:space="0" w:color="auto"/>
                    <w:left w:val="none" w:sz="0" w:space="0" w:color="auto"/>
                    <w:bottom w:val="none" w:sz="0" w:space="0" w:color="auto"/>
                    <w:right w:val="none" w:sz="0" w:space="0" w:color="auto"/>
                  </w:divBdr>
                </w:div>
                <w:div w:id="1305814428">
                  <w:marLeft w:val="0"/>
                  <w:marRight w:val="0"/>
                  <w:marTop w:val="0"/>
                  <w:marBottom w:val="0"/>
                  <w:divBdr>
                    <w:top w:val="none" w:sz="0" w:space="0" w:color="auto"/>
                    <w:left w:val="none" w:sz="0" w:space="0" w:color="auto"/>
                    <w:bottom w:val="none" w:sz="0" w:space="0" w:color="auto"/>
                    <w:right w:val="none" w:sz="0" w:space="0" w:color="auto"/>
                  </w:divBdr>
                </w:div>
                <w:div w:id="1803230984">
                  <w:marLeft w:val="0"/>
                  <w:marRight w:val="0"/>
                  <w:marTop w:val="0"/>
                  <w:marBottom w:val="0"/>
                  <w:divBdr>
                    <w:top w:val="none" w:sz="0" w:space="0" w:color="auto"/>
                    <w:left w:val="none" w:sz="0" w:space="0" w:color="auto"/>
                    <w:bottom w:val="none" w:sz="0" w:space="0" w:color="auto"/>
                    <w:right w:val="none" w:sz="0" w:space="0" w:color="auto"/>
                  </w:divBdr>
                </w:div>
                <w:div w:id="147065200">
                  <w:marLeft w:val="0"/>
                  <w:marRight w:val="0"/>
                  <w:marTop w:val="0"/>
                  <w:marBottom w:val="0"/>
                  <w:divBdr>
                    <w:top w:val="none" w:sz="0" w:space="0" w:color="auto"/>
                    <w:left w:val="none" w:sz="0" w:space="0" w:color="auto"/>
                    <w:bottom w:val="none" w:sz="0" w:space="0" w:color="auto"/>
                    <w:right w:val="none" w:sz="0" w:space="0" w:color="auto"/>
                  </w:divBdr>
                </w:div>
                <w:div w:id="530415495">
                  <w:marLeft w:val="0"/>
                  <w:marRight w:val="0"/>
                  <w:marTop w:val="0"/>
                  <w:marBottom w:val="0"/>
                  <w:divBdr>
                    <w:top w:val="none" w:sz="0" w:space="0" w:color="auto"/>
                    <w:left w:val="none" w:sz="0" w:space="0" w:color="auto"/>
                    <w:bottom w:val="none" w:sz="0" w:space="0" w:color="auto"/>
                    <w:right w:val="none" w:sz="0" w:space="0" w:color="auto"/>
                  </w:divBdr>
                </w:div>
                <w:div w:id="269162612">
                  <w:marLeft w:val="0"/>
                  <w:marRight w:val="0"/>
                  <w:marTop w:val="0"/>
                  <w:marBottom w:val="0"/>
                  <w:divBdr>
                    <w:top w:val="none" w:sz="0" w:space="0" w:color="auto"/>
                    <w:left w:val="none" w:sz="0" w:space="0" w:color="auto"/>
                    <w:bottom w:val="none" w:sz="0" w:space="0" w:color="auto"/>
                    <w:right w:val="none" w:sz="0" w:space="0" w:color="auto"/>
                  </w:divBdr>
                </w:div>
                <w:div w:id="929385713">
                  <w:marLeft w:val="0"/>
                  <w:marRight w:val="0"/>
                  <w:marTop w:val="0"/>
                  <w:marBottom w:val="0"/>
                  <w:divBdr>
                    <w:top w:val="none" w:sz="0" w:space="0" w:color="auto"/>
                    <w:left w:val="none" w:sz="0" w:space="0" w:color="auto"/>
                    <w:bottom w:val="none" w:sz="0" w:space="0" w:color="auto"/>
                    <w:right w:val="none" w:sz="0" w:space="0" w:color="auto"/>
                  </w:divBdr>
                </w:div>
                <w:div w:id="1655986404">
                  <w:marLeft w:val="0"/>
                  <w:marRight w:val="0"/>
                  <w:marTop w:val="0"/>
                  <w:marBottom w:val="0"/>
                  <w:divBdr>
                    <w:top w:val="none" w:sz="0" w:space="0" w:color="auto"/>
                    <w:left w:val="none" w:sz="0" w:space="0" w:color="auto"/>
                    <w:bottom w:val="none" w:sz="0" w:space="0" w:color="auto"/>
                    <w:right w:val="none" w:sz="0" w:space="0" w:color="auto"/>
                  </w:divBdr>
                </w:div>
                <w:div w:id="867566137">
                  <w:marLeft w:val="0"/>
                  <w:marRight w:val="0"/>
                  <w:marTop w:val="0"/>
                  <w:marBottom w:val="0"/>
                  <w:divBdr>
                    <w:top w:val="none" w:sz="0" w:space="0" w:color="auto"/>
                    <w:left w:val="none" w:sz="0" w:space="0" w:color="auto"/>
                    <w:bottom w:val="none" w:sz="0" w:space="0" w:color="auto"/>
                    <w:right w:val="none" w:sz="0" w:space="0" w:color="auto"/>
                  </w:divBdr>
                </w:div>
                <w:div w:id="1498036086">
                  <w:marLeft w:val="0"/>
                  <w:marRight w:val="0"/>
                  <w:marTop w:val="0"/>
                  <w:marBottom w:val="0"/>
                  <w:divBdr>
                    <w:top w:val="none" w:sz="0" w:space="0" w:color="auto"/>
                    <w:left w:val="none" w:sz="0" w:space="0" w:color="auto"/>
                    <w:bottom w:val="none" w:sz="0" w:space="0" w:color="auto"/>
                    <w:right w:val="none" w:sz="0" w:space="0" w:color="auto"/>
                  </w:divBdr>
                </w:div>
                <w:div w:id="1190219703">
                  <w:marLeft w:val="0"/>
                  <w:marRight w:val="0"/>
                  <w:marTop w:val="0"/>
                  <w:marBottom w:val="0"/>
                  <w:divBdr>
                    <w:top w:val="none" w:sz="0" w:space="0" w:color="auto"/>
                    <w:left w:val="none" w:sz="0" w:space="0" w:color="auto"/>
                    <w:bottom w:val="none" w:sz="0" w:space="0" w:color="auto"/>
                    <w:right w:val="none" w:sz="0" w:space="0" w:color="auto"/>
                  </w:divBdr>
                </w:div>
                <w:div w:id="1269969275">
                  <w:marLeft w:val="0"/>
                  <w:marRight w:val="0"/>
                  <w:marTop w:val="0"/>
                  <w:marBottom w:val="0"/>
                  <w:divBdr>
                    <w:top w:val="none" w:sz="0" w:space="0" w:color="auto"/>
                    <w:left w:val="none" w:sz="0" w:space="0" w:color="auto"/>
                    <w:bottom w:val="none" w:sz="0" w:space="0" w:color="auto"/>
                    <w:right w:val="none" w:sz="0" w:space="0" w:color="auto"/>
                  </w:divBdr>
                </w:div>
                <w:div w:id="1561554208">
                  <w:marLeft w:val="0"/>
                  <w:marRight w:val="0"/>
                  <w:marTop w:val="0"/>
                  <w:marBottom w:val="0"/>
                  <w:divBdr>
                    <w:top w:val="none" w:sz="0" w:space="0" w:color="auto"/>
                    <w:left w:val="none" w:sz="0" w:space="0" w:color="auto"/>
                    <w:bottom w:val="none" w:sz="0" w:space="0" w:color="auto"/>
                    <w:right w:val="none" w:sz="0" w:space="0" w:color="auto"/>
                  </w:divBdr>
                </w:div>
                <w:div w:id="255290182">
                  <w:marLeft w:val="0"/>
                  <w:marRight w:val="0"/>
                  <w:marTop w:val="0"/>
                  <w:marBottom w:val="0"/>
                  <w:divBdr>
                    <w:top w:val="none" w:sz="0" w:space="0" w:color="auto"/>
                    <w:left w:val="none" w:sz="0" w:space="0" w:color="auto"/>
                    <w:bottom w:val="none" w:sz="0" w:space="0" w:color="auto"/>
                    <w:right w:val="none" w:sz="0" w:space="0" w:color="auto"/>
                  </w:divBdr>
                </w:div>
                <w:div w:id="2132045226">
                  <w:marLeft w:val="0"/>
                  <w:marRight w:val="0"/>
                  <w:marTop w:val="0"/>
                  <w:marBottom w:val="0"/>
                  <w:divBdr>
                    <w:top w:val="none" w:sz="0" w:space="0" w:color="auto"/>
                    <w:left w:val="none" w:sz="0" w:space="0" w:color="auto"/>
                    <w:bottom w:val="none" w:sz="0" w:space="0" w:color="auto"/>
                    <w:right w:val="none" w:sz="0" w:space="0" w:color="auto"/>
                  </w:divBdr>
                </w:div>
                <w:div w:id="1091779389">
                  <w:marLeft w:val="0"/>
                  <w:marRight w:val="0"/>
                  <w:marTop w:val="0"/>
                  <w:marBottom w:val="0"/>
                  <w:divBdr>
                    <w:top w:val="none" w:sz="0" w:space="0" w:color="auto"/>
                    <w:left w:val="none" w:sz="0" w:space="0" w:color="auto"/>
                    <w:bottom w:val="none" w:sz="0" w:space="0" w:color="auto"/>
                    <w:right w:val="none" w:sz="0" w:space="0" w:color="auto"/>
                  </w:divBdr>
                </w:div>
                <w:div w:id="519047069">
                  <w:marLeft w:val="0"/>
                  <w:marRight w:val="0"/>
                  <w:marTop w:val="0"/>
                  <w:marBottom w:val="0"/>
                  <w:divBdr>
                    <w:top w:val="none" w:sz="0" w:space="0" w:color="auto"/>
                    <w:left w:val="none" w:sz="0" w:space="0" w:color="auto"/>
                    <w:bottom w:val="none" w:sz="0" w:space="0" w:color="auto"/>
                    <w:right w:val="none" w:sz="0" w:space="0" w:color="auto"/>
                  </w:divBdr>
                </w:div>
                <w:div w:id="233778777">
                  <w:marLeft w:val="0"/>
                  <w:marRight w:val="0"/>
                  <w:marTop w:val="0"/>
                  <w:marBottom w:val="0"/>
                  <w:divBdr>
                    <w:top w:val="none" w:sz="0" w:space="0" w:color="auto"/>
                    <w:left w:val="none" w:sz="0" w:space="0" w:color="auto"/>
                    <w:bottom w:val="none" w:sz="0" w:space="0" w:color="auto"/>
                    <w:right w:val="none" w:sz="0" w:space="0" w:color="auto"/>
                  </w:divBdr>
                </w:div>
                <w:div w:id="258102973">
                  <w:marLeft w:val="0"/>
                  <w:marRight w:val="0"/>
                  <w:marTop w:val="0"/>
                  <w:marBottom w:val="0"/>
                  <w:divBdr>
                    <w:top w:val="none" w:sz="0" w:space="0" w:color="auto"/>
                    <w:left w:val="none" w:sz="0" w:space="0" w:color="auto"/>
                    <w:bottom w:val="none" w:sz="0" w:space="0" w:color="auto"/>
                    <w:right w:val="none" w:sz="0" w:space="0" w:color="auto"/>
                  </w:divBdr>
                </w:div>
                <w:div w:id="813378520">
                  <w:marLeft w:val="0"/>
                  <w:marRight w:val="0"/>
                  <w:marTop w:val="0"/>
                  <w:marBottom w:val="0"/>
                  <w:divBdr>
                    <w:top w:val="none" w:sz="0" w:space="0" w:color="auto"/>
                    <w:left w:val="none" w:sz="0" w:space="0" w:color="auto"/>
                    <w:bottom w:val="none" w:sz="0" w:space="0" w:color="auto"/>
                    <w:right w:val="none" w:sz="0" w:space="0" w:color="auto"/>
                  </w:divBdr>
                </w:div>
                <w:div w:id="278225352">
                  <w:marLeft w:val="0"/>
                  <w:marRight w:val="0"/>
                  <w:marTop w:val="0"/>
                  <w:marBottom w:val="0"/>
                  <w:divBdr>
                    <w:top w:val="none" w:sz="0" w:space="0" w:color="auto"/>
                    <w:left w:val="none" w:sz="0" w:space="0" w:color="auto"/>
                    <w:bottom w:val="none" w:sz="0" w:space="0" w:color="auto"/>
                    <w:right w:val="none" w:sz="0" w:space="0" w:color="auto"/>
                  </w:divBdr>
                </w:div>
                <w:div w:id="1292007987">
                  <w:marLeft w:val="0"/>
                  <w:marRight w:val="0"/>
                  <w:marTop w:val="0"/>
                  <w:marBottom w:val="0"/>
                  <w:divBdr>
                    <w:top w:val="none" w:sz="0" w:space="0" w:color="auto"/>
                    <w:left w:val="none" w:sz="0" w:space="0" w:color="auto"/>
                    <w:bottom w:val="none" w:sz="0" w:space="0" w:color="auto"/>
                    <w:right w:val="none" w:sz="0" w:space="0" w:color="auto"/>
                  </w:divBdr>
                </w:div>
                <w:div w:id="527643933">
                  <w:marLeft w:val="0"/>
                  <w:marRight w:val="0"/>
                  <w:marTop w:val="0"/>
                  <w:marBottom w:val="0"/>
                  <w:divBdr>
                    <w:top w:val="none" w:sz="0" w:space="0" w:color="auto"/>
                    <w:left w:val="none" w:sz="0" w:space="0" w:color="auto"/>
                    <w:bottom w:val="none" w:sz="0" w:space="0" w:color="auto"/>
                    <w:right w:val="none" w:sz="0" w:space="0" w:color="auto"/>
                  </w:divBdr>
                </w:div>
                <w:div w:id="561478775">
                  <w:marLeft w:val="0"/>
                  <w:marRight w:val="0"/>
                  <w:marTop w:val="0"/>
                  <w:marBottom w:val="0"/>
                  <w:divBdr>
                    <w:top w:val="none" w:sz="0" w:space="0" w:color="auto"/>
                    <w:left w:val="none" w:sz="0" w:space="0" w:color="auto"/>
                    <w:bottom w:val="none" w:sz="0" w:space="0" w:color="auto"/>
                    <w:right w:val="none" w:sz="0" w:space="0" w:color="auto"/>
                  </w:divBdr>
                </w:div>
                <w:div w:id="131799570">
                  <w:marLeft w:val="0"/>
                  <w:marRight w:val="0"/>
                  <w:marTop w:val="0"/>
                  <w:marBottom w:val="0"/>
                  <w:divBdr>
                    <w:top w:val="none" w:sz="0" w:space="0" w:color="auto"/>
                    <w:left w:val="none" w:sz="0" w:space="0" w:color="auto"/>
                    <w:bottom w:val="none" w:sz="0" w:space="0" w:color="auto"/>
                    <w:right w:val="none" w:sz="0" w:space="0" w:color="auto"/>
                  </w:divBdr>
                </w:div>
                <w:div w:id="624965903">
                  <w:marLeft w:val="0"/>
                  <w:marRight w:val="0"/>
                  <w:marTop w:val="0"/>
                  <w:marBottom w:val="0"/>
                  <w:divBdr>
                    <w:top w:val="none" w:sz="0" w:space="0" w:color="auto"/>
                    <w:left w:val="none" w:sz="0" w:space="0" w:color="auto"/>
                    <w:bottom w:val="none" w:sz="0" w:space="0" w:color="auto"/>
                    <w:right w:val="none" w:sz="0" w:space="0" w:color="auto"/>
                  </w:divBdr>
                </w:div>
                <w:div w:id="353580118">
                  <w:marLeft w:val="0"/>
                  <w:marRight w:val="0"/>
                  <w:marTop w:val="0"/>
                  <w:marBottom w:val="0"/>
                  <w:divBdr>
                    <w:top w:val="none" w:sz="0" w:space="0" w:color="auto"/>
                    <w:left w:val="none" w:sz="0" w:space="0" w:color="auto"/>
                    <w:bottom w:val="none" w:sz="0" w:space="0" w:color="auto"/>
                    <w:right w:val="none" w:sz="0" w:space="0" w:color="auto"/>
                  </w:divBdr>
                </w:div>
                <w:div w:id="1700928357">
                  <w:marLeft w:val="0"/>
                  <w:marRight w:val="0"/>
                  <w:marTop w:val="0"/>
                  <w:marBottom w:val="0"/>
                  <w:divBdr>
                    <w:top w:val="none" w:sz="0" w:space="0" w:color="auto"/>
                    <w:left w:val="none" w:sz="0" w:space="0" w:color="auto"/>
                    <w:bottom w:val="none" w:sz="0" w:space="0" w:color="auto"/>
                    <w:right w:val="none" w:sz="0" w:space="0" w:color="auto"/>
                  </w:divBdr>
                </w:div>
                <w:div w:id="2069959867">
                  <w:marLeft w:val="0"/>
                  <w:marRight w:val="0"/>
                  <w:marTop w:val="0"/>
                  <w:marBottom w:val="0"/>
                  <w:divBdr>
                    <w:top w:val="none" w:sz="0" w:space="0" w:color="auto"/>
                    <w:left w:val="none" w:sz="0" w:space="0" w:color="auto"/>
                    <w:bottom w:val="none" w:sz="0" w:space="0" w:color="auto"/>
                    <w:right w:val="none" w:sz="0" w:space="0" w:color="auto"/>
                  </w:divBdr>
                </w:div>
                <w:div w:id="1753892124">
                  <w:marLeft w:val="0"/>
                  <w:marRight w:val="0"/>
                  <w:marTop w:val="0"/>
                  <w:marBottom w:val="0"/>
                  <w:divBdr>
                    <w:top w:val="none" w:sz="0" w:space="0" w:color="auto"/>
                    <w:left w:val="none" w:sz="0" w:space="0" w:color="auto"/>
                    <w:bottom w:val="none" w:sz="0" w:space="0" w:color="auto"/>
                    <w:right w:val="none" w:sz="0" w:space="0" w:color="auto"/>
                  </w:divBdr>
                </w:div>
                <w:div w:id="1336807600">
                  <w:marLeft w:val="0"/>
                  <w:marRight w:val="0"/>
                  <w:marTop w:val="0"/>
                  <w:marBottom w:val="0"/>
                  <w:divBdr>
                    <w:top w:val="none" w:sz="0" w:space="0" w:color="auto"/>
                    <w:left w:val="none" w:sz="0" w:space="0" w:color="auto"/>
                    <w:bottom w:val="none" w:sz="0" w:space="0" w:color="auto"/>
                    <w:right w:val="none" w:sz="0" w:space="0" w:color="auto"/>
                  </w:divBdr>
                </w:div>
                <w:div w:id="1328635645">
                  <w:marLeft w:val="0"/>
                  <w:marRight w:val="0"/>
                  <w:marTop w:val="0"/>
                  <w:marBottom w:val="0"/>
                  <w:divBdr>
                    <w:top w:val="none" w:sz="0" w:space="0" w:color="auto"/>
                    <w:left w:val="none" w:sz="0" w:space="0" w:color="auto"/>
                    <w:bottom w:val="none" w:sz="0" w:space="0" w:color="auto"/>
                    <w:right w:val="none" w:sz="0" w:space="0" w:color="auto"/>
                  </w:divBdr>
                </w:div>
                <w:div w:id="959650188">
                  <w:marLeft w:val="0"/>
                  <w:marRight w:val="0"/>
                  <w:marTop w:val="0"/>
                  <w:marBottom w:val="0"/>
                  <w:divBdr>
                    <w:top w:val="none" w:sz="0" w:space="0" w:color="auto"/>
                    <w:left w:val="none" w:sz="0" w:space="0" w:color="auto"/>
                    <w:bottom w:val="none" w:sz="0" w:space="0" w:color="auto"/>
                    <w:right w:val="none" w:sz="0" w:space="0" w:color="auto"/>
                  </w:divBdr>
                </w:div>
                <w:div w:id="685596287">
                  <w:marLeft w:val="0"/>
                  <w:marRight w:val="0"/>
                  <w:marTop w:val="0"/>
                  <w:marBottom w:val="0"/>
                  <w:divBdr>
                    <w:top w:val="none" w:sz="0" w:space="0" w:color="auto"/>
                    <w:left w:val="none" w:sz="0" w:space="0" w:color="auto"/>
                    <w:bottom w:val="none" w:sz="0" w:space="0" w:color="auto"/>
                    <w:right w:val="none" w:sz="0" w:space="0" w:color="auto"/>
                  </w:divBdr>
                </w:div>
                <w:div w:id="1692759893">
                  <w:marLeft w:val="0"/>
                  <w:marRight w:val="0"/>
                  <w:marTop w:val="0"/>
                  <w:marBottom w:val="0"/>
                  <w:divBdr>
                    <w:top w:val="none" w:sz="0" w:space="0" w:color="auto"/>
                    <w:left w:val="none" w:sz="0" w:space="0" w:color="auto"/>
                    <w:bottom w:val="none" w:sz="0" w:space="0" w:color="auto"/>
                    <w:right w:val="none" w:sz="0" w:space="0" w:color="auto"/>
                  </w:divBdr>
                </w:div>
                <w:div w:id="574703913">
                  <w:marLeft w:val="0"/>
                  <w:marRight w:val="0"/>
                  <w:marTop w:val="0"/>
                  <w:marBottom w:val="0"/>
                  <w:divBdr>
                    <w:top w:val="none" w:sz="0" w:space="0" w:color="auto"/>
                    <w:left w:val="none" w:sz="0" w:space="0" w:color="auto"/>
                    <w:bottom w:val="none" w:sz="0" w:space="0" w:color="auto"/>
                    <w:right w:val="none" w:sz="0" w:space="0" w:color="auto"/>
                  </w:divBdr>
                </w:div>
                <w:div w:id="1170481428">
                  <w:marLeft w:val="0"/>
                  <w:marRight w:val="0"/>
                  <w:marTop w:val="0"/>
                  <w:marBottom w:val="0"/>
                  <w:divBdr>
                    <w:top w:val="none" w:sz="0" w:space="0" w:color="auto"/>
                    <w:left w:val="none" w:sz="0" w:space="0" w:color="auto"/>
                    <w:bottom w:val="none" w:sz="0" w:space="0" w:color="auto"/>
                    <w:right w:val="none" w:sz="0" w:space="0" w:color="auto"/>
                  </w:divBdr>
                </w:div>
                <w:div w:id="260529982">
                  <w:marLeft w:val="0"/>
                  <w:marRight w:val="0"/>
                  <w:marTop w:val="0"/>
                  <w:marBottom w:val="0"/>
                  <w:divBdr>
                    <w:top w:val="none" w:sz="0" w:space="0" w:color="auto"/>
                    <w:left w:val="none" w:sz="0" w:space="0" w:color="auto"/>
                    <w:bottom w:val="none" w:sz="0" w:space="0" w:color="auto"/>
                    <w:right w:val="none" w:sz="0" w:space="0" w:color="auto"/>
                  </w:divBdr>
                </w:div>
                <w:div w:id="9842191">
                  <w:marLeft w:val="0"/>
                  <w:marRight w:val="0"/>
                  <w:marTop w:val="0"/>
                  <w:marBottom w:val="0"/>
                  <w:divBdr>
                    <w:top w:val="none" w:sz="0" w:space="0" w:color="auto"/>
                    <w:left w:val="none" w:sz="0" w:space="0" w:color="auto"/>
                    <w:bottom w:val="none" w:sz="0" w:space="0" w:color="auto"/>
                    <w:right w:val="none" w:sz="0" w:space="0" w:color="auto"/>
                  </w:divBdr>
                </w:div>
                <w:div w:id="239293198">
                  <w:marLeft w:val="0"/>
                  <w:marRight w:val="0"/>
                  <w:marTop w:val="0"/>
                  <w:marBottom w:val="0"/>
                  <w:divBdr>
                    <w:top w:val="none" w:sz="0" w:space="0" w:color="auto"/>
                    <w:left w:val="none" w:sz="0" w:space="0" w:color="auto"/>
                    <w:bottom w:val="none" w:sz="0" w:space="0" w:color="auto"/>
                    <w:right w:val="none" w:sz="0" w:space="0" w:color="auto"/>
                  </w:divBdr>
                </w:div>
                <w:div w:id="1827236306">
                  <w:marLeft w:val="0"/>
                  <w:marRight w:val="0"/>
                  <w:marTop w:val="0"/>
                  <w:marBottom w:val="0"/>
                  <w:divBdr>
                    <w:top w:val="none" w:sz="0" w:space="0" w:color="auto"/>
                    <w:left w:val="none" w:sz="0" w:space="0" w:color="auto"/>
                    <w:bottom w:val="none" w:sz="0" w:space="0" w:color="auto"/>
                    <w:right w:val="none" w:sz="0" w:space="0" w:color="auto"/>
                  </w:divBdr>
                </w:div>
                <w:div w:id="10843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874">
      <w:bodyDiv w:val="1"/>
      <w:marLeft w:val="0"/>
      <w:marRight w:val="0"/>
      <w:marTop w:val="0"/>
      <w:marBottom w:val="0"/>
      <w:divBdr>
        <w:top w:val="none" w:sz="0" w:space="0" w:color="auto"/>
        <w:left w:val="none" w:sz="0" w:space="0" w:color="auto"/>
        <w:bottom w:val="none" w:sz="0" w:space="0" w:color="auto"/>
        <w:right w:val="none" w:sz="0" w:space="0" w:color="auto"/>
      </w:divBdr>
      <w:divsChild>
        <w:div w:id="1722705234">
          <w:marLeft w:val="0"/>
          <w:marRight w:val="0"/>
          <w:marTop w:val="0"/>
          <w:marBottom w:val="0"/>
          <w:divBdr>
            <w:top w:val="none" w:sz="0" w:space="0" w:color="auto"/>
            <w:left w:val="none" w:sz="0" w:space="0" w:color="auto"/>
            <w:bottom w:val="none" w:sz="0" w:space="0" w:color="auto"/>
            <w:right w:val="none" w:sz="0" w:space="0" w:color="auto"/>
          </w:divBdr>
        </w:div>
        <w:div w:id="816335384">
          <w:marLeft w:val="0"/>
          <w:marRight w:val="0"/>
          <w:marTop w:val="0"/>
          <w:marBottom w:val="0"/>
          <w:divBdr>
            <w:top w:val="none" w:sz="0" w:space="0" w:color="auto"/>
            <w:left w:val="none" w:sz="0" w:space="0" w:color="auto"/>
            <w:bottom w:val="none" w:sz="0" w:space="0" w:color="auto"/>
            <w:right w:val="none" w:sz="0" w:space="0" w:color="auto"/>
          </w:divBdr>
        </w:div>
        <w:div w:id="667444379">
          <w:marLeft w:val="0"/>
          <w:marRight w:val="0"/>
          <w:marTop w:val="0"/>
          <w:marBottom w:val="0"/>
          <w:divBdr>
            <w:top w:val="none" w:sz="0" w:space="0" w:color="auto"/>
            <w:left w:val="none" w:sz="0" w:space="0" w:color="auto"/>
            <w:bottom w:val="none" w:sz="0" w:space="0" w:color="auto"/>
            <w:right w:val="none" w:sz="0" w:space="0" w:color="auto"/>
          </w:divBdr>
        </w:div>
        <w:div w:id="1156147785">
          <w:marLeft w:val="0"/>
          <w:marRight w:val="0"/>
          <w:marTop w:val="0"/>
          <w:marBottom w:val="0"/>
          <w:divBdr>
            <w:top w:val="none" w:sz="0" w:space="0" w:color="auto"/>
            <w:left w:val="none" w:sz="0" w:space="0" w:color="auto"/>
            <w:bottom w:val="none" w:sz="0" w:space="0" w:color="auto"/>
            <w:right w:val="none" w:sz="0" w:space="0" w:color="auto"/>
          </w:divBdr>
        </w:div>
        <w:div w:id="296380684">
          <w:marLeft w:val="0"/>
          <w:marRight w:val="0"/>
          <w:marTop w:val="0"/>
          <w:marBottom w:val="0"/>
          <w:divBdr>
            <w:top w:val="none" w:sz="0" w:space="0" w:color="auto"/>
            <w:left w:val="none" w:sz="0" w:space="0" w:color="auto"/>
            <w:bottom w:val="none" w:sz="0" w:space="0" w:color="auto"/>
            <w:right w:val="none" w:sz="0" w:space="0" w:color="auto"/>
          </w:divBdr>
        </w:div>
      </w:divsChild>
    </w:div>
    <w:div w:id="194583682">
      <w:bodyDiv w:val="1"/>
      <w:marLeft w:val="0"/>
      <w:marRight w:val="0"/>
      <w:marTop w:val="0"/>
      <w:marBottom w:val="0"/>
      <w:divBdr>
        <w:top w:val="none" w:sz="0" w:space="0" w:color="auto"/>
        <w:left w:val="none" w:sz="0" w:space="0" w:color="auto"/>
        <w:bottom w:val="none" w:sz="0" w:space="0" w:color="auto"/>
        <w:right w:val="none" w:sz="0" w:space="0" w:color="auto"/>
      </w:divBdr>
    </w:div>
    <w:div w:id="220990818">
      <w:bodyDiv w:val="1"/>
      <w:marLeft w:val="0"/>
      <w:marRight w:val="0"/>
      <w:marTop w:val="0"/>
      <w:marBottom w:val="0"/>
      <w:divBdr>
        <w:top w:val="none" w:sz="0" w:space="0" w:color="auto"/>
        <w:left w:val="none" w:sz="0" w:space="0" w:color="auto"/>
        <w:bottom w:val="none" w:sz="0" w:space="0" w:color="auto"/>
        <w:right w:val="none" w:sz="0" w:space="0" w:color="auto"/>
      </w:divBdr>
    </w:div>
    <w:div w:id="318460840">
      <w:bodyDiv w:val="1"/>
      <w:marLeft w:val="0"/>
      <w:marRight w:val="0"/>
      <w:marTop w:val="0"/>
      <w:marBottom w:val="0"/>
      <w:divBdr>
        <w:top w:val="none" w:sz="0" w:space="0" w:color="auto"/>
        <w:left w:val="none" w:sz="0" w:space="0" w:color="auto"/>
        <w:bottom w:val="none" w:sz="0" w:space="0" w:color="auto"/>
        <w:right w:val="none" w:sz="0" w:space="0" w:color="auto"/>
      </w:divBdr>
    </w:div>
    <w:div w:id="320738060">
      <w:bodyDiv w:val="1"/>
      <w:marLeft w:val="0"/>
      <w:marRight w:val="0"/>
      <w:marTop w:val="0"/>
      <w:marBottom w:val="0"/>
      <w:divBdr>
        <w:top w:val="none" w:sz="0" w:space="0" w:color="auto"/>
        <w:left w:val="none" w:sz="0" w:space="0" w:color="auto"/>
        <w:bottom w:val="none" w:sz="0" w:space="0" w:color="auto"/>
        <w:right w:val="none" w:sz="0" w:space="0" w:color="auto"/>
      </w:divBdr>
      <w:divsChild>
        <w:div w:id="21709989">
          <w:marLeft w:val="0"/>
          <w:marRight w:val="0"/>
          <w:marTop w:val="0"/>
          <w:marBottom w:val="0"/>
          <w:divBdr>
            <w:top w:val="none" w:sz="0" w:space="0" w:color="auto"/>
            <w:left w:val="none" w:sz="0" w:space="0" w:color="auto"/>
            <w:bottom w:val="none" w:sz="0" w:space="0" w:color="auto"/>
            <w:right w:val="none" w:sz="0" w:space="0" w:color="auto"/>
          </w:divBdr>
          <w:divsChild>
            <w:div w:id="1426729964">
              <w:marLeft w:val="0"/>
              <w:marRight w:val="0"/>
              <w:marTop w:val="0"/>
              <w:marBottom w:val="0"/>
              <w:divBdr>
                <w:top w:val="none" w:sz="0" w:space="0" w:color="auto"/>
                <w:left w:val="none" w:sz="0" w:space="0" w:color="auto"/>
                <w:bottom w:val="none" w:sz="0" w:space="0" w:color="auto"/>
                <w:right w:val="none" w:sz="0" w:space="0" w:color="auto"/>
              </w:divBdr>
            </w:div>
            <w:div w:id="476805546">
              <w:marLeft w:val="0"/>
              <w:marRight w:val="0"/>
              <w:marTop w:val="0"/>
              <w:marBottom w:val="0"/>
              <w:divBdr>
                <w:top w:val="none" w:sz="0" w:space="0" w:color="auto"/>
                <w:left w:val="none" w:sz="0" w:space="0" w:color="auto"/>
                <w:bottom w:val="none" w:sz="0" w:space="0" w:color="auto"/>
                <w:right w:val="none" w:sz="0" w:space="0" w:color="auto"/>
              </w:divBdr>
            </w:div>
            <w:div w:id="376514334">
              <w:marLeft w:val="0"/>
              <w:marRight w:val="0"/>
              <w:marTop w:val="0"/>
              <w:marBottom w:val="0"/>
              <w:divBdr>
                <w:top w:val="none" w:sz="0" w:space="0" w:color="auto"/>
                <w:left w:val="none" w:sz="0" w:space="0" w:color="auto"/>
                <w:bottom w:val="none" w:sz="0" w:space="0" w:color="auto"/>
                <w:right w:val="none" w:sz="0" w:space="0" w:color="auto"/>
              </w:divBdr>
            </w:div>
            <w:div w:id="978848399">
              <w:marLeft w:val="0"/>
              <w:marRight w:val="0"/>
              <w:marTop w:val="0"/>
              <w:marBottom w:val="0"/>
              <w:divBdr>
                <w:top w:val="none" w:sz="0" w:space="0" w:color="auto"/>
                <w:left w:val="none" w:sz="0" w:space="0" w:color="auto"/>
                <w:bottom w:val="none" w:sz="0" w:space="0" w:color="auto"/>
                <w:right w:val="none" w:sz="0" w:space="0" w:color="auto"/>
              </w:divBdr>
            </w:div>
            <w:div w:id="571041235">
              <w:marLeft w:val="0"/>
              <w:marRight w:val="0"/>
              <w:marTop w:val="0"/>
              <w:marBottom w:val="0"/>
              <w:divBdr>
                <w:top w:val="none" w:sz="0" w:space="0" w:color="auto"/>
                <w:left w:val="none" w:sz="0" w:space="0" w:color="auto"/>
                <w:bottom w:val="none" w:sz="0" w:space="0" w:color="auto"/>
                <w:right w:val="none" w:sz="0" w:space="0" w:color="auto"/>
              </w:divBdr>
            </w:div>
            <w:div w:id="22170787">
              <w:marLeft w:val="0"/>
              <w:marRight w:val="0"/>
              <w:marTop w:val="0"/>
              <w:marBottom w:val="0"/>
              <w:divBdr>
                <w:top w:val="none" w:sz="0" w:space="0" w:color="auto"/>
                <w:left w:val="none" w:sz="0" w:space="0" w:color="auto"/>
                <w:bottom w:val="none" w:sz="0" w:space="0" w:color="auto"/>
                <w:right w:val="none" w:sz="0" w:space="0" w:color="auto"/>
              </w:divBdr>
            </w:div>
            <w:div w:id="762343058">
              <w:marLeft w:val="0"/>
              <w:marRight w:val="0"/>
              <w:marTop w:val="0"/>
              <w:marBottom w:val="0"/>
              <w:divBdr>
                <w:top w:val="none" w:sz="0" w:space="0" w:color="auto"/>
                <w:left w:val="none" w:sz="0" w:space="0" w:color="auto"/>
                <w:bottom w:val="none" w:sz="0" w:space="0" w:color="auto"/>
                <w:right w:val="none" w:sz="0" w:space="0" w:color="auto"/>
              </w:divBdr>
            </w:div>
            <w:div w:id="2012946761">
              <w:marLeft w:val="0"/>
              <w:marRight w:val="0"/>
              <w:marTop w:val="0"/>
              <w:marBottom w:val="0"/>
              <w:divBdr>
                <w:top w:val="none" w:sz="0" w:space="0" w:color="auto"/>
                <w:left w:val="none" w:sz="0" w:space="0" w:color="auto"/>
                <w:bottom w:val="none" w:sz="0" w:space="0" w:color="auto"/>
                <w:right w:val="none" w:sz="0" w:space="0" w:color="auto"/>
              </w:divBdr>
            </w:div>
            <w:div w:id="298458700">
              <w:marLeft w:val="0"/>
              <w:marRight w:val="0"/>
              <w:marTop w:val="0"/>
              <w:marBottom w:val="0"/>
              <w:divBdr>
                <w:top w:val="none" w:sz="0" w:space="0" w:color="auto"/>
                <w:left w:val="none" w:sz="0" w:space="0" w:color="auto"/>
                <w:bottom w:val="none" w:sz="0" w:space="0" w:color="auto"/>
                <w:right w:val="none" w:sz="0" w:space="0" w:color="auto"/>
              </w:divBdr>
            </w:div>
            <w:div w:id="1692106306">
              <w:marLeft w:val="0"/>
              <w:marRight w:val="0"/>
              <w:marTop w:val="0"/>
              <w:marBottom w:val="0"/>
              <w:divBdr>
                <w:top w:val="none" w:sz="0" w:space="0" w:color="auto"/>
                <w:left w:val="none" w:sz="0" w:space="0" w:color="auto"/>
                <w:bottom w:val="none" w:sz="0" w:space="0" w:color="auto"/>
                <w:right w:val="none" w:sz="0" w:space="0" w:color="auto"/>
              </w:divBdr>
            </w:div>
            <w:div w:id="1666087597">
              <w:marLeft w:val="0"/>
              <w:marRight w:val="0"/>
              <w:marTop w:val="0"/>
              <w:marBottom w:val="0"/>
              <w:divBdr>
                <w:top w:val="none" w:sz="0" w:space="0" w:color="auto"/>
                <w:left w:val="none" w:sz="0" w:space="0" w:color="auto"/>
                <w:bottom w:val="none" w:sz="0" w:space="0" w:color="auto"/>
                <w:right w:val="none" w:sz="0" w:space="0" w:color="auto"/>
              </w:divBdr>
            </w:div>
            <w:div w:id="2081587019">
              <w:marLeft w:val="0"/>
              <w:marRight w:val="0"/>
              <w:marTop w:val="0"/>
              <w:marBottom w:val="0"/>
              <w:divBdr>
                <w:top w:val="none" w:sz="0" w:space="0" w:color="auto"/>
                <w:left w:val="none" w:sz="0" w:space="0" w:color="auto"/>
                <w:bottom w:val="none" w:sz="0" w:space="0" w:color="auto"/>
                <w:right w:val="none" w:sz="0" w:space="0" w:color="auto"/>
              </w:divBdr>
            </w:div>
            <w:div w:id="2091149931">
              <w:marLeft w:val="0"/>
              <w:marRight w:val="0"/>
              <w:marTop w:val="0"/>
              <w:marBottom w:val="0"/>
              <w:divBdr>
                <w:top w:val="none" w:sz="0" w:space="0" w:color="auto"/>
                <w:left w:val="none" w:sz="0" w:space="0" w:color="auto"/>
                <w:bottom w:val="none" w:sz="0" w:space="0" w:color="auto"/>
                <w:right w:val="none" w:sz="0" w:space="0" w:color="auto"/>
              </w:divBdr>
            </w:div>
            <w:div w:id="778253971">
              <w:marLeft w:val="0"/>
              <w:marRight w:val="0"/>
              <w:marTop w:val="0"/>
              <w:marBottom w:val="0"/>
              <w:divBdr>
                <w:top w:val="none" w:sz="0" w:space="0" w:color="auto"/>
                <w:left w:val="none" w:sz="0" w:space="0" w:color="auto"/>
                <w:bottom w:val="none" w:sz="0" w:space="0" w:color="auto"/>
                <w:right w:val="none" w:sz="0" w:space="0" w:color="auto"/>
              </w:divBdr>
            </w:div>
            <w:div w:id="1197811431">
              <w:marLeft w:val="0"/>
              <w:marRight w:val="0"/>
              <w:marTop w:val="0"/>
              <w:marBottom w:val="0"/>
              <w:divBdr>
                <w:top w:val="none" w:sz="0" w:space="0" w:color="auto"/>
                <w:left w:val="none" w:sz="0" w:space="0" w:color="auto"/>
                <w:bottom w:val="none" w:sz="0" w:space="0" w:color="auto"/>
                <w:right w:val="none" w:sz="0" w:space="0" w:color="auto"/>
              </w:divBdr>
            </w:div>
            <w:div w:id="1886135344">
              <w:marLeft w:val="0"/>
              <w:marRight w:val="0"/>
              <w:marTop w:val="0"/>
              <w:marBottom w:val="0"/>
              <w:divBdr>
                <w:top w:val="none" w:sz="0" w:space="0" w:color="auto"/>
                <w:left w:val="none" w:sz="0" w:space="0" w:color="auto"/>
                <w:bottom w:val="none" w:sz="0" w:space="0" w:color="auto"/>
                <w:right w:val="none" w:sz="0" w:space="0" w:color="auto"/>
              </w:divBdr>
            </w:div>
            <w:div w:id="1729838967">
              <w:marLeft w:val="0"/>
              <w:marRight w:val="0"/>
              <w:marTop w:val="0"/>
              <w:marBottom w:val="0"/>
              <w:divBdr>
                <w:top w:val="none" w:sz="0" w:space="0" w:color="auto"/>
                <w:left w:val="none" w:sz="0" w:space="0" w:color="auto"/>
                <w:bottom w:val="none" w:sz="0" w:space="0" w:color="auto"/>
                <w:right w:val="none" w:sz="0" w:space="0" w:color="auto"/>
              </w:divBdr>
            </w:div>
            <w:div w:id="1541939786">
              <w:marLeft w:val="0"/>
              <w:marRight w:val="0"/>
              <w:marTop w:val="0"/>
              <w:marBottom w:val="0"/>
              <w:divBdr>
                <w:top w:val="none" w:sz="0" w:space="0" w:color="auto"/>
                <w:left w:val="none" w:sz="0" w:space="0" w:color="auto"/>
                <w:bottom w:val="none" w:sz="0" w:space="0" w:color="auto"/>
                <w:right w:val="none" w:sz="0" w:space="0" w:color="auto"/>
              </w:divBdr>
            </w:div>
            <w:div w:id="2043632592">
              <w:marLeft w:val="0"/>
              <w:marRight w:val="0"/>
              <w:marTop w:val="0"/>
              <w:marBottom w:val="0"/>
              <w:divBdr>
                <w:top w:val="none" w:sz="0" w:space="0" w:color="auto"/>
                <w:left w:val="none" w:sz="0" w:space="0" w:color="auto"/>
                <w:bottom w:val="none" w:sz="0" w:space="0" w:color="auto"/>
                <w:right w:val="none" w:sz="0" w:space="0" w:color="auto"/>
              </w:divBdr>
            </w:div>
            <w:div w:id="1472669072">
              <w:marLeft w:val="0"/>
              <w:marRight w:val="0"/>
              <w:marTop w:val="0"/>
              <w:marBottom w:val="0"/>
              <w:divBdr>
                <w:top w:val="none" w:sz="0" w:space="0" w:color="auto"/>
                <w:left w:val="none" w:sz="0" w:space="0" w:color="auto"/>
                <w:bottom w:val="none" w:sz="0" w:space="0" w:color="auto"/>
                <w:right w:val="none" w:sz="0" w:space="0" w:color="auto"/>
              </w:divBdr>
            </w:div>
            <w:div w:id="283510920">
              <w:marLeft w:val="0"/>
              <w:marRight w:val="0"/>
              <w:marTop w:val="0"/>
              <w:marBottom w:val="0"/>
              <w:divBdr>
                <w:top w:val="none" w:sz="0" w:space="0" w:color="auto"/>
                <w:left w:val="none" w:sz="0" w:space="0" w:color="auto"/>
                <w:bottom w:val="none" w:sz="0" w:space="0" w:color="auto"/>
                <w:right w:val="none" w:sz="0" w:space="0" w:color="auto"/>
              </w:divBdr>
            </w:div>
            <w:div w:id="1281257235">
              <w:marLeft w:val="0"/>
              <w:marRight w:val="0"/>
              <w:marTop w:val="0"/>
              <w:marBottom w:val="0"/>
              <w:divBdr>
                <w:top w:val="none" w:sz="0" w:space="0" w:color="auto"/>
                <w:left w:val="none" w:sz="0" w:space="0" w:color="auto"/>
                <w:bottom w:val="none" w:sz="0" w:space="0" w:color="auto"/>
                <w:right w:val="none" w:sz="0" w:space="0" w:color="auto"/>
              </w:divBdr>
            </w:div>
            <w:div w:id="1384671341">
              <w:marLeft w:val="0"/>
              <w:marRight w:val="0"/>
              <w:marTop w:val="0"/>
              <w:marBottom w:val="0"/>
              <w:divBdr>
                <w:top w:val="none" w:sz="0" w:space="0" w:color="auto"/>
                <w:left w:val="none" w:sz="0" w:space="0" w:color="auto"/>
                <w:bottom w:val="none" w:sz="0" w:space="0" w:color="auto"/>
                <w:right w:val="none" w:sz="0" w:space="0" w:color="auto"/>
              </w:divBdr>
            </w:div>
            <w:div w:id="940601646">
              <w:marLeft w:val="0"/>
              <w:marRight w:val="0"/>
              <w:marTop w:val="0"/>
              <w:marBottom w:val="0"/>
              <w:divBdr>
                <w:top w:val="none" w:sz="0" w:space="0" w:color="auto"/>
                <w:left w:val="none" w:sz="0" w:space="0" w:color="auto"/>
                <w:bottom w:val="none" w:sz="0" w:space="0" w:color="auto"/>
                <w:right w:val="none" w:sz="0" w:space="0" w:color="auto"/>
              </w:divBdr>
            </w:div>
            <w:div w:id="402724755">
              <w:marLeft w:val="0"/>
              <w:marRight w:val="0"/>
              <w:marTop w:val="0"/>
              <w:marBottom w:val="0"/>
              <w:divBdr>
                <w:top w:val="none" w:sz="0" w:space="0" w:color="auto"/>
                <w:left w:val="none" w:sz="0" w:space="0" w:color="auto"/>
                <w:bottom w:val="none" w:sz="0" w:space="0" w:color="auto"/>
                <w:right w:val="none" w:sz="0" w:space="0" w:color="auto"/>
              </w:divBdr>
            </w:div>
            <w:div w:id="1761682604">
              <w:marLeft w:val="0"/>
              <w:marRight w:val="0"/>
              <w:marTop w:val="0"/>
              <w:marBottom w:val="0"/>
              <w:divBdr>
                <w:top w:val="none" w:sz="0" w:space="0" w:color="auto"/>
                <w:left w:val="none" w:sz="0" w:space="0" w:color="auto"/>
                <w:bottom w:val="none" w:sz="0" w:space="0" w:color="auto"/>
                <w:right w:val="none" w:sz="0" w:space="0" w:color="auto"/>
              </w:divBdr>
            </w:div>
            <w:div w:id="16644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7897">
      <w:bodyDiv w:val="1"/>
      <w:marLeft w:val="0"/>
      <w:marRight w:val="0"/>
      <w:marTop w:val="0"/>
      <w:marBottom w:val="0"/>
      <w:divBdr>
        <w:top w:val="none" w:sz="0" w:space="0" w:color="auto"/>
        <w:left w:val="none" w:sz="0" w:space="0" w:color="auto"/>
        <w:bottom w:val="none" w:sz="0" w:space="0" w:color="auto"/>
        <w:right w:val="none" w:sz="0" w:space="0" w:color="auto"/>
      </w:divBdr>
    </w:div>
    <w:div w:id="366491293">
      <w:bodyDiv w:val="1"/>
      <w:marLeft w:val="0"/>
      <w:marRight w:val="0"/>
      <w:marTop w:val="0"/>
      <w:marBottom w:val="0"/>
      <w:divBdr>
        <w:top w:val="none" w:sz="0" w:space="0" w:color="auto"/>
        <w:left w:val="none" w:sz="0" w:space="0" w:color="auto"/>
        <w:bottom w:val="none" w:sz="0" w:space="0" w:color="auto"/>
        <w:right w:val="none" w:sz="0" w:space="0" w:color="auto"/>
      </w:divBdr>
      <w:divsChild>
        <w:div w:id="1773283165">
          <w:marLeft w:val="0"/>
          <w:marRight w:val="0"/>
          <w:marTop w:val="0"/>
          <w:marBottom w:val="0"/>
          <w:divBdr>
            <w:top w:val="none" w:sz="0" w:space="0" w:color="auto"/>
            <w:left w:val="none" w:sz="0" w:space="0" w:color="auto"/>
            <w:bottom w:val="none" w:sz="0" w:space="0" w:color="auto"/>
            <w:right w:val="none" w:sz="0" w:space="0" w:color="auto"/>
          </w:divBdr>
        </w:div>
        <w:div w:id="490097186">
          <w:marLeft w:val="0"/>
          <w:marRight w:val="0"/>
          <w:marTop w:val="0"/>
          <w:marBottom w:val="0"/>
          <w:divBdr>
            <w:top w:val="none" w:sz="0" w:space="0" w:color="auto"/>
            <w:left w:val="none" w:sz="0" w:space="0" w:color="auto"/>
            <w:bottom w:val="none" w:sz="0" w:space="0" w:color="auto"/>
            <w:right w:val="none" w:sz="0" w:space="0" w:color="auto"/>
          </w:divBdr>
        </w:div>
      </w:divsChild>
    </w:div>
    <w:div w:id="402411833">
      <w:bodyDiv w:val="1"/>
      <w:marLeft w:val="0"/>
      <w:marRight w:val="0"/>
      <w:marTop w:val="0"/>
      <w:marBottom w:val="0"/>
      <w:divBdr>
        <w:top w:val="none" w:sz="0" w:space="0" w:color="auto"/>
        <w:left w:val="none" w:sz="0" w:space="0" w:color="auto"/>
        <w:bottom w:val="none" w:sz="0" w:space="0" w:color="auto"/>
        <w:right w:val="none" w:sz="0" w:space="0" w:color="auto"/>
      </w:divBdr>
      <w:divsChild>
        <w:div w:id="801577792">
          <w:marLeft w:val="0"/>
          <w:marRight w:val="0"/>
          <w:marTop w:val="0"/>
          <w:marBottom w:val="0"/>
          <w:divBdr>
            <w:top w:val="none" w:sz="0" w:space="0" w:color="auto"/>
            <w:left w:val="none" w:sz="0" w:space="0" w:color="auto"/>
            <w:bottom w:val="none" w:sz="0" w:space="0" w:color="auto"/>
            <w:right w:val="none" w:sz="0" w:space="0" w:color="auto"/>
          </w:divBdr>
        </w:div>
        <w:div w:id="130245958">
          <w:marLeft w:val="0"/>
          <w:marRight w:val="0"/>
          <w:marTop w:val="0"/>
          <w:marBottom w:val="0"/>
          <w:divBdr>
            <w:top w:val="none" w:sz="0" w:space="0" w:color="auto"/>
            <w:left w:val="none" w:sz="0" w:space="0" w:color="auto"/>
            <w:bottom w:val="none" w:sz="0" w:space="0" w:color="auto"/>
            <w:right w:val="none" w:sz="0" w:space="0" w:color="auto"/>
          </w:divBdr>
        </w:div>
        <w:div w:id="1653873336">
          <w:marLeft w:val="0"/>
          <w:marRight w:val="0"/>
          <w:marTop w:val="0"/>
          <w:marBottom w:val="0"/>
          <w:divBdr>
            <w:top w:val="none" w:sz="0" w:space="0" w:color="auto"/>
            <w:left w:val="none" w:sz="0" w:space="0" w:color="auto"/>
            <w:bottom w:val="none" w:sz="0" w:space="0" w:color="auto"/>
            <w:right w:val="none" w:sz="0" w:space="0" w:color="auto"/>
          </w:divBdr>
        </w:div>
        <w:div w:id="182985084">
          <w:marLeft w:val="0"/>
          <w:marRight w:val="0"/>
          <w:marTop w:val="0"/>
          <w:marBottom w:val="0"/>
          <w:divBdr>
            <w:top w:val="none" w:sz="0" w:space="0" w:color="auto"/>
            <w:left w:val="none" w:sz="0" w:space="0" w:color="auto"/>
            <w:bottom w:val="none" w:sz="0" w:space="0" w:color="auto"/>
            <w:right w:val="none" w:sz="0" w:space="0" w:color="auto"/>
          </w:divBdr>
        </w:div>
        <w:div w:id="476143989">
          <w:marLeft w:val="0"/>
          <w:marRight w:val="0"/>
          <w:marTop w:val="0"/>
          <w:marBottom w:val="0"/>
          <w:divBdr>
            <w:top w:val="none" w:sz="0" w:space="0" w:color="auto"/>
            <w:left w:val="none" w:sz="0" w:space="0" w:color="auto"/>
            <w:bottom w:val="none" w:sz="0" w:space="0" w:color="auto"/>
            <w:right w:val="none" w:sz="0" w:space="0" w:color="auto"/>
          </w:divBdr>
        </w:div>
        <w:div w:id="1925799748">
          <w:marLeft w:val="0"/>
          <w:marRight w:val="0"/>
          <w:marTop w:val="0"/>
          <w:marBottom w:val="0"/>
          <w:divBdr>
            <w:top w:val="none" w:sz="0" w:space="0" w:color="auto"/>
            <w:left w:val="none" w:sz="0" w:space="0" w:color="auto"/>
            <w:bottom w:val="none" w:sz="0" w:space="0" w:color="auto"/>
            <w:right w:val="none" w:sz="0" w:space="0" w:color="auto"/>
          </w:divBdr>
        </w:div>
        <w:div w:id="1227572905">
          <w:marLeft w:val="0"/>
          <w:marRight w:val="0"/>
          <w:marTop w:val="0"/>
          <w:marBottom w:val="0"/>
          <w:divBdr>
            <w:top w:val="none" w:sz="0" w:space="0" w:color="auto"/>
            <w:left w:val="none" w:sz="0" w:space="0" w:color="auto"/>
            <w:bottom w:val="none" w:sz="0" w:space="0" w:color="auto"/>
            <w:right w:val="none" w:sz="0" w:space="0" w:color="auto"/>
          </w:divBdr>
        </w:div>
        <w:div w:id="1648825902">
          <w:marLeft w:val="0"/>
          <w:marRight w:val="0"/>
          <w:marTop w:val="0"/>
          <w:marBottom w:val="0"/>
          <w:divBdr>
            <w:top w:val="none" w:sz="0" w:space="0" w:color="auto"/>
            <w:left w:val="none" w:sz="0" w:space="0" w:color="auto"/>
            <w:bottom w:val="none" w:sz="0" w:space="0" w:color="auto"/>
            <w:right w:val="none" w:sz="0" w:space="0" w:color="auto"/>
          </w:divBdr>
        </w:div>
        <w:div w:id="1751000124">
          <w:marLeft w:val="0"/>
          <w:marRight w:val="0"/>
          <w:marTop w:val="0"/>
          <w:marBottom w:val="0"/>
          <w:divBdr>
            <w:top w:val="none" w:sz="0" w:space="0" w:color="auto"/>
            <w:left w:val="none" w:sz="0" w:space="0" w:color="auto"/>
            <w:bottom w:val="none" w:sz="0" w:space="0" w:color="auto"/>
            <w:right w:val="none" w:sz="0" w:space="0" w:color="auto"/>
          </w:divBdr>
        </w:div>
        <w:div w:id="883058278">
          <w:marLeft w:val="0"/>
          <w:marRight w:val="0"/>
          <w:marTop w:val="0"/>
          <w:marBottom w:val="0"/>
          <w:divBdr>
            <w:top w:val="none" w:sz="0" w:space="0" w:color="auto"/>
            <w:left w:val="none" w:sz="0" w:space="0" w:color="auto"/>
            <w:bottom w:val="none" w:sz="0" w:space="0" w:color="auto"/>
            <w:right w:val="none" w:sz="0" w:space="0" w:color="auto"/>
          </w:divBdr>
        </w:div>
        <w:div w:id="2070181607">
          <w:marLeft w:val="0"/>
          <w:marRight w:val="0"/>
          <w:marTop w:val="0"/>
          <w:marBottom w:val="0"/>
          <w:divBdr>
            <w:top w:val="none" w:sz="0" w:space="0" w:color="auto"/>
            <w:left w:val="none" w:sz="0" w:space="0" w:color="auto"/>
            <w:bottom w:val="none" w:sz="0" w:space="0" w:color="auto"/>
            <w:right w:val="none" w:sz="0" w:space="0" w:color="auto"/>
          </w:divBdr>
        </w:div>
        <w:div w:id="699937472">
          <w:marLeft w:val="0"/>
          <w:marRight w:val="0"/>
          <w:marTop w:val="0"/>
          <w:marBottom w:val="0"/>
          <w:divBdr>
            <w:top w:val="none" w:sz="0" w:space="0" w:color="auto"/>
            <w:left w:val="none" w:sz="0" w:space="0" w:color="auto"/>
            <w:bottom w:val="none" w:sz="0" w:space="0" w:color="auto"/>
            <w:right w:val="none" w:sz="0" w:space="0" w:color="auto"/>
          </w:divBdr>
        </w:div>
        <w:div w:id="118452378">
          <w:marLeft w:val="0"/>
          <w:marRight w:val="0"/>
          <w:marTop w:val="0"/>
          <w:marBottom w:val="0"/>
          <w:divBdr>
            <w:top w:val="none" w:sz="0" w:space="0" w:color="auto"/>
            <w:left w:val="none" w:sz="0" w:space="0" w:color="auto"/>
            <w:bottom w:val="none" w:sz="0" w:space="0" w:color="auto"/>
            <w:right w:val="none" w:sz="0" w:space="0" w:color="auto"/>
          </w:divBdr>
        </w:div>
        <w:div w:id="1749383694">
          <w:marLeft w:val="0"/>
          <w:marRight w:val="0"/>
          <w:marTop w:val="0"/>
          <w:marBottom w:val="0"/>
          <w:divBdr>
            <w:top w:val="none" w:sz="0" w:space="0" w:color="auto"/>
            <w:left w:val="none" w:sz="0" w:space="0" w:color="auto"/>
            <w:bottom w:val="none" w:sz="0" w:space="0" w:color="auto"/>
            <w:right w:val="none" w:sz="0" w:space="0" w:color="auto"/>
          </w:divBdr>
        </w:div>
        <w:div w:id="487986683">
          <w:marLeft w:val="0"/>
          <w:marRight w:val="0"/>
          <w:marTop w:val="0"/>
          <w:marBottom w:val="0"/>
          <w:divBdr>
            <w:top w:val="none" w:sz="0" w:space="0" w:color="auto"/>
            <w:left w:val="none" w:sz="0" w:space="0" w:color="auto"/>
            <w:bottom w:val="none" w:sz="0" w:space="0" w:color="auto"/>
            <w:right w:val="none" w:sz="0" w:space="0" w:color="auto"/>
          </w:divBdr>
        </w:div>
        <w:div w:id="1374231543">
          <w:marLeft w:val="0"/>
          <w:marRight w:val="0"/>
          <w:marTop w:val="0"/>
          <w:marBottom w:val="0"/>
          <w:divBdr>
            <w:top w:val="none" w:sz="0" w:space="0" w:color="auto"/>
            <w:left w:val="none" w:sz="0" w:space="0" w:color="auto"/>
            <w:bottom w:val="none" w:sz="0" w:space="0" w:color="auto"/>
            <w:right w:val="none" w:sz="0" w:space="0" w:color="auto"/>
          </w:divBdr>
        </w:div>
        <w:div w:id="1598782676">
          <w:marLeft w:val="0"/>
          <w:marRight w:val="0"/>
          <w:marTop w:val="0"/>
          <w:marBottom w:val="0"/>
          <w:divBdr>
            <w:top w:val="none" w:sz="0" w:space="0" w:color="auto"/>
            <w:left w:val="none" w:sz="0" w:space="0" w:color="auto"/>
            <w:bottom w:val="none" w:sz="0" w:space="0" w:color="auto"/>
            <w:right w:val="none" w:sz="0" w:space="0" w:color="auto"/>
          </w:divBdr>
        </w:div>
        <w:div w:id="1939025842">
          <w:marLeft w:val="0"/>
          <w:marRight w:val="0"/>
          <w:marTop w:val="0"/>
          <w:marBottom w:val="0"/>
          <w:divBdr>
            <w:top w:val="none" w:sz="0" w:space="0" w:color="auto"/>
            <w:left w:val="none" w:sz="0" w:space="0" w:color="auto"/>
            <w:bottom w:val="none" w:sz="0" w:space="0" w:color="auto"/>
            <w:right w:val="none" w:sz="0" w:space="0" w:color="auto"/>
          </w:divBdr>
        </w:div>
        <w:div w:id="1660382786">
          <w:marLeft w:val="0"/>
          <w:marRight w:val="0"/>
          <w:marTop w:val="0"/>
          <w:marBottom w:val="0"/>
          <w:divBdr>
            <w:top w:val="none" w:sz="0" w:space="0" w:color="auto"/>
            <w:left w:val="none" w:sz="0" w:space="0" w:color="auto"/>
            <w:bottom w:val="none" w:sz="0" w:space="0" w:color="auto"/>
            <w:right w:val="none" w:sz="0" w:space="0" w:color="auto"/>
          </w:divBdr>
        </w:div>
        <w:div w:id="76438760">
          <w:marLeft w:val="0"/>
          <w:marRight w:val="0"/>
          <w:marTop w:val="0"/>
          <w:marBottom w:val="0"/>
          <w:divBdr>
            <w:top w:val="none" w:sz="0" w:space="0" w:color="auto"/>
            <w:left w:val="none" w:sz="0" w:space="0" w:color="auto"/>
            <w:bottom w:val="none" w:sz="0" w:space="0" w:color="auto"/>
            <w:right w:val="none" w:sz="0" w:space="0" w:color="auto"/>
          </w:divBdr>
        </w:div>
        <w:div w:id="1102795760">
          <w:marLeft w:val="0"/>
          <w:marRight w:val="0"/>
          <w:marTop w:val="0"/>
          <w:marBottom w:val="0"/>
          <w:divBdr>
            <w:top w:val="none" w:sz="0" w:space="0" w:color="auto"/>
            <w:left w:val="none" w:sz="0" w:space="0" w:color="auto"/>
            <w:bottom w:val="none" w:sz="0" w:space="0" w:color="auto"/>
            <w:right w:val="none" w:sz="0" w:space="0" w:color="auto"/>
          </w:divBdr>
        </w:div>
        <w:div w:id="1279874087">
          <w:marLeft w:val="0"/>
          <w:marRight w:val="0"/>
          <w:marTop w:val="0"/>
          <w:marBottom w:val="0"/>
          <w:divBdr>
            <w:top w:val="none" w:sz="0" w:space="0" w:color="auto"/>
            <w:left w:val="none" w:sz="0" w:space="0" w:color="auto"/>
            <w:bottom w:val="none" w:sz="0" w:space="0" w:color="auto"/>
            <w:right w:val="none" w:sz="0" w:space="0" w:color="auto"/>
          </w:divBdr>
        </w:div>
        <w:div w:id="1857844569">
          <w:marLeft w:val="0"/>
          <w:marRight w:val="0"/>
          <w:marTop w:val="0"/>
          <w:marBottom w:val="0"/>
          <w:divBdr>
            <w:top w:val="none" w:sz="0" w:space="0" w:color="auto"/>
            <w:left w:val="none" w:sz="0" w:space="0" w:color="auto"/>
            <w:bottom w:val="none" w:sz="0" w:space="0" w:color="auto"/>
            <w:right w:val="none" w:sz="0" w:space="0" w:color="auto"/>
          </w:divBdr>
        </w:div>
        <w:div w:id="305816083">
          <w:marLeft w:val="0"/>
          <w:marRight w:val="0"/>
          <w:marTop w:val="0"/>
          <w:marBottom w:val="0"/>
          <w:divBdr>
            <w:top w:val="none" w:sz="0" w:space="0" w:color="auto"/>
            <w:left w:val="none" w:sz="0" w:space="0" w:color="auto"/>
            <w:bottom w:val="none" w:sz="0" w:space="0" w:color="auto"/>
            <w:right w:val="none" w:sz="0" w:space="0" w:color="auto"/>
          </w:divBdr>
        </w:div>
      </w:divsChild>
    </w:div>
    <w:div w:id="402720761">
      <w:bodyDiv w:val="1"/>
      <w:marLeft w:val="0"/>
      <w:marRight w:val="0"/>
      <w:marTop w:val="0"/>
      <w:marBottom w:val="0"/>
      <w:divBdr>
        <w:top w:val="none" w:sz="0" w:space="0" w:color="auto"/>
        <w:left w:val="none" w:sz="0" w:space="0" w:color="auto"/>
        <w:bottom w:val="none" w:sz="0" w:space="0" w:color="auto"/>
        <w:right w:val="none" w:sz="0" w:space="0" w:color="auto"/>
      </w:divBdr>
    </w:div>
    <w:div w:id="408894577">
      <w:bodyDiv w:val="1"/>
      <w:marLeft w:val="0"/>
      <w:marRight w:val="0"/>
      <w:marTop w:val="0"/>
      <w:marBottom w:val="0"/>
      <w:divBdr>
        <w:top w:val="none" w:sz="0" w:space="0" w:color="auto"/>
        <w:left w:val="none" w:sz="0" w:space="0" w:color="auto"/>
        <w:bottom w:val="none" w:sz="0" w:space="0" w:color="auto"/>
        <w:right w:val="none" w:sz="0" w:space="0" w:color="auto"/>
      </w:divBdr>
      <w:divsChild>
        <w:div w:id="1626159012">
          <w:marLeft w:val="0"/>
          <w:marRight w:val="0"/>
          <w:marTop w:val="0"/>
          <w:marBottom w:val="0"/>
          <w:divBdr>
            <w:top w:val="none" w:sz="0" w:space="0" w:color="auto"/>
            <w:left w:val="none" w:sz="0" w:space="0" w:color="auto"/>
            <w:bottom w:val="none" w:sz="0" w:space="0" w:color="auto"/>
            <w:right w:val="none" w:sz="0" w:space="0" w:color="auto"/>
          </w:divBdr>
          <w:divsChild>
            <w:div w:id="378865629">
              <w:marLeft w:val="0"/>
              <w:marRight w:val="0"/>
              <w:marTop w:val="0"/>
              <w:marBottom w:val="0"/>
              <w:divBdr>
                <w:top w:val="none" w:sz="0" w:space="0" w:color="auto"/>
                <w:left w:val="none" w:sz="0" w:space="0" w:color="auto"/>
                <w:bottom w:val="none" w:sz="0" w:space="0" w:color="auto"/>
                <w:right w:val="none" w:sz="0" w:space="0" w:color="auto"/>
              </w:divBdr>
            </w:div>
            <w:div w:id="547882881">
              <w:marLeft w:val="0"/>
              <w:marRight w:val="0"/>
              <w:marTop w:val="0"/>
              <w:marBottom w:val="0"/>
              <w:divBdr>
                <w:top w:val="none" w:sz="0" w:space="0" w:color="auto"/>
                <w:left w:val="none" w:sz="0" w:space="0" w:color="auto"/>
                <w:bottom w:val="none" w:sz="0" w:space="0" w:color="auto"/>
                <w:right w:val="none" w:sz="0" w:space="0" w:color="auto"/>
              </w:divBdr>
            </w:div>
            <w:div w:id="17019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5122">
      <w:bodyDiv w:val="1"/>
      <w:marLeft w:val="0"/>
      <w:marRight w:val="0"/>
      <w:marTop w:val="0"/>
      <w:marBottom w:val="0"/>
      <w:divBdr>
        <w:top w:val="none" w:sz="0" w:space="0" w:color="auto"/>
        <w:left w:val="none" w:sz="0" w:space="0" w:color="auto"/>
        <w:bottom w:val="none" w:sz="0" w:space="0" w:color="auto"/>
        <w:right w:val="none" w:sz="0" w:space="0" w:color="auto"/>
      </w:divBdr>
      <w:divsChild>
        <w:div w:id="1397168653">
          <w:marLeft w:val="0"/>
          <w:marRight w:val="0"/>
          <w:marTop w:val="0"/>
          <w:marBottom w:val="0"/>
          <w:divBdr>
            <w:top w:val="none" w:sz="0" w:space="0" w:color="auto"/>
            <w:left w:val="none" w:sz="0" w:space="0" w:color="auto"/>
            <w:bottom w:val="none" w:sz="0" w:space="0" w:color="auto"/>
            <w:right w:val="none" w:sz="0" w:space="0" w:color="auto"/>
          </w:divBdr>
        </w:div>
        <w:div w:id="28991529">
          <w:marLeft w:val="0"/>
          <w:marRight w:val="0"/>
          <w:marTop w:val="0"/>
          <w:marBottom w:val="0"/>
          <w:divBdr>
            <w:top w:val="none" w:sz="0" w:space="0" w:color="auto"/>
            <w:left w:val="none" w:sz="0" w:space="0" w:color="auto"/>
            <w:bottom w:val="none" w:sz="0" w:space="0" w:color="auto"/>
            <w:right w:val="none" w:sz="0" w:space="0" w:color="auto"/>
          </w:divBdr>
        </w:div>
      </w:divsChild>
    </w:div>
    <w:div w:id="540703659">
      <w:bodyDiv w:val="1"/>
      <w:marLeft w:val="0"/>
      <w:marRight w:val="0"/>
      <w:marTop w:val="0"/>
      <w:marBottom w:val="0"/>
      <w:divBdr>
        <w:top w:val="none" w:sz="0" w:space="0" w:color="auto"/>
        <w:left w:val="none" w:sz="0" w:space="0" w:color="auto"/>
        <w:bottom w:val="none" w:sz="0" w:space="0" w:color="auto"/>
        <w:right w:val="none" w:sz="0" w:space="0" w:color="auto"/>
      </w:divBdr>
    </w:div>
    <w:div w:id="574095436">
      <w:bodyDiv w:val="1"/>
      <w:marLeft w:val="0"/>
      <w:marRight w:val="0"/>
      <w:marTop w:val="0"/>
      <w:marBottom w:val="0"/>
      <w:divBdr>
        <w:top w:val="none" w:sz="0" w:space="0" w:color="auto"/>
        <w:left w:val="none" w:sz="0" w:space="0" w:color="auto"/>
        <w:bottom w:val="none" w:sz="0" w:space="0" w:color="auto"/>
        <w:right w:val="none" w:sz="0" w:space="0" w:color="auto"/>
      </w:divBdr>
      <w:divsChild>
        <w:div w:id="1892113025">
          <w:marLeft w:val="0"/>
          <w:marRight w:val="0"/>
          <w:marTop w:val="0"/>
          <w:marBottom w:val="0"/>
          <w:divBdr>
            <w:top w:val="none" w:sz="0" w:space="0" w:color="auto"/>
            <w:left w:val="none" w:sz="0" w:space="0" w:color="auto"/>
            <w:bottom w:val="none" w:sz="0" w:space="0" w:color="auto"/>
            <w:right w:val="none" w:sz="0" w:space="0" w:color="auto"/>
          </w:divBdr>
        </w:div>
        <w:div w:id="952321496">
          <w:marLeft w:val="0"/>
          <w:marRight w:val="0"/>
          <w:marTop w:val="0"/>
          <w:marBottom w:val="0"/>
          <w:divBdr>
            <w:top w:val="none" w:sz="0" w:space="0" w:color="auto"/>
            <w:left w:val="none" w:sz="0" w:space="0" w:color="auto"/>
            <w:bottom w:val="none" w:sz="0" w:space="0" w:color="auto"/>
            <w:right w:val="none" w:sz="0" w:space="0" w:color="auto"/>
          </w:divBdr>
        </w:div>
        <w:div w:id="2065568389">
          <w:marLeft w:val="0"/>
          <w:marRight w:val="0"/>
          <w:marTop w:val="0"/>
          <w:marBottom w:val="0"/>
          <w:divBdr>
            <w:top w:val="none" w:sz="0" w:space="0" w:color="auto"/>
            <w:left w:val="none" w:sz="0" w:space="0" w:color="auto"/>
            <w:bottom w:val="none" w:sz="0" w:space="0" w:color="auto"/>
            <w:right w:val="none" w:sz="0" w:space="0" w:color="auto"/>
          </w:divBdr>
        </w:div>
        <w:div w:id="1926917092">
          <w:marLeft w:val="0"/>
          <w:marRight w:val="0"/>
          <w:marTop w:val="0"/>
          <w:marBottom w:val="0"/>
          <w:divBdr>
            <w:top w:val="none" w:sz="0" w:space="0" w:color="auto"/>
            <w:left w:val="none" w:sz="0" w:space="0" w:color="auto"/>
            <w:bottom w:val="none" w:sz="0" w:space="0" w:color="auto"/>
            <w:right w:val="none" w:sz="0" w:space="0" w:color="auto"/>
          </w:divBdr>
        </w:div>
        <w:div w:id="692342823">
          <w:marLeft w:val="0"/>
          <w:marRight w:val="0"/>
          <w:marTop w:val="0"/>
          <w:marBottom w:val="0"/>
          <w:divBdr>
            <w:top w:val="none" w:sz="0" w:space="0" w:color="auto"/>
            <w:left w:val="none" w:sz="0" w:space="0" w:color="auto"/>
            <w:bottom w:val="none" w:sz="0" w:space="0" w:color="auto"/>
            <w:right w:val="none" w:sz="0" w:space="0" w:color="auto"/>
          </w:divBdr>
        </w:div>
        <w:div w:id="316418749">
          <w:marLeft w:val="0"/>
          <w:marRight w:val="0"/>
          <w:marTop w:val="0"/>
          <w:marBottom w:val="0"/>
          <w:divBdr>
            <w:top w:val="none" w:sz="0" w:space="0" w:color="auto"/>
            <w:left w:val="none" w:sz="0" w:space="0" w:color="auto"/>
            <w:bottom w:val="none" w:sz="0" w:space="0" w:color="auto"/>
            <w:right w:val="none" w:sz="0" w:space="0" w:color="auto"/>
          </w:divBdr>
        </w:div>
        <w:div w:id="628820654">
          <w:marLeft w:val="0"/>
          <w:marRight w:val="0"/>
          <w:marTop w:val="0"/>
          <w:marBottom w:val="0"/>
          <w:divBdr>
            <w:top w:val="none" w:sz="0" w:space="0" w:color="auto"/>
            <w:left w:val="none" w:sz="0" w:space="0" w:color="auto"/>
            <w:bottom w:val="none" w:sz="0" w:space="0" w:color="auto"/>
            <w:right w:val="none" w:sz="0" w:space="0" w:color="auto"/>
          </w:divBdr>
        </w:div>
        <w:div w:id="1122728566">
          <w:marLeft w:val="0"/>
          <w:marRight w:val="0"/>
          <w:marTop w:val="0"/>
          <w:marBottom w:val="0"/>
          <w:divBdr>
            <w:top w:val="none" w:sz="0" w:space="0" w:color="auto"/>
            <w:left w:val="none" w:sz="0" w:space="0" w:color="auto"/>
            <w:bottom w:val="none" w:sz="0" w:space="0" w:color="auto"/>
            <w:right w:val="none" w:sz="0" w:space="0" w:color="auto"/>
          </w:divBdr>
        </w:div>
        <w:div w:id="897283623">
          <w:marLeft w:val="0"/>
          <w:marRight w:val="0"/>
          <w:marTop w:val="0"/>
          <w:marBottom w:val="0"/>
          <w:divBdr>
            <w:top w:val="none" w:sz="0" w:space="0" w:color="auto"/>
            <w:left w:val="none" w:sz="0" w:space="0" w:color="auto"/>
            <w:bottom w:val="none" w:sz="0" w:space="0" w:color="auto"/>
            <w:right w:val="none" w:sz="0" w:space="0" w:color="auto"/>
          </w:divBdr>
        </w:div>
        <w:div w:id="1762290176">
          <w:marLeft w:val="0"/>
          <w:marRight w:val="0"/>
          <w:marTop w:val="0"/>
          <w:marBottom w:val="0"/>
          <w:divBdr>
            <w:top w:val="none" w:sz="0" w:space="0" w:color="auto"/>
            <w:left w:val="none" w:sz="0" w:space="0" w:color="auto"/>
            <w:bottom w:val="none" w:sz="0" w:space="0" w:color="auto"/>
            <w:right w:val="none" w:sz="0" w:space="0" w:color="auto"/>
          </w:divBdr>
        </w:div>
        <w:div w:id="625819060">
          <w:marLeft w:val="0"/>
          <w:marRight w:val="0"/>
          <w:marTop w:val="0"/>
          <w:marBottom w:val="0"/>
          <w:divBdr>
            <w:top w:val="none" w:sz="0" w:space="0" w:color="auto"/>
            <w:left w:val="none" w:sz="0" w:space="0" w:color="auto"/>
            <w:bottom w:val="none" w:sz="0" w:space="0" w:color="auto"/>
            <w:right w:val="none" w:sz="0" w:space="0" w:color="auto"/>
          </w:divBdr>
        </w:div>
        <w:div w:id="805897017">
          <w:marLeft w:val="0"/>
          <w:marRight w:val="0"/>
          <w:marTop w:val="0"/>
          <w:marBottom w:val="0"/>
          <w:divBdr>
            <w:top w:val="none" w:sz="0" w:space="0" w:color="auto"/>
            <w:left w:val="none" w:sz="0" w:space="0" w:color="auto"/>
            <w:bottom w:val="none" w:sz="0" w:space="0" w:color="auto"/>
            <w:right w:val="none" w:sz="0" w:space="0" w:color="auto"/>
          </w:divBdr>
        </w:div>
        <w:div w:id="834954329">
          <w:marLeft w:val="0"/>
          <w:marRight w:val="0"/>
          <w:marTop w:val="0"/>
          <w:marBottom w:val="0"/>
          <w:divBdr>
            <w:top w:val="none" w:sz="0" w:space="0" w:color="auto"/>
            <w:left w:val="none" w:sz="0" w:space="0" w:color="auto"/>
            <w:bottom w:val="none" w:sz="0" w:space="0" w:color="auto"/>
            <w:right w:val="none" w:sz="0" w:space="0" w:color="auto"/>
          </w:divBdr>
        </w:div>
        <w:div w:id="1086616005">
          <w:marLeft w:val="0"/>
          <w:marRight w:val="0"/>
          <w:marTop w:val="0"/>
          <w:marBottom w:val="0"/>
          <w:divBdr>
            <w:top w:val="none" w:sz="0" w:space="0" w:color="auto"/>
            <w:left w:val="none" w:sz="0" w:space="0" w:color="auto"/>
            <w:bottom w:val="none" w:sz="0" w:space="0" w:color="auto"/>
            <w:right w:val="none" w:sz="0" w:space="0" w:color="auto"/>
          </w:divBdr>
        </w:div>
        <w:div w:id="920796307">
          <w:marLeft w:val="0"/>
          <w:marRight w:val="0"/>
          <w:marTop w:val="0"/>
          <w:marBottom w:val="0"/>
          <w:divBdr>
            <w:top w:val="none" w:sz="0" w:space="0" w:color="auto"/>
            <w:left w:val="none" w:sz="0" w:space="0" w:color="auto"/>
            <w:bottom w:val="none" w:sz="0" w:space="0" w:color="auto"/>
            <w:right w:val="none" w:sz="0" w:space="0" w:color="auto"/>
          </w:divBdr>
        </w:div>
        <w:div w:id="1607618391">
          <w:marLeft w:val="0"/>
          <w:marRight w:val="0"/>
          <w:marTop w:val="0"/>
          <w:marBottom w:val="0"/>
          <w:divBdr>
            <w:top w:val="none" w:sz="0" w:space="0" w:color="auto"/>
            <w:left w:val="none" w:sz="0" w:space="0" w:color="auto"/>
            <w:bottom w:val="none" w:sz="0" w:space="0" w:color="auto"/>
            <w:right w:val="none" w:sz="0" w:space="0" w:color="auto"/>
          </w:divBdr>
        </w:div>
        <w:div w:id="1793548856">
          <w:marLeft w:val="0"/>
          <w:marRight w:val="0"/>
          <w:marTop w:val="0"/>
          <w:marBottom w:val="0"/>
          <w:divBdr>
            <w:top w:val="none" w:sz="0" w:space="0" w:color="auto"/>
            <w:left w:val="none" w:sz="0" w:space="0" w:color="auto"/>
            <w:bottom w:val="none" w:sz="0" w:space="0" w:color="auto"/>
            <w:right w:val="none" w:sz="0" w:space="0" w:color="auto"/>
          </w:divBdr>
        </w:div>
        <w:div w:id="743334573">
          <w:marLeft w:val="0"/>
          <w:marRight w:val="0"/>
          <w:marTop w:val="0"/>
          <w:marBottom w:val="0"/>
          <w:divBdr>
            <w:top w:val="none" w:sz="0" w:space="0" w:color="auto"/>
            <w:left w:val="none" w:sz="0" w:space="0" w:color="auto"/>
            <w:bottom w:val="none" w:sz="0" w:space="0" w:color="auto"/>
            <w:right w:val="none" w:sz="0" w:space="0" w:color="auto"/>
          </w:divBdr>
        </w:div>
        <w:div w:id="627779868">
          <w:marLeft w:val="0"/>
          <w:marRight w:val="0"/>
          <w:marTop w:val="0"/>
          <w:marBottom w:val="0"/>
          <w:divBdr>
            <w:top w:val="none" w:sz="0" w:space="0" w:color="auto"/>
            <w:left w:val="none" w:sz="0" w:space="0" w:color="auto"/>
            <w:bottom w:val="none" w:sz="0" w:space="0" w:color="auto"/>
            <w:right w:val="none" w:sz="0" w:space="0" w:color="auto"/>
          </w:divBdr>
        </w:div>
      </w:divsChild>
    </w:div>
    <w:div w:id="576591823">
      <w:bodyDiv w:val="1"/>
      <w:marLeft w:val="0"/>
      <w:marRight w:val="0"/>
      <w:marTop w:val="0"/>
      <w:marBottom w:val="0"/>
      <w:divBdr>
        <w:top w:val="none" w:sz="0" w:space="0" w:color="auto"/>
        <w:left w:val="none" w:sz="0" w:space="0" w:color="auto"/>
        <w:bottom w:val="none" w:sz="0" w:space="0" w:color="auto"/>
        <w:right w:val="none" w:sz="0" w:space="0" w:color="auto"/>
      </w:divBdr>
      <w:divsChild>
        <w:div w:id="1404834728">
          <w:marLeft w:val="0"/>
          <w:marRight w:val="0"/>
          <w:marTop w:val="0"/>
          <w:marBottom w:val="0"/>
          <w:divBdr>
            <w:top w:val="none" w:sz="0" w:space="0" w:color="auto"/>
            <w:left w:val="none" w:sz="0" w:space="0" w:color="auto"/>
            <w:bottom w:val="none" w:sz="0" w:space="0" w:color="auto"/>
            <w:right w:val="none" w:sz="0" w:space="0" w:color="auto"/>
          </w:divBdr>
          <w:divsChild>
            <w:div w:id="1256552937">
              <w:marLeft w:val="0"/>
              <w:marRight w:val="0"/>
              <w:marTop w:val="0"/>
              <w:marBottom w:val="0"/>
              <w:divBdr>
                <w:top w:val="none" w:sz="0" w:space="0" w:color="auto"/>
                <w:left w:val="none" w:sz="0" w:space="0" w:color="auto"/>
                <w:bottom w:val="none" w:sz="0" w:space="0" w:color="auto"/>
                <w:right w:val="none" w:sz="0" w:space="0" w:color="auto"/>
              </w:divBdr>
            </w:div>
            <w:div w:id="400450040">
              <w:marLeft w:val="0"/>
              <w:marRight w:val="0"/>
              <w:marTop w:val="0"/>
              <w:marBottom w:val="0"/>
              <w:divBdr>
                <w:top w:val="none" w:sz="0" w:space="0" w:color="auto"/>
                <w:left w:val="none" w:sz="0" w:space="0" w:color="auto"/>
                <w:bottom w:val="none" w:sz="0" w:space="0" w:color="auto"/>
                <w:right w:val="none" w:sz="0" w:space="0" w:color="auto"/>
              </w:divBdr>
            </w:div>
            <w:div w:id="2095472277">
              <w:marLeft w:val="0"/>
              <w:marRight w:val="0"/>
              <w:marTop w:val="0"/>
              <w:marBottom w:val="0"/>
              <w:divBdr>
                <w:top w:val="none" w:sz="0" w:space="0" w:color="auto"/>
                <w:left w:val="none" w:sz="0" w:space="0" w:color="auto"/>
                <w:bottom w:val="none" w:sz="0" w:space="0" w:color="auto"/>
                <w:right w:val="none" w:sz="0" w:space="0" w:color="auto"/>
              </w:divBdr>
            </w:div>
            <w:div w:id="755058703">
              <w:marLeft w:val="0"/>
              <w:marRight w:val="0"/>
              <w:marTop w:val="0"/>
              <w:marBottom w:val="0"/>
              <w:divBdr>
                <w:top w:val="none" w:sz="0" w:space="0" w:color="auto"/>
                <w:left w:val="none" w:sz="0" w:space="0" w:color="auto"/>
                <w:bottom w:val="none" w:sz="0" w:space="0" w:color="auto"/>
                <w:right w:val="none" w:sz="0" w:space="0" w:color="auto"/>
              </w:divBdr>
            </w:div>
            <w:div w:id="179583692">
              <w:marLeft w:val="0"/>
              <w:marRight w:val="0"/>
              <w:marTop w:val="0"/>
              <w:marBottom w:val="0"/>
              <w:divBdr>
                <w:top w:val="none" w:sz="0" w:space="0" w:color="auto"/>
                <w:left w:val="none" w:sz="0" w:space="0" w:color="auto"/>
                <w:bottom w:val="none" w:sz="0" w:space="0" w:color="auto"/>
                <w:right w:val="none" w:sz="0" w:space="0" w:color="auto"/>
              </w:divBdr>
            </w:div>
            <w:div w:id="1109007334">
              <w:marLeft w:val="0"/>
              <w:marRight w:val="0"/>
              <w:marTop w:val="0"/>
              <w:marBottom w:val="0"/>
              <w:divBdr>
                <w:top w:val="none" w:sz="0" w:space="0" w:color="auto"/>
                <w:left w:val="none" w:sz="0" w:space="0" w:color="auto"/>
                <w:bottom w:val="none" w:sz="0" w:space="0" w:color="auto"/>
                <w:right w:val="none" w:sz="0" w:space="0" w:color="auto"/>
              </w:divBdr>
            </w:div>
            <w:div w:id="12742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7818">
      <w:bodyDiv w:val="1"/>
      <w:marLeft w:val="0"/>
      <w:marRight w:val="0"/>
      <w:marTop w:val="0"/>
      <w:marBottom w:val="0"/>
      <w:divBdr>
        <w:top w:val="none" w:sz="0" w:space="0" w:color="auto"/>
        <w:left w:val="none" w:sz="0" w:space="0" w:color="auto"/>
        <w:bottom w:val="none" w:sz="0" w:space="0" w:color="auto"/>
        <w:right w:val="none" w:sz="0" w:space="0" w:color="auto"/>
      </w:divBdr>
      <w:divsChild>
        <w:div w:id="1154180455">
          <w:marLeft w:val="0"/>
          <w:marRight w:val="0"/>
          <w:marTop w:val="0"/>
          <w:marBottom w:val="0"/>
          <w:divBdr>
            <w:top w:val="none" w:sz="0" w:space="0" w:color="auto"/>
            <w:left w:val="none" w:sz="0" w:space="0" w:color="auto"/>
            <w:bottom w:val="none" w:sz="0" w:space="0" w:color="auto"/>
            <w:right w:val="none" w:sz="0" w:space="0" w:color="auto"/>
          </w:divBdr>
        </w:div>
        <w:div w:id="1221819593">
          <w:marLeft w:val="0"/>
          <w:marRight w:val="0"/>
          <w:marTop w:val="0"/>
          <w:marBottom w:val="0"/>
          <w:divBdr>
            <w:top w:val="none" w:sz="0" w:space="0" w:color="auto"/>
            <w:left w:val="none" w:sz="0" w:space="0" w:color="auto"/>
            <w:bottom w:val="none" w:sz="0" w:space="0" w:color="auto"/>
            <w:right w:val="none" w:sz="0" w:space="0" w:color="auto"/>
          </w:divBdr>
        </w:div>
        <w:div w:id="1475682593">
          <w:marLeft w:val="0"/>
          <w:marRight w:val="0"/>
          <w:marTop w:val="0"/>
          <w:marBottom w:val="0"/>
          <w:divBdr>
            <w:top w:val="none" w:sz="0" w:space="0" w:color="auto"/>
            <w:left w:val="none" w:sz="0" w:space="0" w:color="auto"/>
            <w:bottom w:val="none" w:sz="0" w:space="0" w:color="auto"/>
            <w:right w:val="none" w:sz="0" w:space="0" w:color="auto"/>
          </w:divBdr>
        </w:div>
        <w:div w:id="128330708">
          <w:marLeft w:val="0"/>
          <w:marRight w:val="0"/>
          <w:marTop w:val="0"/>
          <w:marBottom w:val="0"/>
          <w:divBdr>
            <w:top w:val="none" w:sz="0" w:space="0" w:color="auto"/>
            <w:left w:val="none" w:sz="0" w:space="0" w:color="auto"/>
            <w:bottom w:val="none" w:sz="0" w:space="0" w:color="auto"/>
            <w:right w:val="none" w:sz="0" w:space="0" w:color="auto"/>
          </w:divBdr>
        </w:div>
        <w:div w:id="1720592868">
          <w:marLeft w:val="0"/>
          <w:marRight w:val="0"/>
          <w:marTop w:val="0"/>
          <w:marBottom w:val="0"/>
          <w:divBdr>
            <w:top w:val="none" w:sz="0" w:space="0" w:color="auto"/>
            <w:left w:val="none" w:sz="0" w:space="0" w:color="auto"/>
            <w:bottom w:val="none" w:sz="0" w:space="0" w:color="auto"/>
            <w:right w:val="none" w:sz="0" w:space="0" w:color="auto"/>
          </w:divBdr>
        </w:div>
        <w:div w:id="418599103">
          <w:marLeft w:val="0"/>
          <w:marRight w:val="0"/>
          <w:marTop w:val="0"/>
          <w:marBottom w:val="0"/>
          <w:divBdr>
            <w:top w:val="none" w:sz="0" w:space="0" w:color="auto"/>
            <w:left w:val="none" w:sz="0" w:space="0" w:color="auto"/>
            <w:bottom w:val="none" w:sz="0" w:space="0" w:color="auto"/>
            <w:right w:val="none" w:sz="0" w:space="0" w:color="auto"/>
          </w:divBdr>
        </w:div>
        <w:div w:id="1044674468">
          <w:marLeft w:val="0"/>
          <w:marRight w:val="0"/>
          <w:marTop w:val="0"/>
          <w:marBottom w:val="0"/>
          <w:divBdr>
            <w:top w:val="none" w:sz="0" w:space="0" w:color="auto"/>
            <w:left w:val="none" w:sz="0" w:space="0" w:color="auto"/>
            <w:bottom w:val="none" w:sz="0" w:space="0" w:color="auto"/>
            <w:right w:val="none" w:sz="0" w:space="0" w:color="auto"/>
          </w:divBdr>
        </w:div>
        <w:div w:id="2083990507">
          <w:marLeft w:val="0"/>
          <w:marRight w:val="0"/>
          <w:marTop w:val="0"/>
          <w:marBottom w:val="0"/>
          <w:divBdr>
            <w:top w:val="none" w:sz="0" w:space="0" w:color="auto"/>
            <w:left w:val="none" w:sz="0" w:space="0" w:color="auto"/>
            <w:bottom w:val="none" w:sz="0" w:space="0" w:color="auto"/>
            <w:right w:val="none" w:sz="0" w:space="0" w:color="auto"/>
          </w:divBdr>
        </w:div>
        <w:div w:id="2072385817">
          <w:marLeft w:val="0"/>
          <w:marRight w:val="0"/>
          <w:marTop w:val="0"/>
          <w:marBottom w:val="0"/>
          <w:divBdr>
            <w:top w:val="none" w:sz="0" w:space="0" w:color="auto"/>
            <w:left w:val="none" w:sz="0" w:space="0" w:color="auto"/>
            <w:bottom w:val="none" w:sz="0" w:space="0" w:color="auto"/>
            <w:right w:val="none" w:sz="0" w:space="0" w:color="auto"/>
          </w:divBdr>
        </w:div>
        <w:div w:id="1904951782">
          <w:marLeft w:val="0"/>
          <w:marRight w:val="0"/>
          <w:marTop w:val="0"/>
          <w:marBottom w:val="0"/>
          <w:divBdr>
            <w:top w:val="none" w:sz="0" w:space="0" w:color="auto"/>
            <w:left w:val="none" w:sz="0" w:space="0" w:color="auto"/>
            <w:bottom w:val="none" w:sz="0" w:space="0" w:color="auto"/>
            <w:right w:val="none" w:sz="0" w:space="0" w:color="auto"/>
          </w:divBdr>
        </w:div>
        <w:div w:id="511380001">
          <w:marLeft w:val="0"/>
          <w:marRight w:val="0"/>
          <w:marTop w:val="0"/>
          <w:marBottom w:val="0"/>
          <w:divBdr>
            <w:top w:val="none" w:sz="0" w:space="0" w:color="auto"/>
            <w:left w:val="none" w:sz="0" w:space="0" w:color="auto"/>
            <w:bottom w:val="none" w:sz="0" w:space="0" w:color="auto"/>
            <w:right w:val="none" w:sz="0" w:space="0" w:color="auto"/>
          </w:divBdr>
        </w:div>
      </w:divsChild>
    </w:div>
    <w:div w:id="596597570">
      <w:bodyDiv w:val="1"/>
      <w:marLeft w:val="0"/>
      <w:marRight w:val="0"/>
      <w:marTop w:val="0"/>
      <w:marBottom w:val="0"/>
      <w:divBdr>
        <w:top w:val="none" w:sz="0" w:space="0" w:color="auto"/>
        <w:left w:val="none" w:sz="0" w:space="0" w:color="auto"/>
        <w:bottom w:val="none" w:sz="0" w:space="0" w:color="auto"/>
        <w:right w:val="none" w:sz="0" w:space="0" w:color="auto"/>
      </w:divBdr>
      <w:divsChild>
        <w:div w:id="736977815">
          <w:marLeft w:val="0"/>
          <w:marRight w:val="0"/>
          <w:marTop w:val="0"/>
          <w:marBottom w:val="0"/>
          <w:divBdr>
            <w:top w:val="none" w:sz="0" w:space="0" w:color="auto"/>
            <w:left w:val="none" w:sz="0" w:space="0" w:color="auto"/>
            <w:bottom w:val="none" w:sz="0" w:space="0" w:color="auto"/>
            <w:right w:val="none" w:sz="0" w:space="0" w:color="auto"/>
          </w:divBdr>
        </w:div>
        <w:div w:id="1043212759">
          <w:marLeft w:val="0"/>
          <w:marRight w:val="0"/>
          <w:marTop w:val="0"/>
          <w:marBottom w:val="0"/>
          <w:divBdr>
            <w:top w:val="none" w:sz="0" w:space="0" w:color="auto"/>
            <w:left w:val="none" w:sz="0" w:space="0" w:color="auto"/>
            <w:bottom w:val="none" w:sz="0" w:space="0" w:color="auto"/>
            <w:right w:val="none" w:sz="0" w:space="0" w:color="auto"/>
          </w:divBdr>
        </w:div>
        <w:div w:id="872766432">
          <w:marLeft w:val="0"/>
          <w:marRight w:val="0"/>
          <w:marTop w:val="0"/>
          <w:marBottom w:val="0"/>
          <w:divBdr>
            <w:top w:val="none" w:sz="0" w:space="0" w:color="auto"/>
            <w:left w:val="none" w:sz="0" w:space="0" w:color="auto"/>
            <w:bottom w:val="none" w:sz="0" w:space="0" w:color="auto"/>
            <w:right w:val="none" w:sz="0" w:space="0" w:color="auto"/>
          </w:divBdr>
        </w:div>
        <w:div w:id="1004556099">
          <w:marLeft w:val="0"/>
          <w:marRight w:val="0"/>
          <w:marTop w:val="0"/>
          <w:marBottom w:val="0"/>
          <w:divBdr>
            <w:top w:val="none" w:sz="0" w:space="0" w:color="auto"/>
            <w:left w:val="none" w:sz="0" w:space="0" w:color="auto"/>
            <w:bottom w:val="none" w:sz="0" w:space="0" w:color="auto"/>
            <w:right w:val="none" w:sz="0" w:space="0" w:color="auto"/>
          </w:divBdr>
        </w:div>
        <w:div w:id="1750737012">
          <w:marLeft w:val="0"/>
          <w:marRight w:val="0"/>
          <w:marTop w:val="0"/>
          <w:marBottom w:val="0"/>
          <w:divBdr>
            <w:top w:val="none" w:sz="0" w:space="0" w:color="auto"/>
            <w:left w:val="none" w:sz="0" w:space="0" w:color="auto"/>
            <w:bottom w:val="none" w:sz="0" w:space="0" w:color="auto"/>
            <w:right w:val="none" w:sz="0" w:space="0" w:color="auto"/>
          </w:divBdr>
        </w:div>
        <w:div w:id="270821035">
          <w:marLeft w:val="0"/>
          <w:marRight w:val="0"/>
          <w:marTop w:val="0"/>
          <w:marBottom w:val="0"/>
          <w:divBdr>
            <w:top w:val="none" w:sz="0" w:space="0" w:color="auto"/>
            <w:left w:val="none" w:sz="0" w:space="0" w:color="auto"/>
            <w:bottom w:val="none" w:sz="0" w:space="0" w:color="auto"/>
            <w:right w:val="none" w:sz="0" w:space="0" w:color="auto"/>
          </w:divBdr>
        </w:div>
        <w:div w:id="1403990326">
          <w:marLeft w:val="0"/>
          <w:marRight w:val="0"/>
          <w:marTop w:val="0"/>
          <w:marBottom w:val="0"/>
          <w:divBdr>
            <w:top w:val="none" w:sz="0" w:space="0" w:color="auto"/>
            <w:left w:val="none" w:sz="0" w:space="0" w:color="auto"/>
            <w:bottom w:val="none" w:sz="0" w:space="0" w:color="auto"/>
            <w:right w:val="none" w:sz="0" w:space="0" w:color="auto"/>
          </w:divBdr>
        </w:div>
        <w:div w:id="1770929534">
          <w:marLeft w:val="0"/>
          <w:marRight w:val="0"/>
          <w:marTop w:val="0"/>
          <w:marBottom w:val="0"/>
          <w:divBdr>
            <w:top w:val="none" w:sz="0" w:space="0" w:color="auto"/>
            <w:left w:val="none" w:sz="0" w:space="0" w:color="auto"/>
            <w:bottom w:val="none" w:sz="0" w:space="0" w:color="auto"/>
            <w:right w:val="none" w:sz="0" w:space="0" w:color="auto"/>
          </w:divBdr>
        </w:div>
        <w:div w:id="425002240">
          <w:marLeft w:val="0"/>
          <w:marRight w:val="0"/>
          <w:marTop w:val="0"/>
          <w:marBottom w:val="0"/>
          <w:divBdr>
            <w:top w:val="none" w:sz="0" w:space="0" w:color="auto"/>
            <w:left w:val="none" w:sz="0" w:space="0" w:color="auto"/>
            <w:bottom w:val="none" w:sz="0" w:space="0" w:color="auto"/>
            <w:right w:val="none" w:sz="0" w:space="0" w:color="auto"/>
          </w:divBdr>
        </w:div>
        <w:div w:id="1579749949">
          <w:marLeft w:val="0"/>
          <w:marRight w:val="0"/>
          <w:marTop w:val="0"/>
          <w:marBottom w:val="0"/>
          <w:divBdr>
            <w:top w:val="none" w:sz="0" w:space="0" w:color="auto"/>
            <w:left w:val="none" w:sz="0" w:space="0" w:color="auto"/>
            <w:bottom w:val="none" w:sz="0" w:space="0" w:color="auto"/>
            <w:right w:val="none" w:sz="0" w:space="0" w:color="auto"/>
          </w:divBdr>
        </w:div>
        <w:div w:id="832141001">
          <w:marLeft w:val="0"/>
          <w:marRight w:val="0"/>
          <w:marTop w:val="0"/>
          <w:marBottom w:val="0"/>
          <w:divBdr>
            <w:top w:val="none" w:sz="0" w:space="0" w:color="auto"/>
            <w:left w:val="none" w:sz="0" w:space="0" w:color="auto"/>
            <w:bottom w:val="none" w:sz="0" w:space="0" w:color="auto"/>
            <w:right w:val="none" w:sz="0" w:space="0" w:color="auto"/>
          </w:divBdr>
        </w:div>
        <w:div w:id="814374694">
          <w:marLeft w:val="0"/>
          <w:marRight w:val="0"/>
          <w:marTop w:val="0"/>
          <w:marBottom w:val="0"/>
          <w:divBdr>
            <w:top w:val="none" w:sz="0" w:space="0" w:color="auto"/>
            <w:left w:val="none" w:sz="0" w:space="0" w:color="auto"/>
            <w:bottom w:val="none" w:sz="0" w:space="0" w:color="auto"/>
            <w:right w:val="none" w:sz="0" w:space="0" w:color="auto"/>
          </w:divBdr>
        </w:div>
        <w:div w:id="1272592594">
          <w:marLeft w:val="0"/>
          <w:marRight w:val="0"/>
          <w:marTop w:val="0"/>
          <w:marBottom w:val="0"/>
          <w:divBdr>
            <w:top w:val="none" w:sz="0" w:space="0" w:color="auto"/>
            <w:left w:val="none" w:sz="0" w:space="0" w:color="auto"/>
            <w:bottom w:val="none" w:sz="0" w:space="0" w:color="auto"/>
            <w:right w:val="none" w:sz="0" w:space="0" w:color="auto"/>
          </w:divBdr>
        </w:div>
        <w:div w:id="1519391562">
          <w:marLeft w:val="0"/>
          <w:marRight w:val="0"/>
          <w:marTop w:val="0"/>
          <w:marBottom w:val="0"/>
          <w:divBdr>
            <w:top w:val="none" w:sz="0" w:space="0" w:color="auto"/>
            <w:left w:val="none" w:sz="0" w:space="0" w:color="auto"/>
            <w:bottom w:val="none" w:sz="0" w:space="0" w:color="auto"/>
            <w:right w:val="none" w:sz="0" w:space="0" w:color="auto"/>
          </w:divBdr>
        </w:div>
        <w:div w:id="26761924">
          <w:marLeft w:val="0"/>
          <w:marRight w:val="0"/>
          <w:marTop w:val="0"/>
          <w:marBottom w:val="0"/>
          <w:divBdr>
            <w:top w:val="none" w:sz="0" w:space="0" w:color="auto"/>
            <w:left w:val="none" w:sz="0" w:space="0" w:color="auto"/>
            <w:bottom w:val="none" w:sz="0" w:space="0" w:color="auto"/>
            <w:right w:val="none" w:sz="0" w:space="0" w:color="auto"/>
          </w:divBdr>
        </w:div>
        <w:div w:id="628433773">
          <w:marLeft w:val="0"/>
          <w:marRight w:val="0"/>
          <w:marTop w:val="0"/>
          <w:marBottom w:val="0"/>
          <w:divBdr>
            <w:top w:val="none" w:sz="0" w:space="0" w:color="auto"/>
            <w:left w:val="none" w:sz="0" w:space="0" w:color="auto"/>
            <w:bottom w:val="none" w:sz="0" w:space="0" w:color="auto"/>
            <w:right w:val="none" w:sz="0" w:space="0" w:color="auto"/>
          </w:divBdr>
        </w:div>
        <w:div w:id="404841617">
          <w:marLeft w:val="0"/>
          <w:marRight w:val="0"/>
          <w:marTop w:val="0"/>
          <w:marBottom w:val="0"/>
          <w:divBdr>
            <w:top w:val="none" w:sz="0" w:space="0" w:color="auto"/>
            <w:left w:val="none" w:sz="0" w:space="0" w:color="auto"/>
            <w:bottom w:val="none" w:sz="0" w:space="0" w:color="auto"/>
            <w:right w:val="none" w:sz="0" w:space="0" w:color="auto"/>
          </w:divBdr>
        </w:div>
        <w:div w:id="747505901">
          <w:marLeft w:val="0"/>
          <w:marRight w:val="0"/>
          <w:marTop w:val="0"/>
          <w:marBottom w:val="0"/>
          <w:divBdr>
            <w:top w:val="none" w:sz="0" w:space="0" w:color="auto"/>
            <w:left w:val="none" w:sz="0" w:space="0" w:color="auto"/>
            <w:bottom w:val="none" w:sz="0" w:space="0" w:color="auto"/>
            <w:right w:val="none" w:sz="0" w:space="0" w:color="auto"/>
          </w:divBdr>
        </w:div>
        <w:div w:id="1842424940">
          <w:marLeft w:val="0"/>
          <w:marRight w:val="0"/>
          <w:marTop w:val="0"/>
          <w:marBottom w:val="0"/>
          <w:divBdr>
            <w:top w:val="none" w:sz="0" w:space="0" w:color="auto"/>
            <w:left w:val="none" w:sz="0" w:space="0" w:color="auto"/>
            <w:bottom w:val="none" w:sz="0" w:space="0" w:color="auto"/>
            <w:right w:val="none" w:sz="0" w:space="0" w:color="auto"/>
          </w:divBdr>
        </w:div>
        <w:div w:id="1155221798">
          <w:marLeft w:val="0"/>
          <w:marRight w:val="0"/>
          <w:marTop w:val="0"/>
          <w:marBottom w:val="0"/>
          <w:divBdr>
            <w:top w:val="none" w:sz="0" w:space="0" w:color="auto"/>
            <w:left w:val="none" w:sz="0" w:space="0" w:color="auto"/>
            <w:bottom w:val="none" w:sz="0" w:space="0" w:color="auto"/>
            <w:right w:val="none" w:sz="0" w:space="0" w:color="auto"/>
          </w:divBdr>
        </w:div>
        <w:div w:id="1375351493">
          <w:marLeft w:val="0"/>
          <w:marRight w:val="0"/>
          <w:marTop w:val="0"/>
          <w:marBottom w:val="0"/>
          <w:divBdr>
            <w:top w:val="none" w:sz="0" w:space="0" w:color="auto"/>
            <w:left w:val="none" w:sz="0" w:space="0" w:color="auto"/>
            <w:bottom w:val="none" w:sz="0" w:space="0" w:color="auto"/>
            <w:right w:val="none" w:sz="0" w:space="0" w:color="auto"/>
          </w:divBdr>
        </w:div>
        <w:div w:id="1266035334">
          <w:marLeft w:val="0"/>
          <w:marRight w:val="0"/>
          <w:marTop w:val="0"/>
          <w:marBottom w:val="0"/>
          <w:divBdr>
            <w:top w:val="none" w:sz="0" w:space="0" w:color="auto"/>
            <w:left w:val="none" w:sz="0" w:space="0" w:color="auto"/>
            <w:bottom w:val="none" w:sz="0" w:space="0" w:color="auto"/>
            <w:right w:val="none" w:sz="0" w:space="0" w:color="auto"/>
          </w:divBdr>
        </w:div>
        <w:div w:id="2092071509">
          <w:marLeft w:val="0"/>
          <w:marRight w:val="0"/>
          <w:marTop w:val="0"/>
          <w:marBottom w:val="0"/>
          <w:divBdr>
            <w:top w:val="none" w:sz="0" w:space="0" w:color="auto"/>
            <w:left w:val="none" w:sz="0" w:space="0" w:color="auto"/>
            <w:bottom w:val="none" w:sz="0" w:space="0" w:color="auto"/>
            <w:right w:val="none" w:sz="0" w:space="0" w:color="auto"/>
          </w:divBdr>
        </w:div>
        <w:div w:id="1190266425">
          <w:marLeft w:val="0"/>
          <w:marRight w:val="0"/>
          <w:marTop w:val="0"/>
          <w:marBottom w:val="0"/>
          <w:divBdr>
            <w:top w:val="none" w:sz="0" w:space="0" w:color="auto"/>
            <w:left w:val="none" w:sz="0" w:space="0" w:color="auto"/>
            <w:bottom w:val="none" w:sz="0" w:space="0" w:color="auto"/>
            <w:right w:val="none" w:sz="0" w:space="0" w:color="auto"/>
          </w:divBdr>
        </w:div>
        <w:div w:id="1304699632">
          <w:marLeft w:val="0"/>
          <w:marRight w:val="0"/>
          <w:marTop w:val="0"/>
          <w:marBottom w:val="0"/>
          <w:divBdr>
            <w:top w:val="none" w:sz="0" w:space="0" w:color="auto"/>
            <w:left w:val="none" w:sz="0" w:space="0" w:color="auto"/>
            <w:bottom w:val="none" w:sz="0" w:space="0" w:color="auto"/>
            <w:right w:val="none" w:sz="0" w:space="0" w:color="auto"/>
          </w:divBdr>
        </w:div>
        <w:div w:id="1667441394">
          <w:marLeft w:val="0"/>
          <w:marRight w:val="0"/>
          <w:marTop w:val="0"/>
          <w:marBottom w:val="0"/>
          <w:divBdr>
            <w:top w:val="none" w:sz="0" w:space="0" w:color="auto"/>
            <w:left w:val="none" w:sz="0" w:space="0" w:color="auto"/>
            <w:bottom w:val="none" w:sz="0" w:space="0" w:color="auto"/>
            <w:right w:val="none" w:sz="0" w:space="0" w:color="auto"/>
          </w:divBdr>
        </w:div>
      </w:divsChild>
    </w:div>
    <w:div w:id="635372664">
      <w:bodyDiv w:val="1"/>
      <w:marLeft w:val="0"/>
      <w:marRight w:val="0"/>
      <w:marTop w:val="0"/>
      <w:marBottom w:val="0"/>
      <w:divBdr>
        <w:top w:val="none" w:sz="0" w:space="0" w:color="auto"/>
        <w:left w:val="none" w:sz="0" w:space="0" w:color="auto"/>
        <w:bottom w:val="none" w:sz="0" w:space="0" w:color="auto"/>
        <w:right w:val="none" w:sz="0" w:space="0" w:color="auto"/>
      </w:divBdr>
      <w:divsChild>
        <w:div w:id="675035873">
          <w:marLeft w:val="0"/>
          <w:marRight w:val="0"/>
          <w:marTop w:val="0"/>
          <w:marBottom w:val="0"/>
          <w:divBdr>
            <w:top w:val="none" w:sz="0" w:space="0" w:color="auto"/>
            <w:left w:val="none" w:sz="0" w:space="0" w:color="auto"/>
            <w:bottom w:val="none" w:sz="0" w:space="0" w:color="auto"/>
            <w:right w:val="none" w:sz="0" w:space="0" w:color="auto"/>
          </w:divBdr>
        </w:div>
        <w:div w:id="1661083254">
          <w:marLeft w:val="0"/>
          <w:marRight w:val="0"/>
          <w:marTop w:val="0"/>
          <w:marBottom w:val="0"/>
          <w:divBdr>
            <w:top w:val="none" w:sz="0" w:space="0" w:color="auto"/>
            <w:left w:val="none" w:sz="0" w:space="0" w:color="auto"/>
            <w:bottom w:val="none" w:sz="0" w:space="0" w:color="auto"/>
            <w:right w:val="none" w:sz="0" w:space="0" w:color="auto"/>
          </w:divBdr>
        </w:div>
        <w:div w:id="434904853">
          <w:marLeft w:val="0"/>
          <w:marRight w:val="0"/>
          <w:marTop w:val="0"/>
          <w:marBottom w:val="0"/>
          <w:divBdr>
            <w:top w:val="none" w:sz="0" w:space="0" w:color="auto"/>
            <w:left w:val="none" w:sz="0" w:space="0" w:color="auto"/>
            <w:bottom w:val="none" w:sz="0" w:space="0" w:color="auto"/>
            <w:right w:val="none" w:sz="0" w:space="0" w:color="auto"/>
          </w:divBdr>
        </w:div>
        <w:div w:id="1751778348">
          <w:marLeft w:val="0"/>
          <w:marRight w:val="0"/>
          <w:marTop w:val="0"/>
          <w:marBottom w:val="0"/>
          <w:divBdr>
            <w:top w:val="none" w:sz="0" w:space="0" w:color="auto"/>
            <w:left w:val="none" w:sz="0" w:space="0" w:color="auto"/>
            <w:bottom w:val="none" w:sz="0" w:space="0" w:color="auto"/>
            <w:right w:val="none" w:sz="0" w:space="0" w:color="auto"/>
          </w:divBdr>
        </w:div>
        <w:div w:id="248277129">
          <w:marLeft w:val="0"/>
          <w:marRight w:val="0"/>
          <w:marTop w:val="0"/>
          <w:marBottom w:val="0"/>
          <w:divBdr>
            <w:top w:val="none" w:sz="0" w:space="0" w:color="auto"/>
            <w:left w:val="none" w:sz="0" w:space="0" w:color="auto"/>
            <w:bottom w:val="none" w:sz="0" w:space="0" w:color="auto"/>
            <w:right w:val="none" w:sz="0" w:space="0" w:color="auto"/>
          </w:divBdr>
        </w:div>
        <w:div w:id="35469020">
          <w:marLeft w:val="0"/>
          <w:marRight w:val="0"/>
          <w:marTop w:val="0"/>
          <w:marBottom w:val="0"/>
          <w:divBdr>
            <w:top w:val="none" w:sz="0" w:space="0" w:color="auto"/>
            <w:left w:val="none" w:sz="0" w:space="0" w:color="auto"/>
            <w:bottom w:val="none" w:sz="0" w:space="0" w:color="auto"/>
            <w:right w:val="none" w:sz="0" w:space="0" w:color="auto"/>
          </w:divBdr>
        </w:div>
      </w:divsChild>
    </w:div>
    <w:div w:id="636449036">
      <w:bodyDiv w:val="1"/>
      <w:marLeft w:val="0"/>
      <w:marRight w:val="0"/>
      <w:marTop w:val="0"/>
      <w:marBottom w:val="0"/>
      <w:divBdr>
        <w:top w:val="none" w:sz="0" w:space="0" w:color="auto"/>
        <w:left w:val="none" w:sz="0" w:space="0" w:color="auto"/>
        <w:bottom w:val="none" w:sz="0" w:space="0" w:color="auto"/>
        <w:right w:val="none" w:sz="0" w:space="0" w:color="auto"/>
      </w:divBdr>
      <w:divsChild>
        <w:div w:id="187258474">
          <w:marLeft w:val="0"/>
          <w:marRight w:val="0"/>
          <w:marTop w:val="0"/>
          <w:marBottom w:val="0"/>
          <w:divBdr>
            <w:top w:val="none" w:sz="0" w:space="0" w:color="auto"/>
            <w:left w:val="none" w:sz="0" w:space="0" w:color="auto"/>
            <w:bottom w:val="none" w:sz="0" w:space="0" w:color="auto"/>
            <w:right w:val="none" w:sz="0" w:space="0" w:color="auto"/>
          </w:divBdr>
        </w:div>
        <w:div w:id="1208222650">
          <w:marLeft w:val="0"/>
          <w:marRight w:val="0"/>
          <w:marTop w:val="0"/>
          <w:marBottom w:val="0"/>
          <w:divBdr>
            <w:top w:val="none" w:sz="0" w:space="0" w:color="auto"/>
            <w:left w:val="none" w:sz="0" w:space="0" w:color="auto"/>
            <w:bottom w:val="none" w:sz="0" w:space="0" w:color="auto"/>
            <w:right w:val="none" w:sz="0" w:space="0" w:color="auto"/>
          </w:divBdr>
        </w:div>
        <w:div w:id="311176556">
          <w:marLeft w:val="0"/>
          <w:marRight w:val="0"/>
          <w:marTop w:val="0"/>
          <w:marBottom w:val="0"/>
          <w:divBdr>
            <w:top w:val="none" w:sz="0" w:space="0" w:color="auto"/>
            <w:left w:val="none" w:sz="0" w:space="0" w:color="auto"/>
            <w:bottom w:val="none" w:sz="0" w:space="0" w:color="auto"/>
            <w:right w:val="none" w:sz="0" w:space="0" w:color="auto"/>
          </w:divBdr>
        </w:div>
      </w:divsChild>
    </w:div>
    <w:div w:id="650672852">
      <w:bodyDiv w:val="1"/>
      <w:marLeft w:val="0"/>
      <w:marRight w:val="0"/>
      <w:marTop w:val="0"/>
      <w:marBottom w:val="0"/>
      <w:divBdr>
        <w:top w:val="none" w:sz="0" w:space="0" w:color="auto"/>
        <w:left w:val="none" w:sz="0" w:space="0" w:color="auto"/>
        <w:bottom w:val="none" w:sz="0" w:space="0" w:color="auto"/>
        <w:right w:val="none" w:sz="0" w:space="0" w:color="auto"/>
      </w:divBdr>
      <w:divsChild>
        <w:div w:id="1888644015">
          <w:marLeft w:val="0"/>
          <w:marRight w:val="0"/>
          <w:marTop w:val="0"/>
          <w:marBottom w:val="0"/>
          <w:divBdr>
            <w:top w:val="none" w:sz="0" w:space="0" w:color="auto"/>
            <w:left w:val="none" w:sz="0" w:space="0" w:color="auto"/>
            <w:bottom w:val="none" w:sz="0" w:space="0" w:color="auto"/>
            <w:right w:val="none" w:sz="0" w:space="0" w:color="auto"/>
          </w:divBdr>
        </w:div>
        <w:div w:id="1180503696">
          <w:marLeft w:val="0"/>
          <w:marRight w:val="0"/>
          <w:marTop w:val="0"/>
          <w:marBottom w:val="0"/>
          <w:divBdr>
            <w:top w:val="none" w:sz="0" w:space="0" w:color="auto"/>
            <w:left w:val="none" w:sz="0" w:space="0" w:color="auto"/>
            <w:bottom w:val="none" w:sz="0" w:space="0" w:color="auto"/>
            <w:right w:val="none" w:sz="0" w:space="0" w:color="auto"/>
          </w:divBdr>
        </w:div>
        <w:div w:id="865211261">
          <w:marLeft w:val="0"/>
          <w:marRight w:val="0"/>
          <w:marTop w:val="0"/>
          <w:marBottom w:val="0"/>
          <w:divBdr>
            <w:top w:val="none" w:sz="0" w:space="0" w:color="auto"/>
            <w:left w:val="none" w:sz="0" w:space="0" w:color="auto"/>
            <w:bottom w:val="none" w:sz="0" w:space="0" w:color="auto"/>
            <w:right w:val="none" w:sz="0" w:space="0" w:color="auto"/>
          </w:divBdr>
        </w:div>
      </w:divsChild>
    </w:div>
    <w:div w:id="651449739">
      <w:bodyDiv w:val="1"/>
      <w:marLeft w:val="0"/>
      <w:marRight w:val="0"/>
      <w:marTop w:val="0"/>
      <w:marBottom w:val="0"/>
      <w:divBdr>
        <w:top w:val="none" w:sz="0" w:space="0" w:color="auto"/>
        <w:left w:val="none" w:sz="0" w:space="0" w:color="auto"/>
        <w:bottom w:val="none" w:sz="0" w:space="0" w:color="auto"/>
        <w:right w:val="none" w:sz="0" w:space="0" w:color="auto"/>
      </w:divBdr>
      <w:divsChild>
        <w:div w:id="495877871">
          <w:marLeft w:val="0"/>
          <w:marRight w:val="0"/>
          <w:marTop w:val="0"/>
          <w:marBottom w:val="0"/>
          <w:divBdr>
            <w:top w:val="none" w:sz="0" w:space="0" w:color="auto"/>
            <w:left w:val="none" w:sz="0" w:space="0" w:color="auto"/>
            <w:bottom w:val="none" w:sz="0" w:space="0" w:color="auto"/>
            <w:right w:val="none" w:sz="0" w:space="0" w:color="auto"/>
          </w:divBdr>
        </w:div>
        <w:div w:id="889875488">
          <w:marLeft w:val="0"/>
          <w:marRight w:val="0"/>
          <w:marTop w:val="0"/>
          <w:marBottom w:val="0"/>
          <w:divBdr>
            <w:top w:val="none" w:sz="0" w:space="0" w:color="auto"/>
            <w:left w:val="none" w:sz="0" w:space="0" w:color="auto"/>
            <w:bottom w:val="none" w:sz="0" w:space="0" w:color="auto"/>
            <w:right w:val="none" w:sz="0" w:space="0" w:color="auto"/>
          </w:divBdr>
        </w:div>
        <w:div w:id="785857789">
          <w:marLeft w:val="0"/>
          <w:marRight w:val="0"/>
          <w:marTop w:val="0"/>
          <w:marBottom w:val="0"/>
          <w:divBdr>
            <w:top w:val="none" w:sz="0" w:space="0" w:color="auto"/>
            <w:left w:val="none" w:sz="0" w:space="0" w:color="auto"/>
            <w:bottom w:val="none" w:sz="0" w:space="0" w:color="auto"/>
            <w:right w:val="none" w:sz="0" w:space="0" w:color="auto"/>
          </w:divBdr>
        </w:div>
        <w:div w:id="1459303423">
          <w:marLeft w:val="0"/>
          <w:marRight w:val="0"/>
          <w:marTop w:val="0"/>
          <w:marBottom w:val="0"/>
          <w:divBdr>
            <w:top w:val="none" w:sz="0" w:space="0" w:color="auto"/>
            <w:left w:val="none" w:sz="0" w:space="0" w:color="auto"/>
            <w:bottom w:val="none" w:sz="0" w:space="0" w:color="auto"/>
            <w:right w:val="none" w:sz="0" w:space="0" w:color="auto"/>
          </w:divBdr>
        </w:div>
        <w:div w:id="1616860787">
          <w:marLeft w:val="0"/>
          <w:marRight w:val="0"/>
          <w:marTop w:val="0"/>
          <w:marBottom w:val="0"/>
          <w:divBdr>
            <w:top w:val="none" w:sz="0" w:space="0" w:color="auto"/>
            <w:left w:val="none" w:sz="0" w:space="0" w:color="auto"/>
            <w:bottom w:val="none" w:sz="0" w:space="0" w:color="auto"/>
            <w:right w:val="none" w:sz="0" w:space="0" w:color="auto"/>
          </w:divBdr>
        </w:div>
        <w:div w:id="391512516">
          <w:marLeft w:val="0"/>
          <w:marRight w:val="0"/>
          <w:marTop w:val="0"/>
          <w:marBottom w:val="0"/>
          <w:divBdr>
            <w:top w:val="none" w:sz="0" w:space="0" w:color="auto"/>
            <w:left w:val="none" w:sz="0" w:space="0" w:color="auto"/>
            <w:bottom w:val="none" w:sz="0" w:space="0" w:color="auto"/>
            <w:right w:val="none" w:sz="0" w:space="0" w:color="auto"/>
          </w:divBdr>
        </w:div>
        <w:div w:id="1031413499">
          <w:marLeft w:val="0"/>
          <w:marRight w:val="0"/>
          <w:marTop w:val="0"/>
          <w:marBottom w:val="0"/>
          <w:divBdr>
            <w:top w:val="none" w:sz="0" w:space="0" w:color="auto"/>
            <w:left w:val="none" w:sz="0" w:space="0" w:color="auto"/>
            <w:bottom w:val="none" w:sz="0" w:space="0" w:color="auto"/>
            <w:right w:val="none" w:sz="0" w:space="0" w:color="auto"/>
          </w:divBdr>
        </w:div>
        <w:div w:id="503204419">
          <w:marLeft w:val="0"/>
          <w:marRight w:val="0"/>
          <w:marTop w:val="0"/>
          <w:marBottom w:val="0"/>
          <w:divBdr>
            <w:top w:val="none" w:sz="0" w:space="0" w:color="auto"/>
            <w:left w:val="none" w:sz="0" w:space="0" w:color="auto"/>
            <w:bottom w:val="none" w:sz="0" w:space="0" w:color="auto"/>
            <w:right w:val="none" w:sz="0" w:space="0" w:color="auto"/>
          </w:divBdr>
        </w:div>
        <w:div w:id="373359101">
          <w:marLeft w:val="0"/>
          <w:marRight w:val="0"/>
          <w:marTop w:val="0"/>
          <w:marBottom w:val="0"/>
          <w:divBdr>
            <w:top w:val="none" w:sz="0" w:space="0" w:color="auto"/>
            <w:left w:val="none" w:sz="0" w:space="0" w:color="auto"/>
            <w:bottom w:val="none" w:sz="0" w:space="0" w:color="auto"/>
            <w:right w:val="none" w:sz="0" w:space="0" w:color="auto"/>
          </w:divBdr>
        </w:div>
        <w:div w:id="1483543774">
          <w:marLeft w:val="0"/>
          <w:marRight w:val="0"/>
          <w:marTop w:val="0"/>
          <w:marBottom w:val="0"/>
          <w:divBdr>
            <w:top w:val="none" w:sz="0" w:space="0" w:color="auto"/>
            <w:left w:val="none" w:sz="0" w:space="0" w:color="auto"/>
            <w:bottom w:val="none" w:sz="0" w:space="0" w:color="auto"/>
            <w:right w:val="none" w:sz="0" w:space="0" w:color="auto"/>
          </w:divBdr>
        </w:div>
        <w:div w:id="616916236">
          <w:marLeft w:val="0"/>
          <w:marRight w:val="0"/>
          <w:marTop w:val="0"/>
          <w:marBottom w:val="0"/>
          <w:divBdr>
            <w:top w:val="none" w:sz="0" w:space="0" w:color="auto"/>
            <w:left w:val="none" w:sz="0" w:space="0" w:color="auto"/>
            <w:bottom w:val="none" w:sz="0" w:space="0" w:color="auto"/>
            <w:right w:val="none" w:sz="0" w:space="0" w:color="auto"/>
          </w:divBdr>
        </w:div>
        <w:div w:id="497228387">
          <w:marLeft w:val="0"/>
          <w:marRight w:val="0"/>
          <w:marTop w:val="0"/>
          <w:marBottom w:val="0"/>
          <w:divBdr>
            <w:top w:val="none" w:sz="0" w:space="0" w:color="auto"/>
            <w:left w:val="none" w:sz="0" w:space="0" w:color="auto"/>
            <w:bottom w:val="none" w:sz="0" w:space="0" w:color="auto"/>
            <w:right w:val="none" w:sz="0" w:space="0" w:color="auto"/>
          </w:divBdr>
        </w:div>
        <w:div w:id="1787119571">
          <w:marLeft w:val="0"/>
          <w:marRight w:val="0"/>
          <w:marTop w:val="0"/>
          <w:marBottom w:val="0"/>
          <w:divBdr>
            <w:top w:val="none" w:sz="0" w:space="0" w:color="auto"/>
            <w:left w:val="none" w:sz="0" w:space="0" w:color="auto"/>
            <w:bottom w:val="none" w:sz="0" w:space="0" w:color="auto"/>
            <w:right w:val="none" w:sz="0" w:space="0" w:color="auto"/>
          </w:divBdr>
        </w:div>
        <w:div w:id="323976754">
          <w:marLeft w:val="0"/>
          <w:marRight w:val="0"/>
          <w:marTop w:val="0"/>
          <w:marBottom w:val="0"/>
          <w:divBdr>
            <w:top w:val="none" w:sz="0" w:space="0" w:color="auto"/>
            <w:left w:val="none" w:sz="0" w:space="0" w:color="auto"/>
            <w:bottom w:val="none" w:sz="0" w:space="0" w:color="auto"/>
            <w:right w:val="none" w:sz="0" w:space="0" w:color="auto"/>
          </w:divBdr>
        </w:div>
        <w:div w:id="1794715248">
          <w:marLeft w:val="0"/>
          <w:marRight w:val="0"/>
          <w:marTop w:val="0"/>
          <w:marBottom w:val="0"/>
          <w:divBdr>
            <w:top w:val="none" w:sz="0" w:space="0" w:color="auto"/>
            <w:left w:val="none" w:sz="0" w:space="0" w:color="auto"/>
            <w:bottom w:val="none" w:sz="0" w:space="0" w:color="auto"/>
            <w:right w:val="none" w:sz="0" w:space="0" w:color="auto"/>
          </w:divBdr>
        </w:div>
        <w:div w:id="477723656">
          <w:marLeft w:val="0"/>
          <w:marRight w:val="0"/>
          <w:marTop w:val="0"/>
          <w:marBottom w:val="0"/>
          <w:divBdr>
            <w:top w:val="none" w:sz="0" w:space="0" w:color="auto"/>
            <w:left w:val="none" w:sz="0" w:space="0" w:color="auto"/>
            <w:bottom w:val="none" w:sz="0" w:space="0" w:color="auto"/>
            <w:right w:val="none" w:sz="0" w:space="0" w:color="auto"/>
          </w:divBdr>
        </w:div>
        <w:div w:id="1869684049">
          <w:marLeft w:val="0"/>
          <w:marRight w:val="0"/>
          <w:marTop w:val="0"/>
          <w:marBottom w:val="0"/>
          <w:divBdr>
            <w:top w:val="none" w:sz="0" w:space="0" w:color="auto"/>
            <w:left w:val="none" w:sz="0" w:space="0" w:color="auto"/>
            <w:bottom w:val="none" w:sz="0" w:space="0" w:color="auto"/>
            <w:right w:val="none" w:sz="0" w:space="0" w:color="auto"/>
          </w:divBdr>
        </w:div>
        <w:div w:id="877281209">
          <w:marLeft w:val="0"/>
          <w:marRight w:val="0"/>
          <w:marTop w:val="0"/>
          <w:marBottom w:val="0"/>
          <w:divBdr>
            <w:top w:val="none" w:sz="0" w:space="0" w:color="auto"/>
            <w:left w:val="none" w:sz="0" w:space="0" w:color="auto"/>
            <w:bottom w:val="none" w:sz="0" w:space="0" w:color="auto"/>
            <w:right w:val="none" w:sz="0" w:space="0" w:color="auto"/>
          </w:divBdr>
        </w:div>
      </w:divsChild>
    </w:div>
    <w:div w:id="665060449">
      <w:bodyDiv w:val="1"/>
      <w:marLeft w:val="0"/>
      <w:marRight w:val="0"/>
      <w:marTop w:val="0"/>
      <w:marBottom w:val="0"/>
      <w:divBdr>
        <w:top w:val="none" w:sz="0" w:space="0" w:color="auto"/>
        <w:left w:val="none" w:sz="0" w:space="0" w:color="auto"/>
        <w:bottom w:val="none" w:sz="0" w:space="0" w:color="auto"/>
        <w:right w:val="none" w:sz="0" w:space="0" w:color="auto"/>
      </w:divBdr>
      <w:divsChild>
        <w:div w:id="1918662639">
          <w:marLeft w:val="0"/>
          <w:marRight w:val="0"/>
          <w:marTop w:val="0"/>
          <w:marBottom w:val="0"/>
          <w:divBdr>
            <w:top w:val="none" w:sz="0" w:space="0" w:color="auto"/>
            <w:left w:val="none" w:sz="0" w:space="0" w:color="auto"/>
            <w:bottom w:val="none" w:sz="0" w:space="0" w:color="auto"/>
            <w:right w:val="none" w:sz="0" w:space="0" w:color="auto"/>
          </w:divBdr>
          <w:divsChild>
            <w:div w:id="213472578">
              <w:marLeft w:val="0"/>
              <w:marRight w:val="0"/>
              <w:marTop w:val="0"/>
              <w:marBottom w:val="0"/>
              <w:divBdr>
                <w:top w:val="none" w:sz="0" w:space="0" w:color="auto"/>
                <w:left w:val="none" w:sz="0" w:space="0" w:color="auto"/>
                <w:bottom w:val="none" w:sz="0" w:space="0" w:color="auto"/>
                <w:right w:val="none" w:sz="0" w:space="0" w:color="auto"/>
              </w:divBdr>
            </w:div>
            <w:div w:id="1603301614">
              <w:marLeft w:val="0"/>
              <w:marRight w:val="0"/>
              <w:marTop w:val="0"/>
              <w:marBottom w:val="0"/>
              <w:divBdr>
                <w:top w:val="none" w:sz="0" w:space="0" w:color="auto"/>
                <w:left w:val="none" w:sz="0" w:space="0" w:color="auto"/>
                <w:bottom w:val="none" w:sz="0" w:space="0" w:color="auto"/>
                <w:right w:val="none" w:sz="0" w:space="0" w:color="auto"/>
              </w:divBdr>
            </w:div>
            <w:div w:id="1933708269">
              <w:marLeft w:val="0"/>
              <w:marRight w:val="0"/>
              <w:marTop w:val="0"/>
              <w:marBottom w:val="0"/>
              <w:divBdr>
                <w:top w:val="none" w:sz="0" w:space="0" w:color="auto"/>
                <w:left w:val="none" w:sz="0" w:space="0" w:color="auto"/>
                <w:bottom w:val="none" w:sz="0" w:space="0" w:color="auto"/>
                <w:right w:val="none" w:sz="0" w:space="0" w:color="auto"/>
              </w:divBdr>
            </w:div>
            <w:div w:id="420611175">
              <w:marLeft w:val="0"/>
              <w:marRight w:val="0"/>
              <w:marTop w:val="0"/>
              <w:marBottom w:val="0"/>
              <w:divBdr>
                <w:top w:val="none" w:sz="0" w:space="0" w:color="auto"/>
                <w:left w:val="none" w:sz="0" w:space="0" w:color="auto"/>
                <w:bottom w:val="none" w:sz="0" w:space="0" w:color="auto"/>
                <w:right w:val="none" w:sz="0" w:space="0" w:color="auto"/>
              </w:divBdr>
            </w:div>
            <w:div w:id="1726297847">
              <w:marLeft w:val="0"/>
              <w:marRight w:val="0"/>
              <w:marTop w:val="0"/>
              <w:marBottom w:val="0"/>
              <w:divBdr>
                <w:top w:val="none" w:sz="0" w:space="0" w:color="auto"/>
                <w:left w:val="none" w:sz="0" w:space="0" w:color="auto"/>
                <w:bottom w:val="none" w:sz="0" w:space="0" w:color="auto"/>
                <w:right w:val="none" w:sz="0" w:space="0" w:color="auto"/>
              </w:divBdr>
            </w:div>
            <w:div w:id="706102557">
              <w:marLeft w:val="0"/>
              <w:marRight w:val="0"/>
              <w:marTop w:val="0"/>
              <w:marBottom w:val="0"/>
              <w:divBdr>
                <w:top w:val="none" w:sz="0" w:space="0" w:color="auto"/>
                <w:left w:val="none" w:sz="0" w:space="0" w:color="auto"/>
                <w:bottom w:val="none" w:sz="0" w:space="0" w:color="auto"/>
                <w:right w:val="none" w:sz="0" w:space="0" w:color="auto"/>
              </w:divBdr>
            </w:div>
            <w:div w:id="53505775">
              <w:marLeft w:val="0"/>
              <w:marRight w:val="0"/>
              <w:marTop w:val="0"/>
              <w:marBottom w:val="0"/>
              <w:divBdr>
                <w:top w:val="none" w:sz="0" w:space="0" w:color="auto"/>
                <w:left w:val="none" w:sz="0" w:space="0" w:color="auto"/>
                <w:bottom w:val="none" w:sz="0" w:space="0" w:color="auto"/>
                <w:right w:val="none" w:sz="0" w:space="0" w:color="auto"/>
              </w:divBdr>
            </w:div>
            <w:div w:id="2127385557">
              <w:marLeft w:val="0"/>
              <w:marRight w:val="0"/>
              <w:marTop w:val="0"/>
              <w:marBottom w:val="0"/>
              <w:divBdr>
                <w:top w:val="none" w:sz="0" w:space="0" w:color="auto"/>
                <w:left w:val="none" w:sz="0" w:space="0" w:color="auto"/>
                <w:bottom w:val="none" w:sz="0" w:space="0" w:color="auto"/>
                <w:right w:val="none" w:sz="0" w:space="0" w:color="auto"/>
              </w:divBdr>
            </w:div>
            <w:div w:id="1137995177">
              <w:marLeft w:val="0"/>
              <w:marRight w:val="0"/>
              <w:marTop w:val="0"/>
              <w:marBottom w:val="0"/>
              <w:divBdr>
                <w:top w:val="none" w:sz="0" w:space="0" w:color="auto"/>
                <w:left w:val="none" w:sz="0" w:space="0" w:color="auto"/>
                <w:bottom w:val="none" w:sz="0" w:space="0" w:color="auto"/>
                <w:right w:val="none" w:sz="0" w:space="0" w:color="auto"/>
              </w:divBdr>
            </w:div>
            <w:div w:id="478502104">
              <w:marLeft w:val="0"/>
              <w:marRight w:val="0"/>
              <w:marTop w:val="0"/>
              <w:marBottom w:val="0"/>
              <w:divBdr>
                <w:top w:val="none" w:sz="0" w:space="0" w:color="auto"/>
                <w:left w:val="none" w:sz="0" w:space="0" w:color="auto"/>
                <w:bottom w:val="none" w:sz="0" w:space="0" w:color="auto"/>
                <w:right w:val="none" w:sz="0" w:space="0" w:color="auto"/>
              </w:divBdr>
            </w:div>
            <w:div w:id="1762600853">
              <w:marLeft w:val="0"/>
              <w:marRight w:val="0"/>
              <w:marTop w:val="0"/>
              <w:marBottom w:val="0"/>
              <w:divBdr>
                <w:top w:val="none" w:sz="0" w:space="0" w:color="auto"/>
                <w:left w:val="none" w:sz="0" w:space="0" w:color="auto"/>
                <w:bottom w:val="none" w:sz="0" w:space="0" w:color="auto"/>
                <w:right w:val="none" w:sz="0" w:space="0" w:color="auto"/>
              </w:divBdr>
            </w:div>
            <w:div w:id="556823565">
              <w:marLeft w:val="0"/>
              <w:marRight w:val="0"/>
              <w:marTop w:val="0"/>
              <w:marBottom w:val="0"/>
              <w:divBdr>
                <w:top w:val="none" w:sz="0" w:space="0" w:color="auto"/>
                <w:left w:val="none" w:sz="0" w:space="0" w:color="auto"/>
                <w:bottom w:val="none" w:sz="0" w:space="0" w:color="auto"/>
                <w:right w:val="none" w:sz="0" w:space="0" w:color="auto"/>
              </w:divBdr>
            </w:div>
            <w:div w:id="9234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7841">
      <w:bodyDiv w:val="1"/>
      <w:marLeft w:val="0"/>
      <w:marRight w:val="0"/>
      <w:marTop w:val="0"/>
      <w:marBottom w:val="0"/>
      <w:divBdr>
        <w:top w:val="none" w:sz="0" w:space="0" w:color="auto"/>
        <w:left w:val="none" w:sz="0" w:space="0" w:color="auto"/>
        <w:bottom w:val="none" w:sz="0" w:space="0" w:color="auto"/>
        <w:right w:val="none" w:sz="0" w:space="0" w:color="auto"/>
      </w:divBdr>
    </w:div>
    <w:div w:id="753478176">
      <w:bodyDiv w:val="1"/>
      <w:marLeft w:val="0"/>
      <w:marRight w:val="0"/>
      <w:marTop w:val="0"/>
      <w:marBottom w:val="0"/>
      <w:divBdr>
        <w:top w:val="none" w:sz="0" w:space="0" w:color="auto"/>
        <w:left w:val="none" w:sz="0" w:space="0" w:color="auto"/>
        <w:bottom w:val="none" w:sz="0" w:space="0" w:color="auto"/>
        <w:right w:val="none" w:sz="0" w:space="0" w:color="auto"/>
      </w:divBdr>
      <w:divsChild>
        <w:div w:id="663977397">
          <w:marLeft w:val="0"/>
          <w:marRight w:val="0"/>
          <w:marTop w:val="0"/>
          <w:marBottom w:val="0"/>
          <w:divBdr>
            <w:top w:val="none" w:sz="0" w:space="0" w:color="auto"/>
            <w:left w:val="none" w:sz="0" w:space="0" w:color="auto"/>
            <w:bottom w:val="none" w:sz="0" w:space="0" w:color="auto"/>
            <w:right w:val="none" w:sz="0" w:space="0" w:color="auto"/>
          </w:divBdr>
        </w:div>
        <w:div w:id="1014040414">
          <w:marLeft w:val="0"/>
          <w:marRight w:val="0"/>
          <w:marTop w:val="0"/>
          <w:marBottom w:val="0"/>
          <w:divBdr>
            <w:top w:val="none" w:sz="0" w:space="0" w:color="auto"/>
            <w:left w:val="none" w:sz="0" w:space="0" w:color="auto"/>
            <w:bottom w:val="none" w:sz="0" w:space="0" w:color="auto"/>
            <w:right w:val="none" w:sz="0" w:space="0" w:color="auto"/>
          </w:divBdr>
        </w:div>
        <w:div w:id="475529796">
          <w:marLeft w:val="0"/>
          <w:marRight w:val="0"/>
          <w:marTop w:val="0"/>
          <w:marBottom w:val="0"/>
          <w:divBdr>
            <w:top w:val="none" w:sz="0" w:space="0" w:color="auto"/>
            <w:left w:val="none" w:sz="0" w:space="0" w:color="auto"/>
            <w:bottom w:val="none" w:sz="0" w:space="0" w:color="auto"/>
            <w:right w:val="none" w:sz="0" w:space="0" w:color="auto"/>
          </w:divBdr>
        </w:div>
        <w:div w:id="2066174009">
          <w:marLeft w:val="0"/>
          <w:marRight w:val="0"/>
          <w:marTop w:val="0"/>
          <w:marBottom w:val="0"/>
          <w:divBdr>
            <w:top w:val="none" w:sz="0" w:space="0" w:color="auto"/>
            <w:left w:val="none" w:sz="0" w:space="0" w:color="auto"/>
            <w:bottom w:val="none" w:sz="0" w:space="0" w:color="auto"/>
            <w:right w:val="none" w:sz="0" w:space="0" w:color="auto"/>
          </w:divBdr>
        </w:div>
      </w:divsChild>
    </w:div>
    <w:div w:id="756940999">
      <w:bodyDiv w:val="1"/>
      <w:marLeft w:val="0"/>
      <w:marRight w:val="0"/>
      <w:marTop w:val="0"/>
      <w:marBottom w:val="0"/>
      <w:divBdr>
        <w:top w:val="none" w:sz="0" w:space="0" w:color="auto"/>
        <w:left w:val="none" w:sz="0" w:space="0" w:color="auto"/>
        <w:bottom w:val="none" w:sz="0" w:space="0" w:color="auto"/>
        <w:right w:val="none" w:sz="0" w:space="0" w:color="auto"/>
      </w:divBdr>
      <w:divsChild>
        <w:div w:id="438531359">
          <w:marLeft w:val="0"/>
          <w:marRight w:val="0"/>
          <w:marTop w:val="0"/>
          <w:marBottom w:val="0"/>
          <w:divBdr>
            <w:top w:val="none" w:sz="0" w:space="0" w:color="auto"/>
            <w:left w:val="none" w:sz="0" w:space="0" w:color="auto"/>
            <w:bottom w:val="none" w:sz="0" w:space="0" w:color="auto"/>
            <w:right w:val="none" w:sz="0" w:space="0" w:color="auto"/>
          </w:divBdr>
        </w:div>
        <w:div w:id="1451704578">
          <w:marLeft w:val="0"/>
          <w:marRight w:val="0"/>
          <w:marTop w:val="0"/>
          <w:marBottom w:val="0"/>
          <w:divBdr>
            <w:top w:val="none" w:sz="0" w:space="0" w:color="auto"/>
            <w:left w:val="none" w:sz="0" w:space="0" w:color="auto"/>
            <w:bottom w:val="none" w:sz="0" w:space="0" w:color="auto"/>
            <w:right w:val="none" w:sz="0" w:space="0" w:color="auto"/>
          </w:divBdr>
        </w:div>
        <w:div w:id="377360577">
          <w:marLeft w:val="0"/>
          <w:marRight w:val="0"/>
          <w:marTop w:val="0"/>
          <w:marBottom w:val="0"/>
          <w:divBdr>
            <w:top w:val="none" w:sz="0" w:space="0" w:color="auto"/>
            <w:left w:val="none" w:sz="0" w:space="0" w:color="auto"/>
            <w:bottom w:val="none" w:sz="0" w:space="0" w:color="auto"/>
            <w:right w:val="none" w:sz="0" w:space="0" w:color="auto"/>
          </w:divBdr>
        </w:div>
        <w:div w:id="1534659712">
          <w:marLeft w:val="0"/>
          <w:marRight w:val="0"/>
          <w:marTop w:val="0"/>
          <w:marBottom w:val="0"/>
          <w:divBdr>
            <w:top w:val="none" w:sz="0" w:space="0" w:color="auto"/>
            <w:left w:val="none" w:sz="0" w:space="0" w:color="auto"/>
            <w:bottom w:val="none" w:sz="0" w:space="0" w:color="auto"/>
            <w:right w:val="none" w:sz="0" w:space="0" w:color="auto"/>
          </w:divBdr>
        </w:div>
        <w:div w:id="349069746">
          <w:marLeft w:val="0"/>
          <w:marRight w:val="0"/>
          <w:marTop w:val="0"/>
          <w:marBottom w:val="0"/>
          <w:divBdr>
            <w:top w:val="none" w:sz="0" w:space="0" w:color="auto"/>
            <w:left w:val="none" w:sz="0" w:space="0" w:color="auto"/>
            <w:bottom w:val="none" w:sz="0" w:space="0" w:color="auto"/>
            <w:right w:val="none" w:sz="0" w:space="0" w:color="auto"/>
          </w:divBdr>
        </w:div>
        <w:div w:id="541597451">
          <w:marLeft w:val="0"/>
          <w:marRight w:val="0"/>
          <w:marTop w:val="0"/>
          <w:marBottom w:val="0"/>
          <w:divBdr>
            <w:top w:val="none" w:sz="0" w:space="0" w:color="auto"/>
            <w:left w:val="none" w:sz="0" w:space="0" w:color="auto"/>
            <w:bottom w:val="none" w:sz="0" w:space="0" w:color="auto"/>
            <w:right w:val="none" w:sz="0" w:space="0" w:color="auto"/>
          </w:divBdr>
        </w:div>
        <w:div w:id="213663666">
          <w:marLeft w:val="0"/>
          <w:marRight w:val="0"/>
          <w:marTop w:val="0"/>
          <w:marBottom w:val="0"/>
          <w:divBdr>
            <w:top w:val="none" w:sz="0" w:space="0" w:color="auto"/>
            <w:left w:val="none" w:sz="0" w:space="0" w:color="auto"/>
            <w:bottom w:val="none" w:sz="0" w:space="0" w:color="auto"/>
            <w:right w:val="none" w:sz="0" w:space="0" w:color="auto"/>
          </w:divBdr>
        </w:div>
        <w:div w:id="458497436">
          <w:marLeft w:val="0"/>
          <w:marRight w:val="0"/>
          <w:marTop w:val="0"/>
          <w:marBottom w:val="0"/>
          <w:divBdr>
            <w:top w:val="none" w:sz="0" w:space="0" w:color="auto"/>
            <w:left w:val="none" w:sz="0" w:space="0" w:color="auto"/>
            <w:bottom w:val="none" w:sz="0" w:space="0" w:color="auto"/>
            <w:right w:val="none" w:sz="0" w:space="0" w:color="auto"/>
          </w:divBdr>
        </w:div>
        <w:div w:id="1986467770">
          <w:marLeft w:val="0"/>
          <w:marRight w:val="0"/>
          <w:marTop w:val="0"/>
          <w:marBottom w:val="0"/>
          <w:divBdr>
            <w:top w:val="none" w:sz="0" w:space="0" w:color="auto"/>
            <w:left w:val="none" w:sz="0" w:space="0" w:color="auto"/>
            <w:bottom w:val="none" w:sz="0" w:space="0" w:color="auto"/>
            <w:right w:val="none" w:sz="0" w:space="0" w:color="auto"/>
          </w:divBdr>
        </w:div>
        <w:div w:id="1024942484">
          <w:marLeft w:val="0"/>
          <w:marRight w:val="0"/>
          <w:marTop w:val="0"/>
          <w:marBottom w:val="0"/>
          <w:divBdr>
            <w:top w:val="none" w:sz="0" w:space="0" w:color="auto"/>
            <w:left w:val="none" w:sz="0" w:space="0" w:color="auto"/>
            <w:bottom w:val="none" w:sz="0" w:space="0" w:color="auto"/>
            <w:right w:val="none" w:sz="0" w:space="0" w:color="auto"/>
          </w:divBdr>
        </w:div>
        <w:div w:id="46806088">
          <w:marLeft w:val="0"/>
          <w:marRight w:val="0"/>
          <w:marTop w:val="0"/>
          <w:marBottom w:val="0"/>
          <w:divBdr>
            <w:top w:val="none" w:sz="0" w:space="0" w:color="auto"/>
            <w:left w:val="none" w:sz="0" w:space="0" w:color="auto"/>
            <w:bottom w:val="none" w:sz="0" w:space="0" w:color="auto"/>
            <w:right w:val="none" w:sz="0" w:space="0" w:color="auto"/>
          </w:divBdr>
        </w:div>
        <w:div w:id="1129282620">
          <w:marLeft w:val="0"/>
          <w:marRight w:val="0"/>
          <w:marTop w:val="0"/>
          <w:marBottom w:val="0"/>
          <w:divBdr>
            <w:top w:val="none" w:sz="0" w:space="0" w:color="auto"/>
            <w:left w:val="none" w:sz="0" w:space="0" w:color="auto"/>
            <w:bottom w:val="none" w:sz="0" w:space="0" w:color="auto"/>
            <w:right w:val="none" w:sz="0" w:space="0" w:color="auto"/>
          </w:divBdr>
        </w:div>
        <w:div w:id="707872817">
          <w:marLeft w:val="0"/>
          <w:marRight w:val="0"/>
          <w:marTop w:val="0"/>
          <w:marBottom w:val="0"/>
          <w:divBdr>
            <w:top w:val="none" w:sz="0" w:space="0" w:color="auto"/>
            <w:left w:val="none" w:sz="0" w:space="0" w:color="auto"/>
            <w:bottom w:val="none" w:sz="0" w:space="0" w:color="auto"/>
            <w:right w:val="none" w:sz="0" w:space="0" w:color="auto"/>
          </w:divBdr>
        </w:div>
        <w:div w:id="422264784">
          <w:marLeft w:val="0"/>
          <w:marRight w:val="0"/>
          <w:marTop w:val="0"/>
          <w:marBottom w:val="0"/>
          <w:divBdr>
            <w:top w:val="none" w:sz="0" w:space="0" w:color="auto"/>
            <w:left w:val="none" w:sz="0" w:space="0" w:color="auto"/>
            <w:bottom w:val="none" w:sz="0" w:space="0" w:color="auto"/>
            <w:right w:val="none" w:sz="0" w:space="0" w:color="auto"/>
          </w:divBdr>
        </w:div>
        <w:div w:id="882056469">
          <w:marLeft w:val="0"/>
          <w:marRight w:val="0"/>
          <w:marTop w:val="0"/>
          <w:marBottom w:val="0"/>
          <w:divBdr>
            <w:top w:val="none" w:sz="0" w:space="0" w:color="auto"/>
            <w:left w:val="none" w:sz="0" w:space="0" w:color="auto"/>
            <w:bottom w:val="none" w:sz="0" w:space="0" w:color="auto"/>
            <w:right w:val="none" w:sz="0" w:space="0" w:color="auto"/>
          </w:divBdr>
        </w:div>
        <w:div w:id="802967434">
          <w:marLeft w:val="0"/>
          <w:marRight w:val="0"/>
          <w:marTop w:val="0"/>
          <w:marBottom w:val="0"/>
          <w:divBdr>
            <w:top w:val="none" w:sz="0" w:space="0" w:color="auto"/>
            <w:left w:val="none" w:sz="0" w:space="0" w:color="auto"/>
            <w:bottom w:val="none" w:sz="0" w:space="0" w:color="auto"/>
            <w:right w:val="none" w:sz="0" w:space="0" w:color="auto"/>
          </w:divBdr>
        </w:div>
        <w:div w:id="62608156">
          <w:marLeft w:val="0"/>
          <w:marRight w:val="0"/>
          <w:marTop w:val="0"/>
          <w:marBottom w:val="0"/>
          <w:divBdr>
            <w:top w:val="none" w:sz="0" w:space="0" w:color="auto"/>
            <w:left w:val="none" w:sz="0" w:space="0" w:color="auto"/>
            <w:bottom w:val="none" w:sz="0" w:space="0" w:color="auto"/>
            <w:right w:val="none" w:sz="0" w:space="0" w:color="auto"/>
          </w:divBdr>
        </w:div>
        <w:div w:id="2042823790">
          <w:marLeft w:val="0"/>
          <w:marRight w:val="0"/>
          <w:marTop w:val="0"/>
          <w:marBottom w:val="0"/>
          <w:divBdr>
            <w:top w:val="none" w:sz="0" w:space="0" w:color="auto"/>
            <w:left w:val="none" w:sz="0" w:space="0" w:color="auto"/>
            <w:bottom w:val="none" w:sz="0" w:space="0" w:color="auto"/>
            <w:right w:val="none" w:sz="0" w:space="0" w:color="auto"/>
          </w:divBdr>
        </w:div>
        <w:div w:id="2073313820">
          <w:marLeft w:val="0"/>
          <w:marRight w:val="0"/>
          <w:marTop w:val="0"/>
          <w:marBottom w:val="0"/>
          <w:divBdr>
            <w:top w:val="none" w:sz="0" w:space="0" w:color="auto"/>
            <w:left w:val="none" w:sz="0" w:space="0" w:color="auto"/>
            <w:bottom w:val="none" w:sz="0" w:space="0" w:color="auto"/>
            <w:right w:val="none" w:sz="0" w:space="0" w:color="auto"/>
          </w:divBdr>
        </w:div>
        <w:div w:id="1470173644">
          <w:marLeft w:val="0"/>
          <w:marRight w:val="0"/>
          <w:marTop w:val="0"/>
          <w:marBottom w:val="0"/>
          <w:divBdr>
            <w:top w:val="none" w:sz="0" w:space="0" w:color="auto"/>
            <w:left w:val="none" w:sz="0" w:space="0" w:color="auto"/>
            <w:bottom w:val="none" w:sz="0" w:space="0" w:color="auto"/>
            <w:right w:val="none" w:sz="0" w:space="0" w:color="auto"/>
          </w:divBdr>
        </w:div>
        <w:div w:id="1040588889">
          <w:marLeft w:val="0"/>
          <w:marRight w:val="0"/>
          <w:marTop w:val="0"/>
          <w:marBottom w:val="0"/>
          <w:divBdr>
            <w:top w:val="none" w:sz="0" w:space="0" w:color="auto"/>
            <w:left w:val="none" w:sz="0" w:space="0" w:color="auto"/>
            <w:bottom w:val="none" w:sz="0" w:space="0" w:color="auto"/>
            <w:right w:val="none" w:sz="0" w:space="0" w:color="auto"/>
          </w:divBdr>
        </w:div>
        <w:div w:id="341274756">
          <w:marLeft w:val="0"/>
          <w:marRight w:val="0"/>
          <w:marTop w:val="0"/>
          <w:marBottom w:val="0"/>
          <w:divBdr>
            <w:top w:val="none" w:sz="0" w:space="0" w:color="auto"/>
            <w:left w:val="none" w:sz="0" w:space="0" w:color="auto"/>
            <w:bottom w:val="none" w:sz="0" w:space="0" w:color="auto"/>
            <w:right w:val="none" w:sz="0" w:space="0" w:color="auto"/>
          </w:divBdr>
        </w:div>
      </w:divsChild>
    </w:div>
    <w:div w:id="773482059">
      <w:bodyDiv w:val="1"/>
      <w:marLeft w:val="0"/>
      <w:marRight w:val="0"/>
      <w:marTop w:val="0"/>
      <w:marBottom w:val="0"/>
      <w:divBdr>
        <w:top w:val="none" w:sz="0" w:space="0" w:color="auto"/>
        <w:left w:val="none" w:sz="0" w:space="0" w:color="auto"/>
        <w:bottom w:val="none" w:sz="0" w:space="0" w:color="auto"/>
        <w:right w:val="none" w:sz="0" w:space="0" w:color="auto"/>
      </w:divBdr>
    </w:div>
    <w:div w:id="778985856">
      <w:bodyDiv w:val="1"/>
      <w:marLeft w:val="0"/>
      <w:marRight w:val="0"/>
      <w:marTop w:val="0"/>
      <w:marBottom w:val="0"/>
      <w:divBdr>
        <w:top w:val="none" w:sz="0" w:space="0" w:color="auto"/>
        <w:left w:val="none" w:sz="0" w:space="0" w:color="auto"/>
        <w:bottom w:val="none" w:sz="0" w:space="0" w:color="auto"/>
        <w:right w:val="none" w:sz="0" w:space="0" w:color="auto"/>
      </w:divBdr>
      <w:divsChild>
        <w:div w:id="762913968">
          <w:marLeft w:val="0"/>
          <w:marRight w:val="0"/>
          <w:marTop w:val="0"/>
          <w:marBottom w:val="0"/>
          <w:divBdr>
            <w:top w:val="none" w:sz="0" w:space="0" w:color="auto"/>
            <w:left w:val="none" w:sz="0" w:space="0" w:color="auto"/>
            <w:bottom w:val="none" w:sz="0" w:space="0" w:color="auto"/>
            <w:right w:val="none" w:sz="0" w:space="0" w:color="auto"/>
          </w:divBdr>
        </w:div>
        <w:div w:id="333143136">
          <w:marLeft w:val="0"/>
          <w:marRight w:val="0"/>
          <w:marTop w:val="0"/>
          <w:marBottom w:val="0"/>
          <w:divBdr>
            <w:top w:val="none" w:sz="0" w:space="0" w:color="auto"/>
            <w:left w:val="none" w:sz="0" w:space="0" w:color="auto"/>
            <w:bottom w:val="none" w:sz="0" w:space="0" w:color="auto"/>
            <w:right w:val="none" w:sz="0" w:space="0" w:color="auto"/>
          </w:divBdr>
        </w:div>
        <w:div w:id="1698776493">
          <w:marLeft w:val="0"/>
          <w:marRight w:val="0"/>
          <w:marTop w:val="0"/>
          <w:marBottom w:val="0"/>
          <w:divBdr>
            <w:top w:val="none" w:sz="0" w:space="0" w:color="auto"/>
            <w:left w:val="none" w:sz="0" w:space="0" w:color="auto"/>
            <w:bottom w:val="none" w:sz="0" w:space="0" w:color="auto"/>
            <w:right w:val="none" w:sz="0" w:space="0" w:color="auto"/>
          </w:divBdr>
        </w:div>
        <w:div w:id="548567005">
          <w:marLeft w:val="0"/>
          <w:marRight w:val="0"/>
          <w:marTop w:val="0"/>
          <w:marBottom w:val="0"/>
          <w:divBdr>
            <w:top w:val="none" w:sz="0" w:space="0" w:color="auto"/>
            <w:left w:val="none" w:sz="0" w:space="0" w:color="auto"/>
            <w:bottom w:val="none" w:sz="0" w:space="0" w:color="auto"/>
            <w:right w:val="none" w:sz="0" w:space="0" w:color="auto"/>
          </w:divBdr>
        </w:div>
        <w:div w:id="158008996">
          <w:marLeft w:val="0"/>
          <w:marRight w:val="0"/>
          <w:marTop w:val="0"/>
          <w:marBottom w:val="0"/>
          <w:divBdr>
            <w:top w:val="none" w:sz="0" w:space="0" w:color="auto"/>
            <w:left w:val="none" w:sz="0" w:space="0" w:color="auto"/>
            <w:bottom w:val="none" w:sz="0" w:space="0" w:color="auto"/>
            <w:right w:val="none" w:sz="0" w:space="0" w:color="auto"/>
          </w:divBdr>
        </w:div>
        <w:div w:id="1283341798">
          <w:marLeft w:val="0"/>
          <w:marRight w:val="0"/>
          <w:marTop w:val="0"/>
          <w:marBottom w:val="0"/>
          <w:divBdr>
            <w:top w:val="none" w:sz="0" w:space="0" w:color="auto"/>
            <w:left w:val="none" w:sz="0" w:space="0" w:color="auto"/>
            <w:bottom w:val="none" w:sz="0" w:space="0" w:color="auto"/>
            <w:right w:val="none" w:sz="0" w:space="0" w:color="auto"/>
          </w:divBdr>
        </w:div>
      </w:divsChild>
    </w:div>
    <w:div w:id="783425891">
      <w:bodyDiv w:val="1"/>
      <w:marLeft w:val="0"/>
      <w:marRight w:val="0"/>
      <w:marTop w:val="0"/>
      <w:marBottom w:val="0"/>
      <w:divBdr>
        <w:top w:val="none" w:sz="0" w:space="0" w:color="auto"/>
        <w:left w:val="none" w:sz="0" w:space="0" w:color="auto"/>
        <w:bottom w:val="none" w:sz="0" w:space="0" w:color="auto"/>
        <w:right w:val="none" w:sz="0" w:space="0" w:color="auto"/>
      </w:divBdr>
      <w:divsChild>
        <w:div w:id="534541210">
          <w:marLeft w:val="0"/>
          <w:marRight w:val="0"/>
          <w:marTop w:val="0"/>
          <w:marBottom w:val="0"/>
          <w:divBdr>
            <w:top w:val="none" w:sz="0" w:space="0" w:color="auto"/>
            <w:left w:val="none" w:sz="0" w:space="0" w:color="auto"/>
            <w:bottom w:val="none" w:sz="0" w:space="0" w:color="auto"/>
            <w:right w:val="none" w:sz="0" w:space="0" w:color="auto"/>
          </w:divBdr>
        </w:div>
        <w:div w:id="179321355">
          <w:marLeft w:val="0"/>
          <w:marRight w:val="0"/>
          <w:marTop w:val="0"/>
          <w:marBottom w:val="0"/>
          <w:divBdr>
            <w:top w:val="none" w:sz="0" w:space="0" w:color="auto"/>
            <w:left w:val="none" w:sz="0" w:space="0" w:color="auto"/>
            <w:bottom w:val="none" w:sz="0" w:space="0" w:color="auto"/>
            <w:right w:val="none" w:sz="0" w:space="0" w:color="auto"/>
          </w:divBdr>
        </w:div>
        <w:div w:id="1446998246">
          <w:marLeft w:val="0"/>
          <w:marRight w:val="0"/>
          <w:marTop w:val="0"/>
          <w:marBottom w:val="0"/>
          <w:divBdr>
            <w:top w:val="none" w:sz="0" w:space="0" w:color="auto"/>
            <w:left w:val="none" w:sz="0" w:space="0" w:color="auto"/>
            <w:bottom w:val="none" w:sz="0" w:space="0" w:color="auto"/>
            <w:right w:val="none" w:sz="0" w:space="0" w:color="auto"/>
          </w:divBdr>
        </w:div>
        <w:div w:id="1371492812">
          <w:marLeft w:val="0"/>
          <w:marRight w:val="0"/>
          <w:marTop w:val="0"/>
          <w:marBottom w:val="0"/>
          <w:divBdr>
            <w:top w:val="none" w:sz="0" w:space="0" w:color="auto"/>
            <w:left w:val="none" w:sz="0" w:space="0" w:color="auto"/>
            <w:bottom w:val="none" w:sz="0" w:space="0" w:color="auto"/>
            <w:right w:val="none" w:sz="0" w:space="0" w:color="auto"/>
          </w:divBdr>
        </w:div>
        <w:div w:id="840583888">
          <w:marLeft w:val="0"/>
          <w:marRight w:val="0"/>
          <w:marTop w:val="0"/>
          <w:marBottom w:val="0"/>
          <w:divBdr>
            <w:top w:val="none" w:sz="0" w:space="0" w:color="auto"/>
            <w:left w:val="none" w:sz="0" w:space="0" w:color="auto"/>
            <w:bottom w:val="none" w:sz="0" w:space="0" w:color="auto"/>
            <w:right w:val="none" w:sz="0" w:space="0" w:color="auto"/>
          </w:divBdr>
        </w:div>
      </w:divsChild>
    </w:div>
    <w:div w:id="807556293">
      <w:bodyDiv w:val="1"/>
      <w:marLeft w:val="0"/>
      <w:marRight w:val="0"/>
      <w:marTop w:val="0"/>
      <w:marBottom w:val="0"/>
      <w:divBdr>
        <w:top w:val="none" w:sz="0" w:space="0" w:color="auto"/>
        <w:left w:val="none" w:sz="0" w:space="0" w:color="auto"/>
        <w:bottom w:val="none" w:sz="0" w:space="0" w:color="auto"/>
        <w:right w:val="none" w:sz="0" w:space="0" w:color="auto"/>
      </w:divBdr>
      <w:divsChild>
        <w:div w:id="1786998532">
          <w:marLeft w:val="0"/>
          <w:marRight w:val="0"/>
          <w:marTop w:val="0"/>
          <w:marBottom w:val="0"/>
          <w:divBdr>
            <w:top w:val="none" w:sz="0" w:space="0" w:color="auto"/>
            <w:left w:val="none" w:sz="0" w:space="0" w:color="auto"/>
            <w:bottom w:val="none" w:sz="0" w:space="0" w:color="auto"/>
            <w:right w:val="none" w:sz="0" w:space="0" w:color="auto"/>
          </w:divBdr>
        </w:div>
        <w:div w:id="42410682">
          <w:marLeft w:val="0"/>
          <w:marRight w:val="0"/>
          <w:marTop w:val="0"/>
          <w:marBottom w:val="0"/>
          <w:divBdr>
            <w:top w:val="none" w:sz="0" w:space="0" w:color="auto"/>
            <w:left w:val="none" w:sz="0" w:space="0" w:color="auto"/>
            <w:bottom w:val="none" w:sz="0" w:space="0" w:color="auto"/>
            <w:right w:val="none" w:sz="0" w:space="0" w:color="auto"/>
          </w:divBdr>
        </w:div>
        <w:div w:id="1543786931">
          <w:marLeft w:val="0"/>
          <w:marRight w:val="0"/>
          <w:marTop w:val="0"/>
          <w:marBottom w:val="0"/>
          <w:divBdr>
            <w:top w:val="none" w:sz="0" w:space="0" w:color="auto"/>
            <w:left w:val="none" w:sz="0" w:space="0" w:color="auto"/>
            <w:bottom w:val="none" w:sz="0" w:space="0" w:color="auto"/>
            <w:right w:val="none" w:sz="0" w:space="0" w:color="auto"/>
          </w:divBdr>
        </w:div>
        <w:div w:id="1402677261">
          <w:marLeft w:val="0"/>
          <w:marRight w:val="0"/>
          <w:marTop w:val="0"/>
          <w:marBottom w:val="0"/>
          <w:divBdr>
            <w:top w:val="none" w:sz="0" w:space="0" w:color="auto"/>
            <w:left w:val="none" w:sz="0" w:space="0" w:color="auto"/>
            <w:bottom w:val="none" w:sz="0" w:space="0" w:color="auto"/>
            <w:right w:val="none" w:sz="0" w:space="0" w:color="auto"/>
          </w:divBdr>
        </w:div>
        <w:div w:id="349989625">
          <w:marLeft w:val="0"/>
          <w:marRight w:val="0"/>
          <w:marTop w:val="0"/>
          <w:marBottom w:val="0"/>
          <w:divBdr>
            <w:top w:val="none" w:sz="0" w:space="0" w:color="auto"/>
            <w:left w:val="none" w:sz="0" w:space="0" w:color="auto"/>
            <w:bottom w:val="none" w:sz="0" w:space="0" w:color="auto"/>
            <w:right w:val="none" w:sz="0" w:space="0" w:color="auto"/>
          </w:divBdr>
        </w:div>
        <w:div w:id="1738018013">
          <w:marLeft w:val="0"/>
          <w:marRight w:val="0"/>
          <w:marTop w:val="0"/>
          <w:marBottom w:val="0"/>
          <w:divBdr>
            <w:top w:val="none" w:sz="0" w:space="0" w:color="auto"/>
            <w:left w:val="none" w:sz="0" w:space="0" w:color="auto"/>
            <w:bottom w:val="none" w:sz="0" w:space="0" w:color="auto"/>
            <w:right w:val="none" w:sz="0" w:space="0" w:color="auto"/>
          </w:divBdr>
        </w:div>
        <w:div w:id="299313424">
          <w:marLeft w:val="0"/>
          <w:marRight w:val="0"/>
          <w:marTop w:val="0"/>
          <w:marBottom w:val="0"/>
          <w:divBdr>
            <w:top w:val="none" w:sz="0" w:space="0" w:color="auto"/>
            <w:left w:val="none" w:sz="0" w:space="0" w:color="auto"/>
            <w:bottom w:val="none" w:sz="0" w:space="0" w:color="auto"/>
            <w:right w:val="none" w:sz="0" w:space="0" w:color="auto"/>
          </w:divBdr>
        </w:div>
        <w:div w:id="1492285046">
          <w:marLeft w:val="0"/>
          <w:marRight w:val="0"/>
          <w:marTop w:val="0"/>
          <w:marBottom w:val="0"/>
          <w:divBdr>
            <w:top w:val="none" w:sz="0" w:space="0" w:color="auto"/>
            <w:left w:val="none" w:sz="0" w:space="0" w:color="auto"/>
            <w:bottom w:val="none" w:sz="0" w:space="0" w:color="auto"/>
            <w:right w:val="none" w:sz="0" w:space="0" w:color="auto"/>
          </w:divBdr>
        </w:div>
        <w:div w:id="629363917">
          <w:marLeft w:val="0"/>
          <w:marRight w:val="0"/>
          <w:marTop w:val="0"/>
          <w:marBottom w:val="0"/>
          <w:divBdr>
            <w:top w:val="none" w:sz="0" w:space="0" w:color="auto"/>
            <w:left w:val="none" w:sz="0" w:space="0" w:color="auto"/>
            <w:bottom w:val="none" w:sz="0" w:space="0" w:color="auto"/>
            <w:right w:val="none" w:sz="0" w:space="0" w:color="auto"/>
          </w:divBdr>
        </w:div>
        <w:div w:id="1268662971">
          <w:marLeft w:val="0"/>
          <w:marRight w:val="0"/>
          <w:marTop w:val="0"/>
          <w:marBottom w:val="0"/>
          <w:divBdr>
            <w:top w:val="none" w:sz="0" w:space="0" w:color="auto"/>
            <w:left w:val="none" w:sz="0" w:space="0" w:color="auto"/>
            <w:bottom w:val="none" w:sz="0" w:space="0" w:color="auto"/>
            <w:right w:val="none" w:sz="0" w:space="0" w:color="auto"/>
          </w:divBdr>
        </w:div>
        <w:div w:id="391269433">
          <w:marLeft w:val="0"/>
          <w:marRight w:val="0"/>
          <w:marTop w:val="0"/>
          <w:marBottom w:val="0"/>
          <w:divBdr>
            <w:top w:val="none" w:sz="0" w:space="0" w:color="auto"/>
            <w:left w:val="none" w:sz="0" w:space="0" w:color="auto"/>
            <w:bottom w:val="none" w:sz="0" w:space="0" w:color="auto"/>
            <w:right w:val="none" w:sz="0" w:space="0" w:color="auto"/>
          </w:divBdr>
        </w:div>
        <w:div w:id="1048072357">
          <w:marLeft w:val="0"/>
          <w:marRight w:val="0"/>
          <w:marTop w:val="0"/>
          <w:marBottom w:val="0"/>
          <w:divBdr>
            <w:top w:val="none" w:sz="0" w:space="0" w:color="auto"/>
            <w:left w:val="none" w:sz="0" w:space="0" w:color="auto"/>
            <w:bottom w:val="none" w:sz="0" w:space="0" w:color="auto"/>
            <w:right w:val="none" w:sz="0" w:space="0" w:color="auto"/>
          </w:divBdr>
        </w:div>
        <w:div w:id="1814254290">
          <w:marLeft w:val="0"/>
          <w:marRight w:val="0"/>
          <w:marTop w:val="0"/>
          <w:marBottom w:val="0"/>
          <w:divBdr>
            <w:top w:val="none" w:sz="0" w:space="0" w:color="auto"/>
            <w:left w:val="none" w:sz="0" w:space="0" w:color="auto"/>
            <w:bottom w:val="none" w:sz="0" w:space="0" w:color="auto"/>
            <w:right w:val="none" w:sz="0" w:space="0" w:color="auto"/>
          </w:divBdr>
        </w:div>
        <w:div w:id="1820491107">
          <w:marLeft w:val="0"/>
          <w:marRight w:val="0"/>
          <w:marTop w:val="0"/>
          <w:marBottom w:val="0"/>
          <w:divBdr>
            <w:top w:val="none" w:sz="0" w:space="0" w:color="auto"/>
            <w:left w:val="none" w:sz="0" w:space="0" w:color="auto"/>
            <w:bottom w:val="none" w:sz="0" w:space="0" w:color="auto"/>
            <w:right w:val="none" w:sz="0" w:space="0" w:color="auto"/>
          </w:divBdr>
        </w:div>
        <w:div w:id="1917856464">
          <w:marLeft w:val="0"/>
          <w:marRight w:val="0"/>
          <w:marTop w:val="0"/>
          <w:marBottom w:val="0"/>
          <w:divBdr>
            <w:top w:val="none" w:sz="0" w:space="0" w:color="auto"/>
            <w:left w:val="none" w:sz="0" w:space="0" w:color="auto"/>
            <w:bottom w:val="none" w:sz="0" w:space="0" w:color="auto"/>
            <w:right w:val="none" w:sz="0" w:space="0" w:color="auto"/>
          </w:divBdr>
        </w:div>
        <w:div w:id="2028866183">
          <w:marLeft w:val="0"/>
          <w:marRight w:val="0"/>
          <w:marTop w:val="0"/>
          <w:marBottom w:val="0"/>
          <w:divBdr>
            <w:top w:val="none" w:sz="0" w:space="0" w:color="auto"/>
            <w:left w:val="none" w:sz="0" w:space="0" w:color="auto"/>
            <w:bottom w:val="none" w:sz="0" w:space="0" w:color="auto"/>
            <w:right w:val="none" w:sz="0" w:space="0" w:color="auto"/>
          </w:divBdr>
        </w:div>
        <w:div w:id="1988242305">
          <w:marLeft w:val="0"/>
          <w:marRight w:val="0"/>
          <w:marTop w:val="0"/>
          <w:marBottom w:val="0"/>
          <w:divBdr>
            <w:top w:val="none" w:sz="0" w:space="0" w:color="auto"/>
            <w:left w:val="none" w:sz="0" w:space="0" w:color="auto"/>
            <w:bottom w:val="none" w:sz="0" w:space="0" w:color="auto"/>
            <w:right w:val="none" w:sz="0" w:space="0" w:color="auto"/>
          </w:divBdr>
        </w:div>
        <w:div w:id="174461536">
          <w:marLeft w:val="0"/>
          <w:marRight w:val="0"/>
          <w:marTop w:val="0"/>
          <w:marBottom w:val="0"/>
          <w:divBdr>
            <w:top w:val="none" w:sz="0" w:space="0" w:color="auto"/>
            <w:left w:val="none" w:sz="0" w:space="0" w:color="auto"/>
            <w:bottom w:val="none" w:sz="0" w:space="0" w:color="auto"/>
            <w:right w:val="none" w:sz="0" w:space="0" w:color="auto"/>
          </w:divBdr>
        </w:div>
        <w:div w:id="11615402">
          <w:marLeft w:val="0"/>
          <w:marRight w:val="0"/>
          <w:marTop w:val="0"/>
          <w:marBottom w:val="0"/>
          <w:divBdr>
            <w:top w:val="none" w:sz="0" w:space="0" w:color="auto"/>
            <w:left w:val="none" w:sz="0" w:space="0" w:color="auto"/>
            <w:bottom w:val="none" w:sz="0" w:space="0" w:color="auto"/>
            <w:right w:val="none" w:sz="0" w:space="0" w:color="auto"/>
          </w:divBdr>
        </w:div>
        <w:div w:id="1738280435">
          <w:marLeft w:val="0"/>
          <w:marRight w:val="0"/>
          <w:marTop w:val="0"/>
          <w:marBottom w:val="0"/>
          <w:divBdr>
            <w:top w:val="none" w:sz="0" w:space="0" w:color="auto"/>
            <w:left w:val="none" w:sz="0" w:space="0" w:color="auto"/>
            <w:bottom w:val="none" w:sz="0" w:space="0" w:color="auto"/>
            <w:right w:val="none" w:sz="0" w:space="0" w:color="auto"/>
          </w:divBdr>
        </w:div>
        <w:div w:id="1003819868">
          <w:marLeft w:val="0"/>
          <w:marRight w:val="0"/>
          <w:marTop w:val="0"/>
          <w:marBottom w:val="0"/>
          <w:divBdr>
            <w:top w:val="none" w:sz="0" w:space="0" w:color="auto"/>
            <w:left w:val="none" w:sz="0" w:space="0" w:color="auto"/>
            <w:bottom w:val="none" w:sz="0" w:space="0" w:color="auto"/>
            <w:right w:val="none" w:sz="0" w:space="0" w:color="auto"/>
          </w:divBdr>
        </w:div>
        <w:div w:id="817259518">
          <w:marLeft w:val="0"/>
          <w:marRight w:val="0"/>
          <w:marTop w:val="0"/>
          <w:marBottom w:val="0"/>
          <w:divBdr>
            <w:top w:val="none" w:sz="0" w:space="0" w:color="auto"/>
            <w:left w:val="none" w:sz="0" w:space="0" w:color="auto"/>
            <w:bottom w:val="none" w:sz="0" w:space="0" w:color="auto"/>
            <w:right w:val="none" w:sz="0" w:space="0" w:color="auto"/>
          </w:divBdr>
        </w:div>
        <w:div w:id="855659412">
          <w:marLeft w:val="0"/>
          <w:marRight w:val="0"/>
          <w:marTop w:val="0"/>
          <w:marBottom w:val="0"/>
          <w:divBdr>
            <w:top w:val="none" w:sz="0" w:space="0" w:color="auto"/>
            <w:left w:val="none" w:sz="0" w:space="0" w:color="auto"/>
            <w:bottom w:val="none" w:sz="0" w:space="0" w:color="auto"/>
            <w:right w:val="none" w:sz="0" w:space="0" w:color="auto"/>
          </w:divBdr>
        </w:div>
        <w:div w:id="1705784833">
          <w:marLeft w:val="0"/>
          <w:marRight w:val="0"/>
          <w:marTop w:val="0"/>
          <w:marBottom w:val="0"/>
          <w:divBdr>
            <w:top w:val="none" w:sz="0" w:space="0" w:color="auto"/>
            <w:left w:val="none" w:sz="0" w:space="0" w:color="auto"/>
            <w:bottom w:val="none" w:sz="0" w:space="0" w:color="auto"/>
            <w:right w:val="none" w:sz="0" w:space="0" w:color="auto"/>
          </w:divBdr>
        </w:div>
        <w:div w:id="1473255419">
          <w:marLeft w:val="0"/>
          <w:marRight w:val="0"/>
          <w:marTop w:val="0"/>
          <w:marBottom w:val="0"/>
          <w:divBdr>
            <w:top w:val="none" w:sz="0" w:space="0" w:color="auto"/>
            <w:left w:val="none" w:sz="0" w:space="0" w:color="auto"/>
            <w:bottom w:val="none" w:sz="0" w:space="0" w:color="auto"/>
            <w:right w:val="none" w:sz="0" w:space="0" w:color="auto"/>
          </w:divBdr>
        </w:div>
        <w:div w:id="373383961">
          <w:marLeft w:val="0"/>
          <w:marRight w:val="0"/>
          <w:marTop w:val="0"/>
          <w:marBottom w:val="0"/>
          <w:divBdr>
            <w:top w:val="none" w:sz="0" w:space="0" w:color="auto"/>
            <w:left w:val="none" w:sz="0" w:space="0" w:color="auto"/>
            <w:bottom w:val="none" w:sz="0" w:space="0" w:color="auto"/>
            <w:right w:val="none" w:sz="0" w:space="0" w:color="auto"/>
          </w:divBdr>
        </w:div>
        <w:div w:id="1833524794">
          <w:marLeft w:val="0"/>
          <w:marRight w:val="0"/>
          <w:marTop w:val="0"/>
          <w:marBottom w:val="0"/>
          <w:divBdr>
            <w:top w:val="none" w:sz="0" w:space="0" w:color="auto"/>
            <w:left w:val="none" w:sz="0" w:space="0" w:color="auto"/>
            <w:bottom w:val="none" w:sz="0" w:space="0" w:color="auto"/>
            <w:right w:val="none" w:sz="0" w:space="0" w:color="auto"/>
          </w:divBdr>
        </w:div>
        <w:div w:id="21715778">
          <w:marLeft w:val="0"/>
          <w:marRight w:val="0"/>
          <w:marTop w:val="0"/>
          <w:marBottom w:val="0"/>
          <w:divBdr>
            <w:top w:val="none" w:sz="0" w:space="0" w:color="auto"/>
            <w:left w:val="none" w:sz="0" w:space="0" w:color="auto"/>
            <w:bottom w:val="none" w:sz="0" w:space="0" w:color="auto"/>
            <w:right w:val="none" w:sz="0" w:space="0" w:color="auto"/>
          </w:divBdr>
        </w:div>
        <w:div w:id="485781112">
          <w:marLeft w:val="0"/>
          <w:marRight w:val="0"/>
          <w:marTop w:val="0"/>
          <w:marBottom w:val="0"/>
          <w:divBdr>
            <w:top w:val="none" w:sz="0" w:space="0" w:color="auto"/>
            <w:left w:val="none" w:sz="0" w:space="0" w:color="auto"/>
            <w:bottom w:val="none" w:sz="0" w:space="0" w:color="auto"/>
            <w:right w:val="none" w:sz="0" w:space="0" w:color="auto"/>
          </w:divBdr>
        </w:div>
        <w:div w:id="601303164">
          <w:marLeft w:val="0"/>
          <w:marRight w:val="0"/>
          <w:marTop w:val="0"/>
          <w:marBottom w:val="0"/>
          <w:divBdr>
            <w:top w:val="none" w:sz="0" w:space="0" w:color="auto"/>
            <w:left w:val="none" w:sz="0" w:space="0" w:color="auto"/>
            <w:bottom w:val="none" w:sz="0" w:space="0" w:color="auto"/>
            <w:right w:val="none" w:sz="0" w:space="0" w:color="auto"/>
          </w:divBdr>
        </w:div>
        <w:div w:id="563879671">
          <w:marLeft w:val="0"/>
          <w:marRight w:val="0"/>
          <w:marTop w:val="0"/>
          <w:marBottom w:val="0"/>
          <w:divBdr>
            <w:top w:val="none" w:sz="0" w:space="0" w:color="auto"/>
            <w:left w:val="none" w:sz="0" w:space="0" w:color="auto"/>
            <w:bottom w:val="none" w:sz="0" w:space="0" w:color="auto"/>
            <w:right w:val="none" w:sz="0" w:space="0" w:color="auto"/>
          </w:divBdr>
        </w:div>
        <w:div w:id="126749229">
          <w:marLeft w:val="0"/>
          <w:marRight w:val="0"/>
          <w:marTop w:val="0"/>
          <w:marBottom w:val="0"/>
          <w:divBdr>
            <w:top w:val="none" w:sz="0" w:space="0" w:color="auto"/>
            <w:left w:val="none" w:sz="0" w:space="0" w:color="auto"/>
            <w:bottom w:val="none" w:sz="0" w:space="0" w:color="auto"/>
            <w:right w:val="none" w:sz="0" w:space="0" w:color="auto"/>
          </w:divBdr>
        </w:div>
        <w:div w:id="1585799389">
          <w:marLeft w:val="0"/>
          <w:marRight w:val="0"/>
          <w:marTop w:val="0"/>
          <w:marBottom w:val="0"/>
          <w:divBdr>
            <w:top w:val="none" w:sz="0" w:space="0" w:color="auto"/>
            <w:left w:val="none" w:sz="0" w:space="0" w:color="auto"/>
            <w:bottom w:val="none" w:sz="0" w:space="0" w:color="auto"/>
            <w:right w:val="none" w:sz="0" w:space="0" w:color="auto"/>
          </w:divBdr>
        </w:div>
        <w:div w:id="292686043">
          <w:marLeft w:val="0"/>
          <w:marRight w:val="0"/>
          <w:marTop w:val="0"/>
          <w:marBottom w:val="0"/>
          <w:divBdr>
            <w:top w:val="none" w:sz="0" w:space="0" w:color="auto"/>
            <w:left w:val="none" w:sz="0" w:space="0" w:color="auto"/>
            <w:bottom w:val="none" w:sz="0" w:space="0" w:color="auto"/>
            <w:right w:val="none" w:sz="0" w:space="0" w:color="auto"/>
          </w:divBdr>
        </w:div>
        <w:div w:id="1449201523">
          <w:marLeft w:val="0"/>
          <w:marRight w:val="0"/>
          <w:marTop w:val="0"/>
          <w:marBottom w:val="0"/>
          <w:divBdr>
            <w:top w:val="none" w:sz="0" w:space="0" w:color="auto"/>
            <w:left w:val="none" w:sz="0" w:space="0" w:color="auto"/>
            <w:bottom w:val="none" w:sz="0" w:space="0" w:color="auto"/>
            <w:right w:val="none" w:sz="0" w:space="0" w:color="auto"/>
          </w:divBdr>
        </w:div>
      </w:divsChild>
    </w:div>
    <w:div w:id="854074681">
      <w:bodyDiv w:val="1"/>
      <w:marLeft w:val="0"/>
      <w:marRight w:val="0"/>
      <w:marTop w:val="0"/>
      <w:marBottom w:val="0"/>
      <w:divBdr>
        <w:top w:val="none" w:sz="0" w:space="0" w:color="auto"/>
        <w:left w:val="none" w:sz="0" w:space="0" w:color="auto"/>
        <w:bottom w:val="none" w:sz="0" w:space="0" w:color="auto"/>
        <w:right w:val="none" w:sz="0" w:space="0" w:color="auto"/>
      </w:divBdr>
      <w:divsChild>
        <w:div w:id="1282496981">
          <w:marLeft w:val="0"/>
          <w:marRight w:val="0"/>
          <w:marTop w:val="0"/>
          <w:marBottom w:val="0"/>
          <w:divBdr>
            <w:top w:val="none" w:sz="0" w:space="0" w:color="auto"/>
            <w:left w:val="none" w:sz="0" w:space="0" w:color="auto"/>
            <w:bottom w:val="none" w:sz="0" w:space="0" w:color="auto"/>
            <w:right w:val="none" w:sz="0" w:space="0" w:color="auto"/>
          </w:divBdr>
        </w:div>
        <w:div w:id="1726414887">
          <w:marLeft w:val="0"/>
          <w:marRight w:val="0"/>
          <w:marTop w:val="0"/>
          <w:marBottom w:val="0"/>
          <w:divBdr>
            <w:top w:val="none" w:sz="0" w:space="0" w:color="auto"/>
            <w:left w:val="none" w:sz="0" w:space="0" w:color="auto"/>
            <w:bottom w:val="none" w:sz="0" w:space="0" w:color="auto"/>
            <w:right w:val="none" w:sz="0" w:space="0" w:color="auto"/>
          </w:divBdr>
        </w:div>
        <w:div w:id="1396926321">
          <w:marLeft w:val="0"/>
          <w:marRight w:val="0"/>
          <w:marTop w:val="0"/>
          <w:marBottom w:val="0"/>
          <w:divBdr>
            <w:top w:val="none" w:sz="0" w:space="0" w:color="auto"/>
            <w:left w:val="none" w:sz="0" w:space="0" w:color="auto"/>
            <w:bottom w:val="none" w:sz="0" w:space="0" w:color="auto"/>
            <w:right w:val="none" w:sz="0" w:space="0" w:color="auto"/>
          </w:divBdr>
        </w:div>
        <w:div w:id="1892810877">
          <w:marLeft w:val="0"/>
          <w:marRight w:val="0"/>
          <w:marTop w:val="0"/>
          <w:marBottom w:val="0"/>
          <w:divBdr>
            <w:top w:val="none" w:sz="0" w:space="0" w:color="auto"/>
            <w:left w:val="none" w:sz="0" w:space="0" w:color="auto"/>
            <w:bottom w:val="none" w:sz="0" w:space="0" w:color="auto"/>
            <w:right w:val="none" w:sz="0" w:space="0" w:color="auto"/>
          </w:divBdr>
        </w:div>
        <w:div w:id="1082216780">
          <w:marLeft w:val="0"/>
          <w:marRight w:val="0"/>
          <w:marTop w:val="0"/>
          <w:marBottom w:val="0"/>
          <w:divBdr>
            <w:top w:val="none" w:sz="0" w:space="0" w:color="auto"/>
            <w:left w:val="none" w:sz="0" w:space="0" w:color="auto"/>
            <w:bottom w:val="none" w:sz="0" w:space="0" w:color="auto"/>
            <w:right w:val="none" w:sz="0" w:space="0" w:color="auto"/>
          </w:divBdr>
        </w:div>
        <w:div w:id="2083291039">
          <w:marLeft w:val="0"/>
          <w:marRight w:val="0"/>
          <w:marTop w:val="0"/>
          <w:marBottom w:val="0"/>
          <w:divBdr>
            <w:top w:val="none" w:sz="0" w:space="0" w:color="auto"/>
            <w:left w:val="none" w:sz="0" w:space="0" w:color="auto"/>
            <w:bottom w:val="none" w:sz="0" w:space="0" w:color="auto"/>
            <w:right w:val="none" w:sz="0" w:space="0" w:color="auto"/>
          </w:divBdr>
        </w:div>
        <w:div w:id="330983465">
          <w:marLeft w:val="0"/>
          <w:marRight w:val="0"/>
          <w:marTop w:val="0"/>
          <w:marBottom w:val="0"/>
          <w:divBdr>
            <w:top w:val="none" w:sz="0" w:space="0" w:color="auto"/>
            <w:left w:val="none" w:sz="0" w:space="0" w:color="auto"/>
            <w:bottom w:val="none" w:sz="0" w:space="0" w:color="auto"/>
            <w:right w:val="none" w:sz="0" w:space="0" w:color="auto"/>
          </w:divBdr>
        </w:div>
        <w:div w:id="346449091">
          <w:marLeft w:val="0"/>
          <w:marRight w:val="0"/>
          <w:marTop w:val="0"/>
          <w:marBottom w:val="0"/>
          <w:divBdr>
            <w:top w:val="none" w:sz="0" w:space="0" w:color="auto"/>
            <w:left w:val="none" w:sz="0" w:space="0" w:color="auto"/>
            <w:bottom w:val="none" w:sz="0" w:space="0" w:color="auto"/>
            <w:right w:val="none" w:sz="0" w:space="0" w:color="auto"/>
          </w:divBdr>
        </w:div>
        <w:div w:id="584416163">
          <w:marLeft w:val="0"/>
          <w:marRight w:val="0"/>
          <w:marTop w:val="0"/>
          <w:marBottom w:val="0"/>
          <w:divBdr>
            <w:top w:val="none" w:sz="0" w:space="0" w:color="auto"/>
            <w:left w:val="none" w:sz="0" w:space="0" w:color="auto"/>
            <w:bottom w:val="none" w:sz="0" w:space="0" w:color="auto"/>
            <w:right w:val="none" w:sz="0" w:space="0" w:color="auto"/>
          </w:divBdr>
        </w:div>
        <w:div w:id="1041586640">
          <w:marLeft w:val="0"/>
          <w:marRight w:val="0"/>
          <w:marTop w:val="0"/>
          <w:marBottom w:val="0"/>
          <w:divBdr>
            <w:top w:val="none" w:sz="0" w:space="0" w:color="auto"/>
            <w:left w:val="none" w:sz="0" w:space="0" w:color="auto"/>
            <w:bottom w:val="none" w:sz="0" w:space="0" w:color="auto"/>
            <w:right w:val="none" w:sz="0" w:space="0" w:color="auto"/>
          </w:divBdr>
        </w:div>
        <w:div w:id="633947924">
          <w:marLeft w:val="0"/>
          <w:marRight w:val="0"/>
          <w:marTop w:val="0"/>
          <w:marBottom w:val="0"/>
          <w:divBdr>
            <w:top w:val="none" w:sz="0" w:space="0" w:color="auto"/>
            <w:left w:val="none" w:sz="0" w:space="0" w:color="auto"/>
            <w:bottom w:val="none" w:sz="0" w:space="0" w:color="auto"/>
            <w:right w:val="none" w:sz="0" w:space="0" w:color="auto"/>
          </w:divBdr>
        </w:div>
        <w:div w:id="1690719373">
          <w:marLeft w:val="0"/>
          <w:marRight w:val="0"/>
          <w:marTop w:val="0"/>
          <w:marBottom w:val="0"/>
          <w:divBdr>
            <w:top w:val="none" w:sz="0" w:space="0" w:color="auto"/>
            <w:left w:val="none" w:sz="0" w:space="0" w:color="auto"/>
            <w:bottom w:val="none" w:sz="0" w:space="0" w:color="auto"/>
            <w:right w:val="none" w:sz="0" w:space="0" w:color="auto"/>
          </w:divBdr>
        </w:div>
        <w:div w:id="956720391">
          <w:marLeft w:val="0"/>
          <w:marRight w:val="0"/>
          <w:marTop w:val="0"/>
          <w:marBottom w:val="0"/>
          <w:divBdr>
            <w:top w:val="none" w:sz="0" w:space="0" w:color="auto"/>
            <w:left w:val="none" w:sz="0" w:space="0" w:color="auto"/>
            <w:bottom w:val="none" w:sz="0" w:space="0" w:color="auto"/>
            <w:right w:val="none" w:sz="0" w:space="0" w:color="auto"/>
          </w:divBdr>
        </w:div>
        <w:div w:id="1859418642">
          <w:marLeft w:val="0"/>
          <w:marRight w:val="0"/>
          <w:marTop w:val="0"/>
          <w:marBottom w:val="0"/>
          <w:divBdr>
            <w:top w:val="none" w:sz="0" w:space="0" w:color="auto"/>
            <w:left w:val="none" w:sz="0" w:space="0" w:color="auto"/>
            <w:bottom w:val="none" w:sz="0" w:space="0" w:color="auto"/>
            <w:right w:val="none" w:sz="0" w:space="0" w:color="auto"/>
          </w:divBdr>
        </w:div>
        <w:div w:id="531725245">
          <w:marLeft w:val="0"/>
          <w:marRight w:val="0"/>
          <w:marTop w:val="0"/>
          <w:marBottom w:val="0"/>
          <w:divBdr>
            <w:top w:val="none" w:sz="0" w:space="0" w:color="auto"/>
            <w:left w:val="none" w:sz="0" w:space="0" w:color="auto"/>
            <w:bottom w:val="none" w:sz="0" w:space="0" w:color="auto"/>
            <w:right w:val="none" w:sz="0" w:space="0" w:color="auto"/>
          </w:divBdr>
        </w:div>
        <w:div w:id="922497581">
          <w:marLeft w:val="0"/>
          <w:marRight w:val="0"/>
          <w:marTop w:val="0"/>
          <w:marBottom w:val="0"/>
          <w:divBdr>
            <w:top w:val="none" w:sz="0" w:space="0" w:color="auto"/>
            <w:left w:val="none" w:sz="0" w:space="0" w:color="auto"/>
            <w:bottom w:val="none" w:sz="0" w:space="0" w:color="auto"/>
            <w:right w:val="none" w:sz="0" w:space="0" w:color="auto"/>
          </w:divBdr>
        </w:div>
        <w:div w:id="239408739">
          <w:marLeft w:val="0"/>
          <w:marRight w:val="0"/>
          <w:marTop w:val="0"/>
          <w:marBottom w:val="0"/>
          <w:divBdr>
            <w:top w:val="none" w:sz="0" w:space="0" w:color="auto"/>
            <w:left w:val="none" w:sz="0" w:space="0" w:color="auto"/>
            <w:bottom w:val="none" w:sz="0" w:space="0" w:color="auto"/>
            <w:right w:val="none" w:sz="0" w:space="0" w:color="auto"/>
          </w:divBdr>
        </w:div>
        <w:div w:id="1959599995">
          <w:marLeft w:val="0"/>
          <w:marRight w:val="0"/>
          <w:marTop w:val="0"/>
          <w:marBottom w:val="0"/>
          <w:divBdr>
            <w:top w:val="none" w:sz="0" w:space="0" w:color="auto"/>
            <w:left w:val="none" w:sz="0" w:space="0" w:color="auto"/>
            <w:bottom w:val="none" w:sz="0" w:space="0" w:color="auto"/>
            <w:right w:val="none" w:sz="0" w:space="0" w:color="auto"/>
          </w:divBdr>
        </w:div>
        <w:div w:id="1281644228">
          <w:marLeft w:val="0"/>
          <w:marRight w:val="0"/>
          <w:marTop w:val="0"/>
          <w:marBottom w:val="0"/>
          <w:divBdr>
            <w:top w:val="none" w:sz="0" w:space="0" w:color="auto"/>
            <w:left w:val="none" w:sz="0" w:space="0" w:color="auto"/>
            <w:bottom w:val="none" w:sz="0" w:space="0" w:color="auto"/>
            <w:right w:val="none" w:sz="0" w:space="0" w:color="auto"/>
          </w:divBdr>
        </w:div>
        <w:div w:id="884828389">
          <w:marLeft w:val="0"/>
          <w:marRight w:val="0"/>
          <w:marTop w:val="0"/>
          <w:marBottom w:val="0"/>
          <w:divBdr>
            <w:top w:val="none" w:sz="0" w:space="0" w:color="auto"/>
            <w:left w:val="none" w:sz="0" w:space="0" w:color="auto"/>
            <w:bottom w:val="none" w:sz="0" w:space="0" w:color="auto"/>
            <w:right w:val="none" w:sz="0" w:space="0" w:color="auto"/>
          </w:divBdr>
        </w:div>
        <w:div w:id="1336955706">
          <w:marLeft w:val="0"/>
          <w:marRight w:val="0"/>
          <w:marTop w:val="0"/>
          <w:marBottom w:val="0"/>
          <w:divBdr>
            <w:top w:val="none" w:sz="0" w:space="0" w:color="auto"/>
            <w:left w:val="none" w:sz="0" w:space="0" w:color="auto"/>
            <w:bottom w:val="none" w:sz="0" w:space="0" w:color="auto"/>
            <w:right w:val="none" w:sz="0" w:space="0" w:color="auto"/>
          </w:divBdr>
        </w:div>
        <w:div w:id="166409745">
          <w:marLeft w:val="0"/>
          <w:marRight w:val="0"/>
          <w:marTop w:val="0"/>
          <w:marBottom w:val="0"/>
          <w:divBdr>
            <w:top w:val="none" w:sz="0" w:space="0" w:color="auto"/>
            <w:left w:val="none" w:sz="0" w:space="0" w:color="auto"/>
            <w:bottom w:val="none" w:sz="0" w:space="0" w:color="auto"/>
            <w:right w:val="none" w:sz="0" w:space="0" w:color="auto"/>
          </w:divBdr>
        </w:div>
        <w:div w:id="888224461">
          <w:marLeft w:val="0"/>
          <w:marRight w:val="0"/>
          <w:marTop w:val="0"/>
          <w:marBottom w:val="0"/>
          <w:divBdr>
            <w:top w:val="none" w:sz="0" w:space="0" w:color="auto"/>
            <w:left w:val="none" w:sz="0" w:space="0" w:color="auto"/>
            <w:bottom w:val="none" w:sz="0" w:space="0" w:color="auto"/>
            <w:right w:val="none" w:sz="0" w:space="0" w:color="auto"/>
          </w:divBdr>
        </w:div>
        <w:div w:id="1657302678">
          <w:marLeft w:val="0"/>
          <w:marRight w:val="0"/>
          <w:marTop w:val="0"/>
          <w:marBottom w:val="0"/>
          <w:divBdr>
            <w:top w:val="none" w:sz="0" w:space="0" w:color="auto"/>
            <w:left w:val="none" w:sz="0" w:space="0" w:color="auto"/>
            <w:bottom w:val="none" w:sz="0" w:space="0" w:color="auto"/>
            <w:right w:val="none" w:sz="0" w:space="0" w:color="auto"/>
          </w:divBdr>
        </w:div>
        <w:div w:id="253248609">
          <w:marLeft w:val="0"/>
          <w:marRight w:val="0"/>
          <w:marTop w:val="0"/>
          <w:marBottom w:val="0"/>
          <w:divBdr>
            <w:top w:val="none" w:sz="0" w:space="0" w:color="auto"/>
            <w:left w:val="none" w:sz="0" w:space="0" w:color="auto"/>
            <w:bottom w:val="none" w:sz="0" w:space="0" w:color="auto"/>
            <w:right w:val="none" w:sz="0" w:space="0" w:color="auto"/>
          </w:divBdr>
        </w:div>
        <w:div w:id="1385519316">
          <w:marLeft w:val="0"/>
          <w:marRight w:val="0"/>
          <w:marTop w:val="0"/>
          <w:marBottom w:val="0"/>
          <w:divBdr>
            <w:top w:val="none" w:sz="0" w:space="0" w:color="auto"/>
            <w:left w:val="none" w:sz="0" w:space="0" w:color="auto"/>
            <w:bottom w:val="none" w:sz="0" w:space="0" w:color="auto"/>
            <w:right w:val="none" w:sz="0" w:space="0" w:color="auto"/>
          </w:divBdr>
        </w:div>
        <w:div w:id="1794788693">
          <w:marLeft w:val="0"/>
          <w:marRight w:val="0"/>
          <w:marTop w:val="0"/>
          <w:marBottom w:val="0"/>
          <w:divBdr>
            <w:top w:val="none" w:sz="0" w:space="0" w:color="auto"/>
            <w:left w:val="none" w:sz="0" w:space="0" w:color="auto"/>
            <w:bottom w:val="none" w:sz="0" w:space="0" w:color="auto"/>
            <w:right w:val="none" w:sz="0" w:space="0" w:color="auto"/>
          </w:divBdr>
        </w:div>
        <w:div w:id="1267228792">
          <w:marLeft w:val="0"/>
          <w:marRight w:val="0"/>
          <w:marTop w:val="0"/>
          <w:marBottom w:val="0"/>
          <w:divBdr>
            <w:top w:val="none" w:sz="0" w:space="0" w:color="auto"/>
            <w:left w:val="none" w:sz="0" w:space="0" w:color="auto"/>
            <w:bottom w:val="none" w:sz="0" w:space="0" w:color="auto"/>
            <w:right w:val="none" w:sz="0" w:space="0" w:color="auto"/>
          </w:divBdr>
        </w:div>
        <w:div w:id="18825772">
          <w:marLeft w:val="0"/>
          <w:marRight w:val="0"/>
          <w:marTop w:val="0"/>
          <w:marBottom w:val="0"/>
          <w:divBdr>
            <w:top w:val="none" w:sz="0" w:space="0" w:color="auto"/>
            <w:left w:val="none" w:sz="0" w:space="0" w:color="auto"/>
            <w:bottom w:val="none" w:sz="0" w:space="0" w:color="auto"/>
            <w:right w:val="none" w:sz="0" w:space="0" w:color="auto"/>
          </w:divBdr>
        </w:div>
        <w:div w:id="488526194">
          <w:marLeft w:val="0"/>
          <w:marRight w:val="0"/>
          <w:marTop w:val="0"/>
          <w:marBottom w:val="0"/>
          <w:divBdr>
            <w:top w:val="none" w:sz="0" w:space="0" w:color="auto"/>
            <w:left w:val="none" w:sz="0" w:space="0" w:color="auto"/>
            <w:bottom w:val="none" w:sz="0" w:space="0" w:color="auto"/>
            <w:right w:val="none" w:sz="0" w:space="0" w:color="auto"/>
          </w:divBdr>
        </w:div>
        <w:div w:id="813915126">
          <w:marLeft w:val="0"/>
          <w:marRight w:val="0"/>
          <w:marTop w:val="0"/>
          <w:marBottom w:val="0"/>
          <w:divBdr>
            <w:top w:val="none" w:sz="0" w:space="0" w:color="auto"/>
            <w:left w:val="none" w:sz="0" w:space="0" w:color="auto"/>
            <w:bottom w:val="none" w:sz="0" w:space="0" w:color="auto"/>
            <w:right w:val="none" w:sz="0" w:space="0" w:color="auto"/>
          </w:divBdr>
        </w:div>
        <w:div w:id="224681784">
          <w:marLeft w:val="0"/>
          <w:marRight w:val="0"/>
          <w:marTop w:val="0"/>
          <w:marBottom w:val="0"/>
          <w:divBdr>
            <w:top w:val="none" w:sz="0" w:space="0" w:color="auto"/>
            <w:left w:val="none" w:sz="0" w:space="0" w:color="auto"/>
            <w:bottom w:val="none" w:sz="0" w:space="0" w:color="auto"/>
            <w:right w:val="none" w:sz="0" w:space="0" w:color="auto"/>
          </w:divBdr>
        </w:div>
        <w:div w:id="216089914">
          <w:marLeft w:val="0"/>
          <w:marRight w:val="0"/>
          <w:marTop w:val="0"/>
          <w:marBottom w:val="0"/>
          <w:divBdr>
            <w:top w:val="none" w:sz="0" w:space="0" w:color="auto"/>
            <w:left w:val="none" w:sz="0" w:space="0" w:color="auto"/>
            <w:bottom w:val="none" w:sz="0" w:space="0" w:color="auto"/>
            <w:right w:val="none" w:sz="0" w:space="0" w:color="auto"/>
          </w:divBdr>
        </w:div>
        <w:div w:id="1663240537">
          <w:marLeft w:val="0"/>
          <w:marRight w:val="0"/>
          <w:marTop w:val="0"/>
          <w:marBottom w:val="0"/>
          <w:divBdr>
            <w:top w:val="none" w:sz="0" w:space="0" w:color="auto"/>
            <w:left w:val="none" w:sz="0" w:space="0" w:color="auto"/>
            <w:bottom w:val="none" w:sz="0" w:space="0" w:color="auto"/>
            <w:right w:val="none" w:sz="0" w:space="0" w:color="auto"/>
          </w:divBdr>
        </w:div>
      </w:divsChild>
    </w:div>
    <w:div w:id="886839478">
      <w:bodyDiv w:val="1"/>
      <w:marLeft w:val="0"/>
      <w:marRight w:val="0"/>
      <w:marTop w:val="0"/>
      <w:marBottom w:val="0"/>
      <w:divBdr>
        <w:top w:val="none" w:sz="0" w:space="0" w:color="auto"/>
        <w:left w:val="none" w:sz="0" w:space="0" w:color="auto"/>
        <w:bottom w:val="none" w:sz="0" w:space="0" w:color="auto"/>
        <w:right w:val="none" w:sz="0" w:space="0" w:color="auto"/>
      </w:divBdr>
      <w:divsChild>
        <w:div w:id="357582836">
          <w:marLeft w:val="0"/>
          <w:marRight w:val="0"/>
          <w:marTop w:val="0"/>
          <w:marBottom w:val="0"/>
          <w:divBdr>
            <w:top w:val="none" w:sz="0" w:space="0" w:color="auto"/>
            <w:left w:val="none" w:sz="0" w:space="0" w:color="auto"/>
            <w:bottom w:val="none" w:sz="0" w:space="0" w:color="auto"/>
            <w:right w:val="none" w:sz="0" w:space="0" w:color="auto"/>
          </w:divBdr>
          <w:divsChild>
            <w:div w:id="146669799">
              <w:marLeft w:val="0"/>
              <w:marRight w:val="0"/>
              <w:marTop w:val="0"/>
              <w:marBottom w:val="0"/>
              <w:divBdr>
                <w:top w:val="none" w:sz="0" w:space="0" w:color="auto"/>
                <w:left w:val="none" w:sz="0" w:space="0" w:color="auto"/>
                <w:bottom w:val="none" w:sz="0" w:space="0" w:color="auto"/>
                <w:right w:val="none" w:sz="0" w:space="0" w:color="auto"/>
              </w:divBdr>
              <w:divsChild>
                <w:div w:id="658384124">
                  <w:marLeft w:val="0"/>
                  <w:marRight w:val="0"/>
                  <w:marTop w:val="0"/>
                  <w:marBottom w:val="0"/>
                  <w:divBdr>
                    <w:top w:val="none" w:sz="0" w:space="0" w:color="auto"/>
                    <w:left w:val="none" w:sz="0" w:space="0" w:color="auto"/>
                    <w:bottom w:val="none" w:sz="0" w:space="0" w:color="auto"/>
                    <w:right w:val="none" w:sz="0" w:space="0" w:color="auto"/>
                  </w:divBdr>
                </w:div>
                <w:div w:id="1737706767">
                  <w:marLeft w:val="0"/>
                  <w:marRight w:val="0"/>
                  <w:marTop w:val="0"/>
                  <w:marBottom w:val="0"/>
                  <w:divBdr>
                    <w:top w:val="none" w:sz="0" w:space="0" w:color="auto"/>
                    <w:left w:val="none" w:sz="0" w:space="0" w:color="auto"/>
                    <w:bottom w:val="none" w:sz="0" w:space="0" w:color="auto"/>
                    <w:right w:val="none" w:sz="0" w:space="0" w:color="auto"/>
                  </w:divBdr>
                </w:div>
                <w:div w:id="1729063665">
                  <w:marLeft w:val="0"/>
                  <w:marRight w:val="0"/>
                  <w:marTop w:val="0"/>
                  <w:marBottom w:val="0"/>
                  <w:divBdr>
                    <w:top w:val="none" w:sz="0" w:space="0" w:color="auto"/>
                    <w:left w:val="none" w:sz="0" w:space="0" w:color="auto"/>
                    <w:bottom w:val="none" w:sz="0" w:space="0" w:color="auto"/>
                    <w:right w:val="none" w:sz="0" w:space="0" w:color="auto"/>
                  </w:divBdr>
                </w:div>
                <w:div w:id="1381978531">
                  <w:marLeft w:val="0"/>
                  <w:marRight w:val="0"/>
                  <w:marTop w:val="0"/>
                  <w:marBottom w:val="0"/>
                  <w:divBdr>
                    <w:top w:val="none" w:sz="0" w:space="0" w:color="auto"/>
                    <w:left w:val="none" w:sz="0" w:space="0" w:color="auto"/>
                    <w:bottom w:val="none" w:sz="0" w:space="0" w:color="auto"/>
                    <w:right w:val="none" w:sz="0" w:space="0" w:color="auto"/>
                  </w:divBdr>
                </w:div>
                <w:div w:id="2140295657">
                  <w:marLeft w:val="0"/>
                  <w:marRight w:val="0"/>
                  <w:marTop w:val="0"/>
                  <w:marBottom w:val="0"/>
                  <w:divBdr>
                    <w:top w:val="none" w:sz="0" w:space="0" w:color="auto"/>
                    <w:left w:val="none" w:sz="0" w:space="0" w:color="auto"/>
                    <w:bottom w:val="none" w:sz="0" w:space="0" w:color="auto"/>
                    <w:right w:val="none" w:sz="0" w:space="0" w:color="auto"/>
                  </w:divBdr>
                </w:div>
                <w:div w:id="1779911400">
                  <w:marLeft w:val="0"/>
                  <w:marRight w:val="0"/>
                  <w:marTop w:val="0"/>
                  <w:marBottom w:val="0"/>
                  <w:divBdr>
                    <w:top w:val="none" w:sz="0" w:space="0" w:color="auto"/>
                    <w:left w:val="none" w:sz="0" w:space="0" w:color="auto"/>
                    <w:bottom w:val="none" w:sz="0" w:space="0" w:color="auto"/>
                    <w:right w:val="none" w:sz="0" w:space="0" w:color="auto"/>
                  </w:divBdr>
                </w:div>
                <w:div w:id="1452284498">
                  <w:marLeft w:val="0"/>
                  <w:marRight w:val="0"/>
                  <w:marTop w:val="0"/>
                  <w:marBottom w:val="0"/>
                  <w:divBdr>
                    <w:top w:val="none" w:sz="0" w:space="0" w:color="auto"/>
                    <w:left w:val="none" w:sz="0" w:space="0" w:color="auto"/>
                    <w:bottom w:val="none" w:sz="0" w:space="0" w:color="auto"/>
                    <w:right w:val="none" w:sz="0" w:space="0" w:color="auto"/>
                  </w:divBdr>
                </w:div>
                <w:div w:id="1331832727">
                  <w:marLeft w:val="0"/>
                  <w:marRight w:val="0"/>
                  <w:marTop w:val="0"/>
                  <w:marBottom w:val="0"/>
                  <w:divBdr>
                    <w:top w:val="none" w:sz="0" w:space="0" w:color="auto"/>
                    <w:left w:val="none" w:sz="0" w:space="0" w:color="auto"/>
                    <w:bottom w:val="none" w:sz="0" w:space="0" w:color="auto"/>
                    <w:right w:val="none" w:sz="0" w:space="0" w:color="auto"/>
                  </w:divBdr>
                </w:div>
                <w:div w:id="1341078296">
                  <w:marLeft w:val="0"/>
                  <w:marRight w:val="0"/>
                  <w:marTop w:val="0"/>
                  <w:marBottom w:val="0"/>
                  <w:divBdr>
                    <w:top w:val="none" w:sz="0" w:space="0" w:color="auto"/>
                    <w:left w:val="none" w:sz="0" w:space="0" w:color="auto"/>
                    <w:bottom w:val="none" w:sz="0" w:space="0" w:color="auto"/>
                    <w:right w:val="none" w:sz="0" w:space="0" w:color="auto"/>
                  </w:divBdr>
                </w:div>
                <w:div w:id="854726931">
                  <w:marLeft w:val="0"/>
                  <w:marRight w:val="0"/>
                  <w:marTop w:val="0"/>
                  <w:marBottom w:val="0"/>
                  <w:divBdr>
                    <w:top w:val="none" w:sz="0" w:space="0" w:color="auto"/>
                    <w:left w:val="none" w:sz="0" w:space="0" w:color="auto"/>
                    <w:bottom w:val="none" w:sz="0" w:space="0" w:color="auto"/>
                    <w:right w:val="none" w:sz="0" w:space="0" w:color="auto"/>
                  </w:divBdr>
                </w:div>
                <w:div w:id="16010248">
                  <w:marLeft w:val="0"/>
                  <w:marRight w:val="0"/>
                  <w:marTop w:val="0"/>
                  <w:marBottom w:val="0"/>
                  <w:divBdr>
                    <w:top w:val="none" w:sz="0" w:space="0" w:color="auto"/>
                    <w:left w:val="none" w:sz="0" w:space="0" w:color="auto"/>
                    <w:bottom w:val="none" w:sz="0" w:space="0" w:color="auto"/>
                    <w:right w:val="none" w:sz="0" w:space="0" w:color="auto"/>
                  </w:divBdr>
                </w:div>
                <w:div w:id="1775175573">
                  <w:marLeft w:val="0"/>
                  <w:marRight w:val="0"/>
                  <w:marTop w:val="0"/>
                  <w:marBottom w:val="0"/>
                  <w:divBdr>
                    <w:top w:val="none" w:sz="0" w:space="0" w:color="auto"/>
                    <w:left w:val="none" w:sz="0" w:space="0" w:color="auto"/>
                    <w:bottom w:val="none" w:sz="0" w:space="0" w:color="auto"/>
                    <w:right w:val="none" w:sz="0" w:space="0" w:color="auto"/>
                  </w:divBdr>
                </w:div>
                <w:div w:id="2056930015">
                  <w:marLeft w:val="0"/>
                  <w:marRight w:val="0"/>
                  <w:marTop w:val="0"/>
                  <w:marBottom w:val="0"/>
                  <w:divBdr>
                    <w:top w:val="none" w:sz="0" w:space="0" w:color="auto"/>
                    <w:left w:val="none" w:sz="0" w:space="0" w:color="auto"/>
                    <w:bottom w:val="none" w:sz="0" w:space="0" w:color="auto"/>
                    <w:right w:val="none" w:sz="0" w:space="0" w:color="auto"/>
                  </w:divBdr>
                </w:div>
                <w:div w:id="76095367">
                  <w:marLeft w:val="0"/>
                  <w:marRight w:val="0"/>
                  <w:marTop w:val="0"/>
                  <w:marBottom w:val="0"/>
                  <w:divBdr>
                    <w:top w:val="none" w:sz="0" w:space="0" w:color="auto"/>
                    <w:left w:val="none" w:sz="0" w:space="0" w:color="auto"/>
                    <w:bottom w:val="none" w:sz="0" w:space="0" w:color="auto"/>
                    <w:right w:val="none" w:sz="0" w:space="0" w:color="auto"/>
                  </w:divBdr>
                </w:div>
                <w:div w:id="71241861">
                  <w:marLeft w:val="0"/>
                  <w:marRight w:val="0"/>
                  <w:marTop w:val="0"/>
                  <w:marBottom w:val="0"/>
                  <w:divBdr>
                    <w:top w:val="none" w:sz="0" w:space="0" w:color="auto"/>
                    <w:left w:val="none" w:sz="0" w:space="0" w:color="auto"/>
                    <w:bottom w:val="none" w:sz="0" w:space="0" w:color="auto"/>
                    <w:right w:val="none" w:sz="0" w:space="0" w:color="auto"/>
                  </w:divBdr>
                </w:div>
                <w:div w:id="1340888204">
                  <w:marLeft w:val="0"/>
                  <w:marRight w:val="0"/>
                  <w:marTop w:val="0"/>
                  <w:marBottom w:val="0"/>
                  <w:divBdr>
                    <w:top w:val="none" w:sz="0" w:space="0" w:color="auto"/>
                    <w:left w:val="none" w:sz="0" w:space="0" w:color="auto"/>
                    <w:bottom w:val="none" w:sz="0" w:space="0" w:color="auto"/>
                    <w:right w:val="none" w:sz="0" w:space="0" w:color="auto"/>
                  </w:divBdr>
                </w:div>
                <w:div w:id="586310148">
                  <w:marLeft w:val="0"/>
                  <w:marRight w:val="0"/>
                  <w:marTop w:val="0"/>
                  <w:marBottom w:val="0"/>
                  <w:divBdr>
                    <w:top w:val="none" w:sz="0" w:space="0" w:color="auto"/>
                    <w:left w:val="none" w:sz="0" w:space="0" w:color="auto"/>
                    <w:bottom w:val="none" w:sz="0" w:space="0" w:color="auto"/>
                    <w:right w:val="none" w:sz="0" w:space="0" w:color="auto"/>
                  </w:divBdr>
                </w:div>
                <w:div w:id="1502889052">
                  <w:marLeft w:val="0"/>
                  <w:marRight w:val="0"/>
                  <w:marTop w:val="0"/>
                  <w:marBottom w:val="0"/>
                  <w:divBdr>
                    <w:top w:val="none" w:sz="0" w:space="0" w:color="auto"/>
                    <w:left w:val="none" w:sz="0" w:space="0" w:color="auto"/>
                    <w:bottom w:val="none" w:sz="0" w:space="0" w:color="auto"/>
                    <w:right w:val="none" w:sz="0" w:space="0" w:color="auto"/>
                  </w:divBdr>
                </w:div>
                <w:div w:id="527722399">
                  <w:marLeft w:val="0"/>
                  <w:marRight w:val="0"/>
                  <w:marTop w:val="0"/>
                  <w:marBottom w:val="0"/>
                  <w:divBdr>
                    <w:top w:val="none" w:sz="0" w:space="0" w:color="auto"/>
                    <w:left w:val="none" w:sz="0" w:space="0" w:color="auto"/>
                    <w:bottom w:val="none" w:sz="0" w:space="0" w:color="auto"/>
                    <w:right w:val="none" w:sz="0" w:space="0" w:color="auto"/>
                  </w:divBdr>
                </w:div>
                <w:div w:id="1979913052">
                  <w:marLeft w:val="0"/>
                  <w:marRight w:val="0"/>
                  <w:marTop w:val="0"/>
                  <w:marBottom w:val="0"/>
                  <w:divBdr>
                    <w:top w:val="none" w:sz="0" w:space="0" w:color="auto"/>
                    <w:left w:val="none" w:sz="0" w:space="0" w:color="auto"/>
                    <w:bottom w:val="none" w:sz="0" w:space="0" w:color="auto"/>
                    <w:right w:val="none" w:sz="0" w:space="0" w:color="auto"/>
                  </w:divBdr>
                </w:div>
                <w:div w:id="1194197490">
                  <w:marLeft w:val="0"/>
                  <w:marRight w:val="0"/>
                  <w:marTop w:val="0"/>
                  <w:marBottom w:val="0"/>
                  <w:divBdr>
                    <w:top w:val="none" w:sz="0" w:space="0" w:color="auto"/>
                    <w:left w:val="none" w:sz="0" w:space="0" w:color="auto"/>
                    <w:bottom w:val="none" w:sz="0" w:space="0" w:color="auto"/>
                    <w:right w:val="none" w:sz="0" w:space="0" w:color="auto"/>
                  </w:divBdr>
                </w:div>
                <w:div w:id="683627607">
                  <w:marLeft w:val="0"/>
                  <w:marRight w:val="0"/>
                  <w:marTop w:val="0"/>
                  <w:marBottom w:val="0"/>
                  <w:divBdr>
                    <w:top w:val="none" w:sz="0" w:space="0" w:color="auto"/>
                    <w:left w:val="none" w:sz="0" w:space="0" w:color="auto"/>
                    <w:bottom w:val="none" w:sz="0" w:space="0" w:color="auto"/>
                    <w:right w:val="none" w:sz="0" w:space="0" w:color="auto"/>
                  </w:divBdr>
                </w:div>
                <w:div w:id="652754289">
                  <w:marLeft w:val="0"/>
                  <w:marRight w:val="0"/>
                  <w:marTop w:val="0"/>
                  <w:marBottom w:val="0"/>
                  <w:divBdr>
                    <w:top w:val="none" w:sz="0" w:space="0" w:color="auto"/>
                    <w:left w:val="none" w:sz="0" w:space="0" w:color="auto"/>
                    <w:bottom w:val="none" w:sz="0" w:space="0" w:color="auto"/>
                    <w:right w:val="none" w:sz="0" w:space="0" w:color="auto"/>
                  </w:divBdr>
                </w:div>
                <w:div w:id="702246734">
                  <w:marLeft w:val="0"/>
                  <w:marRight w:val="0"/>
                  <w:marTop w:val="0"/>
                  <w:marBottom w:val="0"/>
                  <w:divBdr>
                    <w:top w:val="none" w:sz="0" w:space="0" w:color="auto"/>
                    <w:left w:val="none" w:sz="0" w:space="0" w:color="auto"/>
                    <w:bottom w:val="none" w:sz="0" w:space="0" w:color="auto"/>
                    <w:right w:val="none" w:sz="0" w:space="0" w:color="auto"/>
                  </w:divBdr>
                </w:div>
                <w:div w:id="563030678">
                  <w:marLeft w:val="0"/>
                  <w:marRight w:val="0"/>
                  <w:marTop w:val="0"/>
                  <w:marBottom w:val="0"/>
                  <w:divBdr>
                    <w:top w:val="none" w:sz="0" w:space="0" w:color="auto"/>
                    <w:left w:val="none" w:sz="0" w:space="0" w:color="auto"/>
                    <w:bottom w:val="none" w:sz="0" w:space="0" w:color="auto"/>
                    <w:right w:val="none" w:sz="0" w:space="0" w:color="auto"/>
                  </w:divBdr>
                </w:div>
                <w:div w:id="1201161861">
                  <w:marLeft w:val="0"/>
                  <w:marRight w:val="0"/>
                  <w:marTop w:val="0"/>
                  <w:marBottom w:val="0"/>
                  <w:divBdr>
                    <w:top w:val="none" w:sz="0" w:space="0" w:color="auto"/>
                    <w:left w:val="none" w:sz="0" w:space="0" w:color="auto"/>
                    <w:bottom w:val="none" w:sz="0" w:space="0" w:color="auto"/>
                    <w:right w:val="none" w:sz="0" w:space="0" w:color="auto"/>
                  </w:divBdr>
                </w:div>
                <w:div w:id="74405243">
                  <w:marLeft w:val="0"/>
                  <w:marRight w:val="0"/>
                  <w:marTop w:val="0"/>
                  <w:marBottom w:val="0"/>
                  <w:divBdr>
                    <w:top w:val="none" w:sz="0" w:space="0" w:color="auto"/>
                    <w:left w:val="none" w:sz="0" w:space="0" w:color="auto"/>
                    <w:bottom w:val="none" w:sz="0" w:space="0" w:color="auto"/>
                    <w:right w:val="none" w:sz="0" w:space="0" w:color="auto"/>
                  </w:divBdr>
                </w:div>
                <w:div w:id="1732188486">
                  <w:marLeft w:val="0"/>
                  <w:marRight w:val="0"/>
                  <w:marTop w:val="0"/>
                  <w:marBottom w:val="0"/>
                  <w:divBdr>
                    <w:top w:val="none" w:sz="0" w:space="0" w:color="auto"/>
                    <w:left w:val="none" w:sz="0" w:space="0" w:color="auto"/>
                    <w:bottom w:val="none" w:sz="0" w:space="0" w:color="auto"/>
                    <w:right w:val="none" w:sz="0" w:space="0" w:color="auto"/>
                  </w:divBdr>
                </w:div>
                <w:div w:id="445730809">
                  <w:marLeft w:val="0"/>
                  <w:marRight w:val="0"/>
                  <w:marTop w:val="0"/>
                  <w:marBottom w:val="0"/>
                  <w:divBdr>
                    <w:top w:val="none" w:sz="0" w:space="0" w:color="auto"/>
                    <w:left w:val="none" w:sz="0" w:space="0" w:color="auto"/>
                    <w:bottom w:val="none" w:sz="0" w:space="0" w:color="auto"/>
                    <w:right w:val="none" w:sz="0" w:space="0" w:color="auto"/>
                  </w:divBdr>
                </w:div>
                <w:div w:id="760368140">
                  <w:marLeft w:val="0"/>
                  <w:marRight w:val="0"/>
                  <w:marTop w:val="0"/>
                  <w:marBottom w:val="0"/>
                  <w:divBdr>
                    <w:top w:val="none" w:sz="0" w:space="0" w:color="auto"/>
                    <w:left w:val="none" w:sz="0" w:space="0" w:color="auto"/>
                    <w:bottom w:val="none" w:sz="0" w:space="0" w:color="auto"/>
                    <w:right w:val="none" w:sz="0" w:space="0" w:color="auto"/>
                  </w:divBdr>
                </w:div>
                <w:div w:id="1962956832">
                  <w:marLeft w:val="0"/>
                  <w:marRight w:val="0"/>
                  <w:marTop w:val="0"/>
                  <w:marBottom w:val="0"/>
                  <w:divBdr>
                    <w:top w:val="none" w:sz="0" w:space="0" w:color="auto"/>
                    <w:left w:val="none" w:sz="0" w:space="0" w:color="auto"/>
                    <w:bottom w:val="none" w:sz="0" w:space="0" w:color="auto"/>
                    <w:right w:val="none" w:sz="0" w:space="0" w:color="auto"/>
                  </w:divBdr>
                </w:div>
                <w:div w:id="1898393151">
                  <w:marLeft w:val="0"/>
                  <w:marRight w:val="0"/>
                  <w:marTop w:val="0"/>
                  <w:marBottom w:val="0"/>
                  <w:divBdr>
                    <w:top w:val="none" w:sz="0" w:space="0" w:color="auto"/>
                    <w:left w:val="none" w:sz="0" w:space="0" w:color="auto"/>
                    <w:bottom w:val="none" w:sz="0" w:space="0" w:color="auto"/>
                    <w:right w:val="none" w:sz="0" w:space="0" w:color="auto"/>
                  </w:divBdr>
                </w:div>
                <w:div w:id="838690606">
                  <w:marLeft w:val="0"/>
                  <w:marRight w:val="0"/>
                  <w:marTop w:val="0"/>
                  <w:marBottom w:val="0"/>
                  <w:divBdr>
                    <w:top w:val="none" w:sz="0" w:space="0" w:color="auto"/>
                    <w:left w:val="none" w:sz="0" w:space="0" w:color="auto"/>
                    <w:bottom w:val="none" w:sz="0" w:space="0" w:color="auto"/>
                    <w:right w:val="none" w:sz="0" w:space="0" w:color="auto"/>
                  </w:divBdr>
                </w:div>
                <w:div w:id="2046636400">
                  <w:marLeft w:val="0"/>
                  <w:marRight w:val="0"/>
                  <w:marTop w:val="0"/>
                  <w:marBottom w:val="0"/>
                  <w:divBdr>
                    <w:top w:val="none" w:sz="0" w:space="0" w:color="auto"/>
                    <w:left w:val="none" w:sz="0" w:space="0" w:color="auto"/>
                    <w:bottom w:val="none" w:sz="0" w:space="0" w:color="auto"/>
                    <w:right w:val="none" w:sz="0" w:space="0" w:color="auto"/>
                  </w:divBdr>
                </w:div>
                <w:div w:id="455490911">
                  <w:marLeft w:val="0"/>
                  <w:marRight w:val="0"/>
                  <w:marTop w:val="0"/>
                  <w:marBottom w:val="0"/>
                  <w:divBdr>
                    <w:top w:val="none" w:sz="0" w:space="0" w:color="auto"/>
                    <w:left w:val="none" w:sz="0" w:space="0" w:color="auto"/>
                    <w:bottom w:val="none" w:sz="0" w:space="0" w:color="auto"/>
                    <w:right w:val="none" w:sz="0" w:space="0" w:color="auto"/>
                  </w:divBdr>
                </w:div>
                <w:div w:id="1951625798">
                  <w:marLeft w:val="0"/>
                  <w:marRight w:val="0"/>
                  <w:marTop w:val="0"/>
                  <w:marBottom w:val="0"/>
                  <w:divBdr>
                    <w:top w:val="none" w:sz="0" w:space="0" w:color="auto"/>
                    <w:left w:val="none" w:sz="0" w:space="0" w:color="auto"/>
                    <w:bottom w:val="none" w:sz="0" w:space="0" w:color="auto"/>
                    <w:right w:val="none" w:sz="0" w:space="0" w:color="auto"/>
                  </w:divBdr>
                </w:div>
                <w:div w:id="613445153">
                  <w:marLeft w:val="0"/>
                  <w:marRight w:val="0"/>
                  <w:marTop w:val="0"/>
                  <w:marBottom w:val="0"/>
                  <w:divBdr>
                    <w:top w:val="none" w:sz="0" w:space="0" w:color="auto"/>
                    <w:left w:val="none" w:sz="0" w:space="0" w:color="auto"/>
                    <w:bottom w:val="none" w:sz="0" w:space="0" w:color="auto"/>
                    <w:right w:val="none" w:sz="0" w:space="0" w:color="auto"/>
                  </w:divBdr>
                </w:div>
                <w:div w:id="2121145161">
                  <w:marLeft w:val="0"/>
                  <w:marRight w:val="0"/>
                  <w:marTop w:val="0"/>
                  <w:marBottom w:val="0"/>
                  <w:divBdr>
                    <w:top w:val="none" w:sz="0" w:space="0" w:color="auto"/>
                    <w:left w:val="none" w:sz="0" w:space="0" w:color="auto"/>
                    <w:bottom w:val="none" w:sz="0" w:space="0" w:color="auto"/>
                    <w:right w:val="none" w:sz="0" w:space="0" w:color="auto"/>
                  </w:divBdr>
                </w:div>
                <w:div w:id="1591039687">
                  <w:marLeft w:val="0"/>
                  <w:marRight w:val="0"/>
                  <w:marTop w:val="0"/>
                  <w:marBottom w:val="0"/>
                  <w:divBdr>
                    <w:top w:val="none" w:sz="0" w:space="0" w:color="auto"/>
                    <w:left w:val="none" w:sz="0" w:space="0" w:color="auto"/>
                    <w:bottom w:val="none" w:sz="0" w:space="0" w:color="auto"/>
                    <w:right w:val="none" w:sz="0" w:space="0" w:color="auto"/>
                  </w:divBdr>
                </w:div>
                <w:div w:id="1143347233">
                  <w:marLeft w:val="0"/>
                  <w:marRight w:val="0"/>
                  <w:marTop w:val="0"/>
                  <w:marBottom w:val="0"/>
                  <w:divBdr>
                    <w:top w:val="none" w:sz="0" w:space="0" w:color="auto"/>
                    <w:left w:val="none" w:sz="0" w:space="0" w:color="auto"/>
                    <w:bottom w:val="none" w:sz="0" w:space="0" w:color="auto"/>
                    <w:right w:val="none" w:sz="0" w:space="0" w:color="auto"/>
                  </w:divBdr>
                </w:div>
                <w:div w:id="672727347">
                  <w:marLeft w:val="0"/>
                  <w:marRight w:val="0"/>
                  <w:marTop w:val="0"/>
                  <w:marBottom w:val="0"/>
                  <w:divBdr>
                    <w:top w:val="none" w:sz="0" w:space="0" w:color="auto"/>
                    <w:left w:val="none" w:sz="0" w:space="0" w:color="auto"/>
                    <w:bottom w:val="none" w:sz="0" w:space="0" w:color="auto"/>
                    <w:right w:val="none" w:sz="0" w:space="0" w:color="auto"/>
                  </w:divBdr>
                </w:div>
                <w:div w:id="231354115">
                  <w:marLeft w:val="0"/>
                  <w:marRight w:val="0"/>
                  <w:marTop w:val="0"/>
                  <w:marBottom w:val="0"/>
                  <w:divBdr>
                    <w:top w:val="none" w:sz="0" w:space="0" w:color="auto"/>
                    <w:left w:val="none" w:sz="0" w:space="0" w:color="auto"/>
                    <w:bottom w:val="none" w:sz="0" w:space="0" w:color="auto"/>
                    <w:right w:val="none" w:sz="0" w:space="0" w:color="auto"/>
                  </w:divBdr>
                </w:div>
                <w:div w:id="240875953">
                  <w:marLeft w:val="0"/>
                  <w:marRight w:val="0"/>
                  <w:marTop w:val="0"/>
                  <w:marBottom w:val="0"/>
                  <w:divBdr>
                    <w:top w:val="none" w:sz="0" w:space="0" w:color="auto"/>
                    <w:left w:val="none" w:sz="0" w:space="0" w:color="auto"/>
                    <w:bottom w:val="none" w:sz="0" w:space="0" w:color="auto"/>
                    <w:right w:val="none" w:sz="0" w:space="0" w:color="auto"/>
                  </w:divBdr>
                </w:div>
                <w:div w:id="726338733">
                  <w:marLeft w:val="0"/>
                  <w:marRight w:val="0"/>
                  <w:marTop w:val="0"/>
                  <w:marBottom w:val="0"/>
                  <w:divBdr>
                    <w:top w:val="none" w:sz="0" w:space="0" w:color="auto"/>
                    <w:left w:val="none" w:sz="0" w:space="0" w:color="auto"/>
                    <w:bottom w:val="none" w:sz="0" w:space="0" w:color="auto"/>
                    <w:right w:val="none" w:sz="0" w:space="0" w:color="auto"/>
                  </w:divBdr>
                </w:div>
                <w:div w:id="1130975928">
                  <w:marLeft w:val="0"/>
                  <w:marRight w:val="0"/>
                  <w:marTop w:val="0"/>
                  <w:marBottom w:val="0"/>
                  <w:divBdr>
                    <w:top w:val="none" w:sz="0" w:space="0" w:color="auto"/>
                    <w:left w:val="none" w:sz="0" w:space="0" w:color="auto"/>
                    <w:bottom w:val="none" w:sz="0" w:space="0" w:color="auto"/>
                    <w:right w:val="none" w:sz="0" w:space="0" w:color="auto"/>
                  </w:divBdr>
                </w:div>
                <w:div w:id="1977760085">
                  <w:marLeft w:val="0"/>
                  <w:marRight w:val="0"/>
                  <w:marTop w:val="0"/>
                  <w:marBottom w:val="0"/>
                  <w:divBdr>
                    <w:top w:val="none" w:sz="0" w:space="0" w:color="auto"/>
                    <w:left w:val="none" w:sz="0" w:space="0" w:color="auto"/>
                    <w:bottom w:val="none" w:sz="0" w:space="0" w:color="auto"/>
                    <w:right w:val="none" w:sz="0" w:space="0" w:color="auto"/>
                  </w:divBdr>
                </w:div>
                <w:div w:id="398984895">
                  <w:marLeft w:val="0"/>
                  <w:marRight w:val="0"/>
                  <w:marTop w:val="0"/>
                  <w:marBottom w:val="0"/>
                  <w:divBdr>
                    <w:top w:val="none" w:sz="0" w:space="0" w:color="auto"/>
                    <w:left w:val="none" w:sz="0" w:space="0" w:color="auto"/>
                    <w:bottom w:val="none" w:sz="0" w:space="0" w:color="auto"/>
                    <w:right w:val="none" w:sz="0" w:space="0" w:color="auto"/>
                  </w:divBdr>
                </w:div>
                <w:div w:id="1730424592">
                  <w:marLeft w:val="0"/>
                  <w:marRight w:val="0"/>
                  <w:marTop w:val="0"/>
                  <w:marBottom w:val="0"/>
                  <w:divBdr>
                    <w:top w:val="none" w:sz="0" w:space="0" w:color="auto"/>
                    <w:left w:val="none" w:sz="0" w:space="0" w:color="auto"/>
                    <w:bottom w:val="none" w:sz="0" w:space="0" w:color="auto"/>
                    <w:right w:val="none" w:sz="0" w:space="0" w:color="auto"/>
                  </w:divBdr>
                </w:div>
                <w:div w:id="67458366">
                  <w:marLeft w:val="0"/>
                  <w:marRight w:val="0"/>
                  <w:marTop w:val="0"/>
                  <w:marBottom w:val="0"/>
                  <w:divBdr>
                    <w:top w:val="none" w:sz="0" w:space="0" w:color="auto"/>
                    <w:left w:val="none" w:sz="0" w:space="0" w:color="auto"/>
                    <w:bottom w:val="none" w:sz="0" w:space="0" w:color="auto"/>
                    <w:right w:val="none" w:sz="0" w:space="0" w:color="auto"/>
                  </w:divBdr>
                </w:div>
                <w:div w:id="999382527">
                  <w:marLeft w:val="0"/>
                  <w:marRight w:val="0"/>
                  <w:marTop w:val="0"/>
                  <w:marBottom w:val="0"/>
                  <w:divBdr>
                    <w:top w:val="none" w:sz="0" w:space="0" w:color="auto"/>
                    <w:left w:val="none" w:sz="0" w:space="0" w:color="auto"/>
                    <w:bottom w:val="none" w:sz="0" w:space="0" w:color="auto"/>
                    <w:right w:val="none" w:sz="0" w:space="0" w:color="auto"/>
                  </w:divBdr>
                </w:div>
                <w:div w:id="338850543">
                  <w:marLeft w:val="0"/>
                  <w:marRight w:val="0"/>
                  <w:marTop w:val="0"/>
                  <w:marBottom w:val="0"/>
                  <w:divBdr>
                    <w:top w:val="none" w:sz="0" w:space="0" w:color="auto"/>
                    <w:left w:val="none" w:sz="0" w:space="0" w:color="auto"/>
                    <w:bottom w:val="none" w:sz="0" w:space="0" w:color="auto"/>
                    <w:right w:val="none" w:sz="0" w:space="0" w:color="auto"/>
                  </w:divBdr>
                </w:div>
                <w:div w:id="1755973461">
                  <w:marLeft w:val="0"/>
                  <w:marRight w:val="0"/>
                  <w:marTop w:val="0"/>
                  <w:marBottom w:val="0"/>
                  <w:divBdr>
                    <w:top w:val="none" w:sz="0" w:space="0" w:color="auto"/>
                    <w:left w:val="none" w:sz="0" w:space="0" w:color="auto"/>
                    <w:bottom w:val="none" w:sz="0" w:space="0" w:color="auto"/>
                    <w:right w:val="none" w:sz="0" w:space="0" w:color="auto"/>
                  </w:divBdr>
                </w:div>
                <w:div w:id="1442534188">
                  <w:marLeft w:val="0"/>
                  <w:marRight w:val="0"/>
                  <w:marTop w:val="0"/>
                  <w:marBottom w:val="0"/>
                  <w:divBdr>
                    <w:top w:val="none" w:sz="0" w:space="0" w:color="auto"/>
                    <w:left w:val="none" w:sz="0" w:space="0" w:color="auto"/>
                    <w:bottom w:val="none" w:sz="0" w:space="0" w:color="auto"/>
                    <w:right w:val="none" w:sz="0" w:space="0" w:color="auto"/>
                  </w:divBdr>
                </w:div>
                <w:div w:id="1385447992">
                  <w:marLeft w:val="0"/>
                  <w:marRight w:val="0"/>
                  <w:marTop w:val="0"/>
                  <w:marBottom w:val="0"/>
                  <w:divBdr>
                    <w:top w:val="none" w:sz="0" w:space="0" w:color="auto"/>
                    <w:left w:val="none" w:sz="0" w:space="0" w:color="auto"/>
                    <w:bottom w:val="none" w:sz="0" w:space="0" w:color="auto"/>
                    <w:right w:val="none" w:sz="0" w:space="0" w:color="auto"/>
                  </w:divBdr>
                </w:div>
                <w:div w:id="695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39322">
          <w:marLeft w:val="0"/>
          <w:marRight w:val="0"/>
          <w:marTop w:val="0"/>
          <w:marBottom w:val="0"/>
          <w:divBdr>
            <w:top w:val="none" w:sz="0" w:space="0" w:color="auto"/>
            <w:left w:val="none" w:sz="0" w:space="0" w:color="auto"/>
            <w:bottom w:val="none" w:sz="0" w:space="0" w:color="auto"/>
            <w:right w:val="none" w:sz="0" w:space="0" w:color="auto"/>
          </w:divBdr>
        </w:div>
        <w:div w:id="1883902888">
          <w:marLeft w:val="0"/>
          <w:marRight w:val="0"/>
          <w:marTop w:val="0"/>
          <w:marBottom w:val="0"/>
          <w:divBdr>
            <w:top w:val="none" w:sz="0" w:space="0" w:color="auto"/>
            <w:left w:val="none" w:sz="0" w:space="0" w:color="auto"/>
            <w:bottom w:val="none" w:sz="0" w:space="0" w:color="auto"/>
            <w:right w:val="none" w:sz="0" w:space="0" w:color="auto"/>
          </w:divBdr>
        </w:div>
        <w:div w:id="729766000">
          <w:marLeft w:val="0"/>
          <w:marRight w:val="0"/>
          <w:marTop w:val="0"/>
          <w:marBottom w:val="0"/>
          <w:divBdr>
            <w:top w:val="none" w:sz="0" w:space="0" w:color="auto"/>
            <w:left w:val="none" w:sz="0" w:space="0" w:color="auto"/>
            <w:bottom w:val="none" w:sz="0" w:space="0" w:color="auto"/>
            <w:right w:val="none" w:sz="0" w:space="0" w:color="auto"/>
          </w:divBdr>
        </w:div>
        <w:div w:id="1909417433">
          <w:marLeft w:val="0"/>
          <w:marRight w:val="0"/>
          <w:marTop w:val="0"/>
          <w:marBottom w:val="0"/>
          <w:divBdr>
            <w:top w:val="none" w:sz="0" w:space="0" w:color="auto"/>
            <w:left w:val="none" w:sz="0" w:space="0" w:color="auto"/>
            <w:bottom w:val="none" w:sz="0" w:space="0" w:color="auto"/>
            <w:right w:val="none" w:sz="0" w:space="0" w:color="auto"/>
          </w:divBdr>
        </w:div>
        <w:div w:id="1642029282">
          <w:marLeft w:val="0"/>
          <w:marRight w:val="0"/>
          <w:marTop w:val="0"/>
          <w:marBottom w:val="0"/>
          <w:divBdr>
            <w:top w:val="none" w:sz="0" w:space="0" w:color="auto"/>
            <w:left w:val="none" w:sz="0" w:space="0" w:color="auto"/>
            <w:bottom w:val="none" w:sz="0" w:space="0" w:color="auto"/>
            <w:right w:val="none" w:sz="0" w:space="0" w:color="auto"/>
          </w:divBdr>
        </w:div>
        <w:div w:id="1442648418">
          <w:marLeft w:val="0"/>
          <w:marRight w:val="0"/>
          <w:marTop w:val="0"/>
          <w:marBottom w:val="0"/>
          <w:divBdr>
            <w:top w:val="none" w:sz="0" w:space="0" w:color="auto"/>
            <w:left w:val="none" w:sz="0" w:space="0" w:color="auto"/>
            <w:bottom w:val="none" w:sz="0" w:space="0" w:color="auto"/>
            <w:right w:val="none" w:sz="0" w:space="0" w:color="auto"/>
          </w:divBdr>
        </w:div>
        <w:div w:id="1663393916">
          <w:marLeft w:val="0"/>
          <w:marRight w:val="0"/>
          <w:marTop w:val="0"/>
          <w:marBottom w:val="0"/>
          <w:divBdr>
            <w:top w:val="none" w:sz="0" w:space="0" w:color="auto"/>
            <w:left w:val="none" w:sz="0" w:space="0" w:color="auto"/>
            <w:bottom w:val="none" w:sz="0" w:space="0" w:color="auto"/>
            <w:right w:val="none" w:sz="0" w:space="0" w:color="auto"/>
          </w:divBdr>
        </w:div>
        <w:div w:id="639578594">
          <w:marLeft w:val="0"/>
          <w:marRight w:val="0"/>
          <w:marTop w:val="0"/>
          <w:marBottom w:val="0"/>
          <w:divBdr>
            <w:top w:val="none" w:sz="0" w:space="0" w:color="auto"/>
            <w:left w:val="none" w:sz="0" w:space="0" w:color="auto"/>
            <w:bottom w:val="none" w:sz="0" w:space="0" w:color="auto"/>
            <w:right w:val="none" w:sz="0" w:space="0" w:color="auto"/>
          </w:divBdr>
        </w:div>
        <w:div w:id="1241870998">
          <w:marLeft w:val="0"/>
          <w:marRight w:val="0"/>
          <w:marTop w:val="0"/>
          <w:marBottom w:val="0"/>
          <w:divBdr>
            <w:top w:val="none" w:sz="0" w:space="0" w:color="auto"/>
            <w:left w:val="none" w:sz="0" w:space="0" w:color="auto"/>
            <w:bottom w:val="none" w:sz="0" w:space="0" w:color="auto"/>
            <w:right w:val="none" w:sz="0" w:space="0" w:color="auto"/>
          </w:divBdr>
        </w:div>
        <w:div w:id="288781560">
          <w:marLeft w:val="0"/>
          <w:marRight w:val="0"/>
          <w:marTop w:val="0"/>
          <w:marBottom w:val="0"/>
          <w:divBdr>
            <w:top w:val="none" w:sz="0" w:space="0" w:color="auto"/>
            <w:left w:val="none" w:sz="0" w:space="0" w:color="auto"/>
            <w:bottom w:val="none" w:sz="0" w:space="0" w:color="auto"/>
            <w:right w:val="none" w:sz="0" w:space="0" w:color="auto"/>
          </w:divBdr>
        </w:div>
        <w:div w:id="85005608">
          <w:marLeft w:val="0"/>
          <w:marRight w:val="0"/>
          <w:marTop w:val="0"/>
          <w:marBottom w:val="0"/>
          <w:divBdr>
            <w:top w:val="none" w:sz="0" w:space="0" w:color="auto"/>
            <w:left w:val="none" w:sz="0" w:space="0" w:color="auto"/>
            <w:bottom w:val="none" w:sz="0" w:space="0" w:color="auto"/>
            <w:right w:val="none" w:sz="0" w:space="0" w:color="auto"/>
          </w:divBdr>
        </w:div>
        <w:div w:id="835926020">
          <w:marLeft w:val="0"/>
          <w:marRight w:val="0"/>
          <w:marTop w:val="0"/>
          <w:marBottom w:val="0"/>
          <w:divBdr>
            <w:top w:val="none" w:sz="0" w:space="0" w:color="auto"/>
            <w:left w:val="none" w:sz="0" w:space="0" w:color="auto"/>
            <w:bottom w:val="none" w:sz="0" w:space="0" w:color="auto"/>
            <w:right w:val="none" w:sz="0" w:space="0" w:color="auto"/>
          </w:divBdr>
        </w:div>
        <w:div w:id="17170768">
          <w:marLeft w:val="0"/>
          <w:marRight w:val="0"/>
          <w:marTop w:val="0"/>
          <w:marBottom w:val="0"/>
          <w:divBdr>
            <w:top w:val="none" w:sz="0" w:space="0" w:color="auto"/>
            <w:left w:val="none" w:sz="0" w:space="0" w:color="auto"/>
            <w:bottom w:val="none" w:sz="0" w:space="0" w:color="auto"/>
            <w:right w:val="none" w:sz="0" w:space="0" w:color="auto"/>
          </w:divBdr>
        </w:div>
        <w:div w:id="1391885157">
          <w:marLeft w:val="0"/>
          <w:marRight w:val="0"/>
          <w:marTop w:val="0"/>
          <w:marBottom w:val="0"/>
          <w:divBdr>
            <w:top w:val="none" w:sz="0" w:space="0" w:color="auto"/>
            <w:left w:val="none" w:sz="0" w:space="0" w:color="auto"/>
            <w:bottom w:val="none" w:sz="0" w:space="0" w:color="auto"/>
            <w:right w:val="none" w:sz="0" w:space="0" w:color="auto"/>
          </w:divBdr>
        </w:div>
        <w:div w:id="60717534">
          <w:marLeft w:val="0"/>
          <w:marRight w:val="0"/>
          <w:marTop w:val="0"/>
          <w:marBottom w:val="0"/>
          <w:divBdr>
            <w:top w:val="none" w:sz="0" w:space="0" w:color="auto"/>
            <w:left w:val="none" w:sz="0" w:space="0" w:color="auto"/>
            <w:bottom w:val="none" w:sz="0" w:space="0" w:color="auto"/>
            <w:right w:val="none" w:sz="0" w:space="0" w:color="auto"/>
          </w:divBdr>
        </w:div>
        <w:div w:id="1901018824">
          <w:marLeft w:val="0"/>
          <w:marRight w:val="0"/>
          <w:marTop w:val="0"/>
          <w:marBottom w:val="0"/>
          <w:divBdr>
            <w:top w:val="none" w:sz="0" w:space="0" w:color="auto"/>
            <w:left w:val="none" w:sz="0" w:space="0" w:color="auto"/>
            <w:bottom w:val="none" w:sz="0" w:space="0" w:color="auto"/>
            <w:right w:val="none" w:sz="0" w:space="0" w:color="auto"/>
          </w:divBdr>
        </w:div>
        <w:div w:id="699890437">
          <w:marLeft w:val="0"/>
          <w:marRight w:val="0"/>
          <w:marTop w:val="0"/>
          <w:marBottom w:val="0"/>
          <w:divBdr>
            <w:top w:val="none" w:sz="0" w:space="0" w:color="auto"/>
            <w:left w:val="none" w:sz="0" w:space="0" w:color="auto"/>
            <w:bottom w:val="none" w:sz="0" w:space="0" w:color="auto"/>
            <w:right w:val="none" w:sz="0" w:space="0" w:color="auto"/>
          </w:divBdr>
        </w:div>
        <w:div w:id="379325160">
          <w:marLeft w:val="0"/>
          <w:marRight w:val="0"/>
          <w:marTop w:val="0"/>
          <w:marBottom w:val="0"/>
          <w:divBdr>
            <w:top w:val="none" w:sz="0" w:space="0" w:color="auto"/>
            <w:left w:val="none" w:sz="0" w:space="0" w:color="auto"/>
            <w:bottom w:val="none" w:sz="0" w:space="0" w:color="auto"/>
            <w:right w:val="none" w:sz="0" w:space="0" w:color="auto"/>
          </w:divBdr>
        </w:div>
        <w:div w:id="2101103229">
          <w:marLeft w:val="0"/>
          <w:marRight w:val="0"/>
          <w:marTop w:val="0"/>
          <w:marBottom w:val="0"/>
          <w:divBdr>
            <w:top w:val="none" w:sz="0" w:space="0" w:color="auto"/>
            <w:left w:val="none" w:sz="0" w:space="0" w:color="auto"/>
            <w:bottom w:val="none" w:sz="0" w:space="0" w:color="auto"/>
            <w:right w:val="none" w:sz="0" w:space="0" w:color="auto"/>
          </w:divBdr>
        </w:div>
        <w:div w:id="1133060201">
          <w:marLeft w:val="0"/>
          <w:marRight w:val="0"/>
          <w:marTop w:val="0"/>
          <w:marBottom w:val="0"/>
          <w:divBdr>
            <w:top w:val="none" w:sz="0" w:space="0" w:color="auto"/>
            <w:left w:val="none" w:sz="0" w:space="0" w:color="auto"/>
            <w:bottom w:val="none" w:sz="0" w:space="0" w:color="auto"/>
            <w:right w:val="none" w:sz="0" w:space="0" w:color="auto"/>
          </w:divBdr>
        </w:div>
        <w:div w:id="1793748634">
          <w:marLeft w:val="0"/>
          <w:marRight w:val="0"/>
          <w:marTop w:val="0"/>
          <w:marBottom w:val="0"/>
          <w:divBdr>
            <w:top w:val="none" w:sz="0" w:space="0" w:color="auto"/>
            <w:left w:val="none" w:sz="0" w:space="0" w:color="auto"/>
            <w:bottom w:val="none" w:sz="0" w:space="0" w:color="auto"/>
            <w:right w:val="none" w:sz="0" w:space="0" w:color="auto"/>
          </w:divBdr>
        </w:div>
        <w:div w:id="613169350">
          <w:marLeft w:val="0"/>
          <w:marRight w:val="0"/>
          <w:marTop w:val="0"/>
          <w:marBottom w:val="0"/>
          <w:divBdr>
            <w:top w:val="none" w:sz="0" w:space="0" w:color="auto"/>
            <w:left w:val="none" w:sz="0" w:space="0" w:color="auto"/>
            <w:bottom w:val="none" w:sz="0" w:space="0" w:color="auto"/>
            <w:right w:val="none" w:sz="0" w:space="0" w:color="auto"/>
          </w:divBdr>
        </w:div>
        <w:div w:id="477259914">
          <w:marLeft w:val="0"/>
          <w:marRight w:val="0"/>
          <w:marTop w:val="0"/>
          <w:marBottom w:val="0"/>
          <w:divBdr>
            <w:top w:val="none" w:sz="0" w:space="0" w:color="auto"/>
            <w:left w:val="none" w:sz="0" w:space="0" w:color="auto"/>
            <w:bottom w:val="none" w:sz="0" w:space="0" w:color="auto"/>
            <w:right w:val="none" w:sz="0" w:space="0" w:color="auto"/>
          </w:divBdr>
        </w:div>
        <w:div w:id="201791600">
          <w:marLeft w:val="0"/>
          <w:marRight w:val="0"/>
          <w:marTop w:val="0"/>
          <w:marBottom w:val="0"/>
          <w:divBdr>
            <w:top w:val="none" w:sz="0" w:space="0" w:color="auto"/>
            <w:left w:val="none" w:sz="0" w:space="0" w:color="auto"/>
            <w:bottom w:val="none" w:sz="0" w:space="0" w:color="auto"/>
            <w:right w:val="none" w:sz="0" w:space="0" w:color="auto"/>
          </w:divBdr>
        </w:div>
        <w:div w:id="56051494">
          <w:marLeft w:val="0"/>
          <w:marRight w:val="0"/>
          <w:marTop w:val="0"/>
          <w:marBottom w:val="0"/>
          <w:divBdr>
            <w:top w:val="none" w:sz="0" w:space="0" w:color="auto"/>
            <w:left w:val="none" w:sz="0" w:space="0" w:color="auto"/>
            <w:bottom w:val="none" w:sz="0" w:space="0" w:color="auto"/>
            <w:right w:val="none" w:sz="0" w:space="0" w:color="auto"/>
          </w:divBdr>
        </w:div>
        <w:div w:id="263535431">
          <w:marLeft w:val="0"/>
          <w:marRight w:val="0"/>
          <w:marTop w:val="0"/>
          <w:marBottom w:val="0"/>
          <w:divBdr>
            <w:top w:val="none" w:sz="0" w:space="0" w:color="auto"/>
            <w:left w:val="none" w:sz="0" w:space="0" w:color="auto"/>
            <w:bottom w:val="none" w:sz="0" w:space="0" w:color="auto"/>
            <w:right w:val="none" w:sz="0" w:space="0" w:color="auto"/>
          </w:divBdr>
        </w:div>
        <w:div w:id="967246291">
          <w:marLeft w:val="0"/>
          <w:marRight w:val="0"/>
          <w:marTop w:val="0"/>
          <w:marBottom w:val="0"/>
          <w:divBdr>
            <w:top w:val="none" w:sz="0" w:space="0" w:color="auto"/>
            <w:left w:val="none" w:sz="0" w:space="0" w:color="auto"/>
            <w:bottom w:val="none" w:sz="0" w:space="0" w:color="auto"/>
            <w:right w:val="none" w:sz="0" w:space="0" w:color="auto"/>
          </w:divBdr>
        </w:div>
        <w:div w:id="132914552">
          <w:marLeft w:val="0"/>
          <w:marRight w:val="0"/>
          <w:marTop w:val="0"/>
          <w:marBottom w:val="0"/>
          <w:divBdr>
            <w:top w:val="none" w:sz="0" w:space="0" w:color="auto"/>
            <w:left w:val="none" w:sz="0" w:space="0" w:color="auto"/>
            <w:bottom w:val="none" w:sz="0" w:space="0" w:color="auto"/>
            <w:right w:val="none" w:sz="0" w:space="0" w:color="auto"/>
          </w:divBdr>
        </w:div>
        <w:div w:id="529997070">
          <w:marLeft w:val="0"/>
          <w:marRight w:val="0"/>
          <w:marTop w:val="0"/>
          <w:marBottom w:val="0"/>
          <w:divBdr>
            <w:top w:val="none" w:sz="0" w:space="0" w:color="auto"/>
            <w:left w:val="none" w:sz="0" w:space="0" w:color="auto"/>
            <w:bottom w:val="none" w:sz="0" w:space="0" w:color="auto"/>
            <w:right w:val="none" w:sz="0" w:space="0" w:color="auto"/>
          </w:divBdr>
        </w:div>
        <w:div w:id="904071073">
          <w:marLeft w:val="0"/>
          <w:marRight w:val="0"/>
          <w:marTop w:val="0"/>
          <w:marBottom w:val="0"/>
          <w:divBdr>
            <w:top w:val="none" w:sz="0" w:space="0" w:color="auto"/>
            <w:left w:val="none" w:sz="0" w:space="0" w:color="auto"/>
            <w:bottom w:val="none" w:sz="0" w:space="0" w:color="auto"/>
            <w:right w:val="none" w:sz="0" w:space="0" w:color="auto"/>
          </w:divBdr>
        </w:div>
        <w:div w:id="1175650520">
          <w:marLeft w:val="0"/>
          <w:marRight w:val="0"/>
          <w:marTop w:val="0"/>
          <w:marBottom w:val="0"/>
          <w:divBdr>
            <w:top w:val="none" w:sz="0" w:space="0" w:color="auto"/>
            <w:left w:val="none" w:sz="0" w:space="0" w:color="auto"/>
            <w:bottom w:val="none" w:sz="0" w:space="0" w:color="auto"/>
            <w:right w:val="none" w:sz="0" w:space="0" w:color="auto"/>
          </w:divBdr>
        </w:div>
        <w:div w:id="2033257612">
          <w:marLeft w:val="0"/>
          <w:marRight w:val="0"/>
          <w:marTop w:val="0"/>
          <w:marBottom w:val="0"/>
          <w:divBdr>
            <w:top w:val="none" w:sz="0" w:space="0" w:color="auto"/>
            <w:left w:val="none" w:sz="0" w:space="0" w:color="auto"/>
            <w:bottom w:val="none" w:sz="0" w:space="0" w:color="auto"/>
            <w:right w:val="none" w:sz="0" w:space="0" w:color="auto"/>
          </w:divBdr>
        </w:div>
        <w:div w:id="1956406338">
          <w:marLeft w:val="0"/>
          <w:marRight w:val="0"/>
          <w:marTop w:val="0"/>
          <w:marBottom w:val="0"/>
          <w:divBdr>
            <w:top w:val="none" w:sz="0" w:space="0" w:color="auto"/>
            <w:left w:val="none" w:sz="0" w:space="0" w:color="auto"/>
            <w:bottom w:val="none" w:sz="0" w:space="0" w:color="auto"/>
            <w:right w:val="none" w:sz="0" w:space="0" w:color="auto"/>
          </w:divBdr>
        </w:div>
        <w:div w:id="1628855878">
          <w:marLeft w:val="0"/>
          <w:marRight w:val="0"/>
          <w:marTop w:val="0"/>
          <w:marBottom w:val="0"/>
          <w:divBdr>
            <w:top w:val="none" w:sz="0" w:space="0" w:color="auto"/>
            <w:left w:val="none" w:sz="0" w:space="0" w:color="auto"/>
            <w:bottom w:val="none" w:sz="0" w:space="0" w:color="auto"/>
            <w:right w:val="none" w:sz="0" w:space="0" w:color="auto"/>
          </w:divBdr>
        </w:div>
        <w:div w:id="1135677192">
          <w:marLeft w:val="0"/>
          <w:marRight w:val="0"/>
          <w:marTop w:val="0"/>
          <w:marBottom w:val="0"/>
          <w:divBdr>
            <w:top w:val="none" w:sz="0" w:space="0" w:color="auto"/>
            <w:left w:val="none" w:sz="0" w:space="0" w:color="auto"/>
            <w:bottom w:val="none" w:sz="0" w:space="0" w:color="auto"/>
            <w:right w:val="none" w:sz="0" w:space="0" w:color="auto"/>
          </w:divBdr>
        </w:div>
        <w:div w:id="1002705706">
          <w:marLeft w:val="0"/>
          <w:marRight w:val="0"/>
          <w:marTop w:val="0"/>
          <w:marBottom w:val="0"/>
          <w:divBdr>
            <w:top w:val="none" w:sz="0" w:space="0" w:color="auto"/>
            <w:left w:val="none" w:sz="0" w:space="0" w:color="auto"/>
            <w:bottom w:val="none" w:sz="0" w:space="0" w:color="auto"/>
            <w:right w:val="none" w:sz="0" w:space="0" w:color="auto"/>
          </w:divBdr>
        </w:div>
        <w:div w:id="1345285122">
          <w:marLeft w:val="0"/>
          <w:marRight w:val="0"/>
          <w:marTop w:val="0"/>
          <w:marBottom w:val="0"/>
          <w:divBdr>
            <w:top w:val="none" w:sz="0" w:space="0" w:color="auto"/>
            <w:left w:val="none" w:sz="0" w:space="0" w:color="auto"/>
            <w:bottom w:val="none" w:sz="0" w:space="0" w:color="auto"/>
            <w:right w:val="none" w:sz="0" w:space="0" w:color="auto"/>
          </w:divBdr>
        </w:div>
        <w:div w:id="668485637">
          <w:marLeft w:val="0"/>
          <w:marRight w:val="0"/>
          <w:marTop w:val="0"/>
          <w:marBottom w:val="0"/>
          <w:divBdr>
            <w:top w:val="none" w:sz="0" w:space="0" w:color="auto"/>
            <w:left w:val="none" w:sz="0" w:space="0" w:color="auto"/>
            <w:bottom w:val="none" w:sz="0" w:space="0" w:color="auto"/>
            <w:right w:val="none" w:sz="0" w:space="0" w:color="auto"/>
          </w:divBdr>
        </w:div>
        <w:div w:id="212085345">
          <w:marLeft w:val="0"/>
          <w:marRight w:val="0"/>
          <w:marTop w:val="0"/>
          <w:marBottom w:val="0"/>
          <w:divBdr>
            <w:top w:val="none" w:sz="0" w:space="0" w:color="auto"/>
            <w:left w:val="none" w:sz="0" w:space="0" w:color="auto"/>
            <w:bottom w:val="none" w:sz="0" w:space="0" w:color="auto"/>
            <w:right w:val="none" w:sz="0" w:space="0" w:color="auto"/>
          </w:divBdr>
        </w:div>
        <w:div w:id="1631860414">
          <w:marLeft w:val="0"/>
          <w:marRight w:val="0"/>
          <w:marTop w:val="0"/>
          <w:marBottom w:val="0"/>
          <w:divBdr>
            <w:top w:val="none" w:sz="0" w:space="0" w:color="auto"/>
            <w:left w:val="none" w:sz="0" w:space="0" w:color="auto"/>
            <w:bottom w:val="none" w:sz="0" w:space="0" w:color="auto"/>
            <w:right w:val="none" w:sz="0" w:space="0" w:color="auto"/>
          </w:divBdr>
        </w:div>
        <w:div w:id="871462083">
          <w:marLeft w:val="0"/>
          <w:marRight w:val="0"/>
          <w:marTop w:val="0"/>
          <w:marBottom w:val="0"/>
          <w:divBdr>
            <w:top w:val="none" w:sz="0" w:space="0" w:color="auto"/>
            <w:left w:val="none" w:sz="0" w:space="0" w:color="auto"/>
            <w:bottom w:val="none" w:sz="0" w:space="0" w:color="auto"/>
            <w:right w:val="none" w:sz="0" w:space="0" w:color="auto"/>
          </w:divBdr>
        </w:div>
        <w:div w:id="391854784">
          <w:marLeft w:val="0"/>
          <w:marRight w:val="0"/>
          <w:marTop w:val="0"/>
          <w:marBottom w:val="0"/>
          <w:divBdr>
            <w:top w:val="none" w:sz="0" w:space="0" w:color="auto"/>
            <w:left w:val="none" w:sz="0" w:space="0" w:color="auto"/>
            <w:bottom w:val="none" w:sz="0" w:space="0" w:color="auto"/>
            <w:right w:val="none" w:sz="0" w:space="0" w:color="auto"/>
          </w:divBdr>
        </w:div>
        <w:div w:id="1657032753">
          <w:marLeft w:val="0"/>
          <w:marRight w:val="0"/>
          <w:marTop w:val="0"/>
          <w:marBottom w:val="0"/>
          <w:divBdr>
            <w:top w:val="none" w:sz="0" w:space="0" w:color="auto"/>
            <w:left w:val="none" w:sz="0" w:space="0" w:color="auto"/>
            <w:bottom w:val="none" w:sz="0" w:space="0" w:color="auto"/>
            <w:right w:val="none" w:sz="0" w:space="0" w:color="auto"/>
          </w:divBdr>
        </w:div>
        <w:div w:id="210000896">
          <w:marLeft w:val="0"/>
          <w:marRight w:val="0"/>
          <w:marTop w:val="0"/>
          <w:marBottom w:val="0"/>
          <w:divBdr>
            <w:top w:val="none" w:sz="0" w:space="0" w:color="auto"/>
            <w:left w:val="none" w:sz="0" w:space="0" w:color="auto"/>
            <w:bottom w:val="none" w:sz="0" w:space="0" w:color="auto"/>
            <w:right w:val="none" w:sz="0" w:space="0" w:color="auto"/>
          </w:divBdr>
        </w:div>
        <w:div w:id="163935746">
          <w:marLeft w:val="0"/>
          <w:marRight w:val="0"/>
          <w:marTop w:val="0"/>
          <w:marBottom w:val="0"/>
          <w:divBdr>
            <w:top w:val="none" w:sz="0" w:space="0" w:color="auto"/>
            <w:left w:val="none" w:sz="0" w:space="0" w:color="auto"/>
            <w:bottom w:val="none" w:sz="0" w:space="0" w:color="auto"/>
            <w:right w:val="none" w:sz="0" w:space="0" w:color="auto"/>
          </w:divBdr>
        </w:div>
        <w:div w:id="1304307970">
          <w:marLeft w:val="0"/>
          <w:marRight w:val="0"/>
          <w:marTop w:val="0"/>
          <w:marBottom w:val="0"/>
          <w:divBdr>
            <w:top w:val="none" w:sz="0" w:space="0" w:color="auto"/>
            <w:left w:val="none" w:sz="0" w:space="0" w:color="auto"/>
            <w:bottom w:val="none" w:sz="0" w:space="0" w:color="auto"/>
            <w:right w:val="none" w:sz="0" w:space="0" w:color="auto"/>
          </w:divBdr>
        </w:div>
        <w:div w:id="919169952">
          <w:marLeft w:val="0"/>
          <w:marRight w:val="0"/>
          <w:marTop w:val="0"/>
          <w:marBottom w:val="0"/>
          <w:divBdr>
            <w:top w:val="none" w:sz="0" w:space="0" w:color="auto"/>
            <w:left w:val="none" w:sz="0" w:space="0" w:color="auto"/>
            <w:bottom w:val="none" w:sz="0" w:space="0" w:color="auto"/>
            <w:right w:val="none" w:sz="0" w:space="0" w:color="auto"/>
          </w:divBdr>
        </w:div>
        <w:div w:id="2085294333">
          <w:marLeft w:val="0"/>
          <w:marRight w:val="0"/>
          <w:marTop w:val="0"/>
          <w:marBottom w:val="0"/>
          <w:divBdr>
            <w:top w:val="none" w:sz="0" w:space="0" w:color="auto"/>
            <w:left w:val="none" w:sz="0" w:space="0" w:color="auto"/>
            <w:bottom w:val="none" w:sz="0" w:space="0" w:color="auto"/>
            <w:right w:val="none" w:sz="0" w:space="0" w:color="auto"/>
          </w:divBdr>
        </w:div>
        <w:div w:id="1334601078">
          <w:marLeft w:val="0"/>
          <w:marRight w:val="0"/>
          <w:marTop w:val="0"/>
          <w:marBottom w:val="0"/>
          <w:divBdr>
            <w:top w:val="none" w:sz="0" w:space="0" w:color="auto"/>
            <w:left w:val="none" w:sz="0" w:space="0" w:color="auto"/>
            <w:bottom w:val="none" w:sz="0" w:space="0" w:color="auto"/>
            <w:right w:val="none" w:sz="0" w:space="0" w:color="auto"/>
          </w:divBdr>
        </w:div>
        <w:div w:id="2099400638">
          <w:marLeft w:val="0"/>
          <w:marRight w:val="0"/>
          <w:marTop w:val="0"/>
          <w:marBottom w:val="0"/>
          <w:divBdr>
            <w:top w:val="none" w:sz="0" w:space="0" w:color="auto"/>
            <w:left w:val="none" w:sz="0" w:space="0" w:color="auto"/>
            <w:bottom w:val="none" w:sz="0" w:space="0" w:color="auto"/>
            <w:right w:val="none" w:sz="0" w:space="0" w:color="auto"/>
          </w:divBdr>
        </w:div>
        <w:div w:id="1136872618">
          <w:marLeft w:val="0"/>
          <w:marRight w:val="0"/>
          <w:marTop w:val="0"/>
          <w:marBottom w:val="0"/>
          <w:divBdr>
            <w:top w:val="none" w:sz="0" w:space="0" w:color="auto"/>
            <w:left w:val="none" w:sz="0" w:space="0" w:color="auto"/>
            <w:bottom w:val="none" w:sz="0" w:space="0" w:color="auto"/>
            <w:right w:val="none" w:sz="0" w:space="0" w:color="auto"/>
          </w:divBdr>
        </w:div>
        <w:div w:id="649867665">
          <w:marLeft w:val="0"/>
          <w:marRight w:val="0"/>
          <w:marTop w:val="0"/>
          <w:marBottom w:val="0"/>
          <w:divBdr>
            <w:top w:val="none" w:sz="0" w:space="0" w:color="auto"/>
            <w:left w:val="none" w:sz="0" w:space="0" w:color="auto"/>
            <w:bottom w:val="none" w:sz="0" w:space="0" w:color="auto"/>
            <w:right w:val="none" w:sz="0" w:space="0" w:color="auto"/>
          </w:divBdr>
        </w:div>
        <w:div w:id="219170854">
          <w:marLeft w:val="0"/>
          <w:marRight w:val="0"/>
          <w:marTop w:val="0"/>
          <w:marBottom w:val="0"/>
          <w:divBdr>
            <w:top w:val="none" w:sz="0" w:space="0" w:color="auto"/>
            <w:left w:val="none" w:sz="0" w:space="0" w:color="auto"/>
            <w:bottom w:val="none" w:sz="0" w:space="0" w:color="auto"/>
            <w:right w:val="none" w:sz="0" w:space="0" w:color="auto"/>
          </w:divBdr>
        </w:div>
        <w:div w:id="1857647229">
          <w:marLeft w:val="0"/>
          <w:marRight w:val="0"/>
          <w:marTop w:val="0"/>
          <w:marBottom w:val="0"/>
          <w:divBdr>
            <w:top w:val="none" w:sz="0" w:space="0" w:color="auto"/>
            <w:left w:val="none" w:sz="0" w:space="0" w:color="auto"/>
            <w:bottom w:val="none" w:sz="0" w:space="0" w:color="auto"/>
            <w:right w:val="none" w:sz="0" w:space="0" w:color="auto"/>
          </w:divBdr>
        </w:div>
        <w:div w:id="1638410813">
          <w:marLeft w:val="0"/>
          <w:marRight w:val="0"/>
          <w:marTop w:val="0"/>
          <w:marBottom w:val="0"/>
          <w:divBdr>
            <w:top w:val="none" w:sz="0" w:space="0" w:color="auto"/>
            <w:left w:val="none" w:sz="0" w:space="0" w:color="auto"/>
            <w:bottom w:val="none" w:sz="0" w:space="0" w:color="auto"/>
            <w:right w:val="none" w:sz="0" w:space="0" w:color="auto"/>
          </w:divBdr>
        </w:div>
        <w:div w:id="1803037760">
          <w:marLeft w:val="0"/>
          <w:marRight w:val="0"/>
          <w:marTop w:val="0"/>
          <w:marBottom w:val="0"/>
          <w:divBdr>
            <w:top w:val="none" w:sz="0" w:space="0" w:color="auto"/>
            <w:left w:val="none" w:sz="0" w:space="0" w:color="auto"/>
            <w:bottom w:val="none" w:sz="0" w:space="0" w:color="auto"/>
            <w:right w:val="none" w:sz="0" w:space="0" w:color="auto"/>
          </w:divBdr>
        </w:div>
      </w:divsChild>
    </w:div>
    <w:div w:id="1058473259">
      <w:bodyDiv w:val="1"/>
      <w:marLeft w:val="0"/>
      <w:marRight w:val="0"/>
      <w:marTop w:val="0"/>
      <w:marBottom w:val="0"/>
      <w:divBdr>
        <w:top w:val="none" w:sz="0" w:space="0" w:color="auto"/>
        <w:left w:val="none" w:sz="0" w:space="0" w:color="auto"/>
        <w:bottom w:val="none" w:sz="0" w:space="0" w:color="auto"/>
        <w:right w:val="none" w:sz="0" w:space="0" w:color="auto"/>
      </w:divBdr>
    </w:div>
    <w:div w:id="1069421432">
      <w:bodyDiv w:val="1"/>
      <w:marLeft w:val="0"/>
      <w:marRight w:val="0"/>
      <w:marTop w:val="0"/>
      <w:marBottom w:val="0"/>
      <w:divBdr>
        <w:top w:val="none" w:sz="0" w:space="0" w:color="auto"/>
        <w:left w:val="none" w:sz="0" w:space="0" w:color="auto"/>
        <w:bottom w:val="none" w:sz="0" w:space="0" w:color="auto"/>
        <w:right w:val="none" w:sz="0" w:space="0" w:color="auto"/>
      </w:divBdr>
    </w:div>
    <w:div w:id="1071386906">
      <w:bodyDiv w:val="1"/>
      <w:marLeft w:val="0"/>
      <w:marRight w:val="0"/>
      <w:marTop w:val="0"/>
      <w:marBottom w:val="0"/>
      <w:divBdr>
        <w:top w:val="none" w:sz="0" w:space="0" w:color="auto"/>
        <w:left w:val="none" w:sz="0" w:space="0" w:color="auto"/>
        <w:bottom w:val="none" w:sz="0" w:space="0" w:color="auto"/>
        <w:right w:val="none" w:sz="0" w:space="0" w:color="auto"/>
      </w:divBdr>
      <w:divsChild>
        <w:div w:id="983896111">
          <w:marLeft w:val="0"/>
          <w:marRight w:val="0"/>
          <w:marTop w:val="0"/>
          <w:marBottom w:val="0"/>
          <w:divBdr>
            <w:top w:val="none" w:sz="0" w:space="0" w:color="auto"/>
            <w:left w:val="none" w:sz="0" w:space="0" w:color="auto"/>
            <w:bottom w:val="none" w:sz="0" w:space="0" w:color="auto"/>
            <w:right w:val="none" w:sz="0" w:space="0" w:color="auto"/>
          </w:divBdr>
        </w:div>
        <w:div w:id="1930308426">
          <w:marLeft w:val="0"/>
          <w:marRight w:val="0"/>
          <w:marTop w:val="0"/>
          <w:marBottom w:val="0"/>
          <w:divBdr>
            <w:top w:val="none" w:sz="0" w:space="0" w:color="auto"/>
            <w:left w:val="none" w:sz="0" w:space="0" w:color="auto"/>
            <w:bottom w:val="none" w:sz="0" w:space="0" w:color="auto"/>
            <w:right w:val="none" w:sz="0" w:space="0" w:color="auto"/>
          </w:divBdr>
        </w:div>
        <w:div w:id="1569345191">
          <w:marLeft w:val="0"/>
          <w:marRight w:val="0"/>
          <w:marTop w:val="0"/>
          <w:marBottom w:val="0"/>
          <w:divBdr>
            <w:top w:val="none" w:sz="0" w:space="0" w:color="auto"/>
            <w:left w:val="none" w:sz="0" w:space="0" w:color="auto"/>
            <w:bottom w:val="none" w:sz="0" w:space="0" w:color="auto"/>
            <w:right w:val="none" w:sz="0" w:space="0" w:color="auto"/>
          </w:divBdr>
        </w:div>
        <w:div w:id="2076318660">
          <w:marLeft w:val="0"/>
          <w:marRight w:val="0"/>
          <w:marTop w:val="0"/>
          <w:marBottom w:val="0"/>
          <w:divBdr>
            <w:top w:val="none" w:sz="0" w:space="0" w:color="auto"/>
            <w:left w:val="none" w:sz="0" w:space="0" w:color="auto"/>
            <w:bottom w:val="none" w:sz="0" w:space="0" w:color="auto"/>
            <w:right w:val="none" w:sz="0" w:space="0" w:color="auto"/>
          </w:divBdr>
        </w:div>
        <w:div w:id="1125080264">
          <w:marLeft w:val="0"/>
          <w:marRight w:val="0"/>
          <w:marTop w:val="0"/>
          <w:marBottom w:val="0"/>
          <w:divBdr>
            <w:top w:val="none" w:sz="0" w:space="0" w:color="auto"/>
            <w:left w:val="none" w:sz="0" w:space="0" w:color="auto"/>
            <w:bottom w:val="none" w:sz="0" w:space="0" w:color="auto"/>
            <w:right w:val="none" w:sz="0" w:space="0" w:color="auto"/>
          </w:divBdr>
        </w:div>
        <w:div w:id="377437041">
          <w:marLeft w:val="0"/>
          <w:marRight w:val="0"/>
          <w:marTop w:val="0"/>
          <w:marBottom w:val="0"/>
          <w:divBdr>
            <w:top w:val="none" w:sz="0" w:space="0" w:color="auto"/>
            <w:left w:val="none" w:sz="0" w:space="0" w:color="auto"/>
            <w:bottom w:val="none" w:sz="0" w:space="0" w:color="auto"/>
            <w:right w:val="none" w:sz="0" w:space="0" w:color="auto"/>
          </w:divBdr>
        </w:div>
        <w:div w:id="29038660">
          <w:marLeft w:val="0"/>
          <w:marRight w:val="0"/>
          <w:marTop w:val="0"/>
          <w:marBottom w:val="0"/>
          <w:divBdr>
            <w:top w:val="none" w:sz="0" w:space="0" w:color="auto"/>
            <w:left w:val="none" w:sz="0" w:space="0" w:color="auto"/>
            <w:bottom w:val="none" w:sz="0" w:space="0" w:color="auto"/>
            <w:right w:val="none" w:sz="0" w:space="0" w:color="auto"/>
          </w:divBdr>
        </w:div>
        <w:div w:id="2021734340">
          <w:marLeft w:val="0"/>
          <w:marRight w:val="0"/>
          <w:marTop w:val="0"/>
          <w:marBottom w:val="0"/>
          <w:divBdr>
            <w:top w:val="none" w:sz="0" w:space="0" w:color="auto"/>
            <w:left w:val="none" w:sz="0" w:space="0" w:color="auto"/>
            <w:bottom w:val="none" w:sz="0" w:space="0" w:color="auto"/>
            <w:right w:val="none" w:sz="0" w:space="0" w:color="auto"/>
          </w:divBdr>
        </w:div>
        <w:div w:id="2074161867">
          <w:marLeft w:val="0"/>
          <w:marRight w:val="0"/>
          <w:marTop w:val="0"/>
          <w:marBottom w:val="0"/>
          <w:divBdr>
            <w:top w:val="none" w:sz="0" w:space="0" w:color="auto"/>
            <w:left w:val="none" w:sz="0" w:space="0" w:color="auto"/>
            <w:bottom w:val="none" w:sz="0" w:space="0" w:color="auto"/>
            <w:right w:val="none" w:sz="0" w:space="0" w:color="auto"/>
          </w:divBdr>
        </w:div>
        <w:div w:id="842937230">
          <w:marLeft w:val="0"/>
          <w:marRight w:val="0"/>
          <w:marTop w:val="0"/>
          <w:marBottom w:val="0"/>
          <w:divBdr>
            <w:top w:val="none" w:sz="0" w:space="0" w:color="auto"/>
            <w:left w:val="none" w:sz="0" w:space="0" w:color="auto"/>
            <w:bottom w:val="none" w:sz="0" w:space="0" w:color="auto"/>
            <w:right w:val="none" w:sz="0" w:space="0" w:color="auto"/>
          </w:divBdr>
        </w:div>
        <w:div w:id="2014066407">
          <w:marLeft w:val="0"/>
          <w:marRight w:val="0"/>
          <w:marTop w:val="0"/>
          <w:marBottom w:val="0"/>
          <w:divBdr>
            <w:top w:val="none" w:sz="0" w:space="0" w:color="auto"/>
            <w:left w:val="none" w:sz="0" w:space="0" w:color="auto"/>
            <w:bottom w:val="none" w:sz="0" w:space="0" w:color="auto"/>
            <w:right w:val="none" w:sz="0" w:space="0" w:color="auto"/>
          </w:divBdr>
        </w:div>
        <w:div w:id="1246379247">
          <w:marLeft w:val="0"/>
          <w:marRight w:val="0"/>
          <w:marTop w:val="0"/>
          <w:marBottom w:val="0"/>
          <w:divBdr>
            <w:top w:val="none" w:sz="0" w:space="0" w:color="auto"/>
            <w:left w:val="none" w:sz="0" w:space="0" w:color="auto"/>
            <w:bottom w:val="none" w:sz="0" w:space="0" w:color="auto"/>
            <w:right w:val="none" w:sz="0" w:space="0" w:color="auto"/>
          </w:divBdr>
        </w:div>
        <w:div w:id="840240943">
          <w:marLeft w:val="0"/>
          <w:marRight w:val="0"/>
          <w:marTop w:val="0"/>
          <w:marBottom w:val="0"/>
          <w:divBdr>
            <w:top w:val="none" w:sz="0" w:space="0" w:color="auto"/>
            <w:left w:val="none" w:sz="0" w:space="0" w:color="auto"/>
            <w:bottom w:val="none" w:sz="0" w:space="0" w:color="auto"/>
            <w:right w:val="none" w:sz="0" w:space="0" w:color="auto"/>
          </w:divBdr>
        </w:div>
        <w:div w:id="338890354">
          <w:marLeft w:val="0"/>
          <w:marRight w:val="0"/>
          <w:marTop w:val="0"/>
          <w:marBottom w:val="0"/>
          <w:divBdr>
            <w:top w:val="none" w:sz="0" w:space="0" w:color="auto"/>
            <w:left w:val="none" w:sz="0" w:space="0" w:color="auto"/>
            <w:bottom w:val="none" w:sz="0" w:space="0" w:color="auto"/>
            <w:right w:val="none" w:sz="0" w:space="0" w:color="auto"/>
          </w:divBdr>
        </w:div>
        <w:div w:id="927351194">
          <w:marLeft w:val="0"/>
          <w:marRight w:val="0"/>
          <w:marTop w:val="0"/>
          <w:marBottom w:val="0"/>
          <w:divBdr>
            <w:top w:val="none" w:sz="0" w:space="0" w:color="auto"/>
            <w:left w:val="none" w:sz="0" w:space="0" w:color="auto"/>
            <w:bottom w:val="none" w:sz="0" w:space="0" w:color="auto"/>
            <w:right w:val="none" w:sz="0" w:space="0" w:color="auto"/>
          </w:divBdr>
        </w:div>
      </w:divsChild>
    </w:div>
    <w:div w:id="1074354430">
      <w:bodyDiv w:val="1"/>
      <w:marLeft w:val="0"/>
      <w:marRight w:val="0"/>
      <w:marTop w:val="0"/>
      <w:marBottom w:val="0"/>
      <w:divBdr>
        <w:top w:val="none" w:sz="0" w:space="0" w:color="auto"/>
        <w:left w:val="none" w:sz="0" w:space="0" w:color="auto"/>
        <w:bottom w:val="none" w:sz="0" w:space="0" w:color="auto"/>
        <w:right w:val="none" w:sz="0" w:space="0" w:color="auto"/>
      </w:divBdr>
    </w:div>
    <w:div w:id="1095589919">
      <w:bodyDiv w:val="1"/>
      <w:marLeft w:val="0"/>
      <w:marRight w:val="0"/>
      <w:marTop w:val="0"/>
      <w:marBottom w:val="0"/>
      <w:divBdr>
        <w:top w:val="none" w:sz="0" w:space="0" w:color="auto"/>
        <w:left w:val="none" w:sz="0" w:space="0" w:color="auto"/>
        <w:bottom w:val="none" w:sz="0" w:space="0" w:color="auto"/>
        <w:right w:val="none" w:sz="0" w:space="0" w:color="auto"/>
      </w:divBdr>
      <w:divsChild>
        <w:div w:id="1305037594">
          <w:marLeft w:val="0"/>
          <w:marRight w:val="0"/>
          <w:marTop w:val="0"/>
          <w:marBottom w:val="0"/>
          <w:divBdr>
            <w:top w:val="none" w:sz="0" w:space="0" w:color="auto"/>
            <w:left w:val="none" w:sz="0" w:space="0" w:color="auto"/>
            <w:bottom w:val="none" w:sz="0" w:space="0" w:color="auto"/>
            <w:right w:val="none" w:sz="0" w:space="0" w:color="auto"/>
          </w:divBdr>
        </w:div>
        <w:div w:id="1303581495">
          <w:marLeft w:val="0"/>
          <w:marRight w:val="0"/>
          <w:marTop w:val="0"/>
          <w:marBottom w:val="0"/>
          <w:divBdr>
            <w:top w:val="none" w:sz="0" w:space="0" w:color="auto"/>
            <w:left w:val="none" w:sz="0" w:space="0" w:color="auto"/>
            <w:bottom w:val="none" w:sz="0" w:space="0" w:color="auto"/>
            <w:right w:val="none" w:sz="0" w:space="0" w:color="auto"/>
          </w:divBdr>
        </w:div>
      </w:divsChild>
    </w:div>
    <w:div w:id="1105812387">
      <w:bodyDiv w:val="1"/>
      <w:marLeft w:val="0"/>
      <w:marRight w:val="0"/>
      <w:marTop w:val="0"/>
      <w:marBottom w:val="0"/>
      <w:divBdr>
        <w:top w:val="none" w:sz="0" w:space="0" w:color="auto"/>
        <w:left w:val="none" w:sz="0" w:space="0" w:color="auto"/>
        <w:bottom w:val="none" w:sz="0" w:space="0" w:color="auto"/>
        <w:right w:val="none" w:sz="0" w:space="0" w:color="auto"/>
      </w:divBdr>
      <w:divsChild>
        <w:div w:id="1906260636">
          <w:marLeft w:val="0"/>
          <w:marRight w:val="0"/>
          <w:marTop w:val="0"/>
          <w:marBottom w:val="0"/>
          <w:divBdr>
            <w:top w:val="none" w:sz="0" w:space="0" w:color="auto"/>
            <w:left w:val="none" w:sz="0" w:space="0" w:color="auto"/>
            <w:bottom w:val="none" w:sz="0" w:space="0" w:color="auto"/>
            <w:right w:val="none" w:sz="0" w:space="0" w:color="auto"/>
          </w:divBdr>
        </w:div>
        <w:div w:id="2090424581">
          <w:marLeft w:val="0"/>
          <w:marRight w:val="0"/>
          <w:marTop w:val="0"/>
          <w:marBottom w:val="0"/>
          <w:divBdr>
            <w:top w:val="none" w:sz="0" w:space="0" w:color="auto"/>
            <w:left w:val="none" w:sz="0" w:space="0" w:color="auto"/>
            <w:bottom w:val="none" w:sz="0" w:space="0" w:color="auto"/>
            <w:right w:val="none" w:sz="0" w:space="0" w:color="auto"/>
          </w:divBdr>
        </w:div>
        <w:div w:id="995838154">
          <w:marLeft w:val="0"/>
          <w:marRight w:val="0"/>
          <w:marTop w:val="0"/>
          <w:marBottom w:val="0"/>
          <w:divBdr>
            <w:top w:val="none" w:sz="0" w:space="0" w:color="auto"/>
            <w:left w:val="none" w:sz="0" w:space="0" w:color="auto"/>
            <w:bottom w:val="none" w:sz="0" w:space="0" w:color="auto"/>
            <w:right w:val="none" w:sz="0" w:space="0" w:color="auto"/>
          </w:divBdr>
        </w:div>
        <w:div w:id="2105689431">
          <w:marLeft w:val="0"/>
          <w:marRight w:val="0"/>
          <w:marTop w:val="0"/>
          <w:marBottom w:val="0"/>
          <w:divBdr>
            <w:top w:val="none" w:sz="0" w:space="0" w:color="auto"/>
            <w:left w:val="none" w:sz="0" w:space="0" w:color="auto"/>
            <w:bottom w:val="none" w:sz="0" w:space="0" w:color="auto"/>
            <w:right w:val="none" w:sz="0" w:space="0" w:color="auto"/>
          </w:divBdr>
        </w:div>
      </w:divsChild>
    </w:div>
    <w:div w:id="1150749079">
      <w:bodyDiv w:val="1"/>
      <w:marLeft w:val="0"/>
      <w:marRight w:val="0"/>
      <w:marTop w:val="0"/>
      <w:marBottom w:val="0"/>
      <w:divBdr>
        <w:top w:val="none" w:sz="0" w:space="0" w:color="auto"/>
        <w:left w:val="none" w:sz="0" w:space="0" w:color="auto"/>
        <w:bottom w:val="none" w:sz="0" w:space="0" w:color="auto"/>
        <w:right w:val="none" w:sz="0" w:space="0" w:color="auto"/>
      </w:divBdr>
    </w:div>
    <w:div w:id="1197961103">
      <w:bodyDiv w:val="1"/>
      <w:marLeft w:val="0"/>
      <w:marRight w:val="0"/>
      <w:marTop w:val="0"/>
      <w:marBottom w:val="0"/>
      <w:divBdr>
        <w:top w:val="none" w:sz="0" w:space="0" w:color="auto"/>
        <w:left w:val="none" w:sz="0" w:space="0" w:color="auto"/>
        <w:bottom w:val="none" w:sz="0" w:space="0" w:color="auto"/>
        <w:right w:val="none" w:sz="0" w:space="0" w:color="auto"/>
      </w:divBdr>
      <w:divsChild>
        <w:div w:id="29380108">
          <w:marLeft w:val="0"/>
          <w:marRight w:val="0"/>
          <w:marTop w:val="0"/>
          <w:marBottom w:val="0"/>
          <w:divBdr>
            <w:top w:val="none" w:sz="0" w:space="0" w:color="auto"/>
            <w:left w:val="none" w:sz="0" w:space="0" w:color="auto"/>
            <w:bottom w:val="none" w:sz="0" w:space="0" w:color="auto"/>
            <w:right w:val="none" w:sz="0" w:space="0" w:color="auto"/>
          </w:divBdr>
        </w:div>
        <w:div w:id="1152674258">
          <w:marLeft w:val="0"/>
          <w:marRight w:val="0"/>
          <w:marTop w:val="0"/>
          <w:marBottom w:val="0"/>
          <w:divBdr>
            <w:top w:val="none" w:sz="0" w:space="0" w:color="auto"/>
            <w:left w:val="none" w:sz="0" w:space="0" w:color="auto"/>
            <w:bottom w:val="none" w:sz="0" w:space="0" w:color="auto"/>
            <w:right w:val="none" w:sz="0" w:space="0" w:color="auto"/>
          </w:divBdr>
        </w:div>
      </w:divsChild>
    </w:div>
    <w:div w:id="1284531850">
      <w:bodyDiv w:val="1"/>
      <w:marLeft w:val="0"/>
      <w:marRight w:val="0"/>
      <w:marTop w:val="0"/>
      <w:marBottom w:val="0"/>
      <w:divBdr>
        <w:top w:val="none" w:sz="0" w:space="0" w:color="auto"/>
        <w:left w:val="none" w:sz="0" w:space="0" w:color="auto"/>
        <w:bottom w:val="none" w:sz="0" w:space="0" w:color="auto"/>
        <w:right w:val="none" w:sz="0" w:space="0" w:color="auto"/>
      </w:divBdr>
      <w:divsChild>
        <w:div w:id="1764917128">
          <w:marLeft w:val="0"/>
          <w:marRight w:val="0"/>
          <w:marTop w:val="0"/>
          <w:marBottom w:val="0"/>
          <w:divBdr>
            <w:top w:val="none" w:sz="0" w:space="0" w:color="auto"/>
            <w:left w:val="none" w:sz="0" w:space="0" w:color="auto"/>
            <w:bottom w:val="none" w:sz="0" w:space="0" w:color="auto"/>
            <w:right w:val="none" w:sz="0" w:space="0" w:color="auto"/>
          </w:divBdr>
        </w:div>
        <w:div w:id="842743559">
          <w:marLeft w:val="0"/>
          <w:marRight w:val="0"/>
          <w:marTop w:val="0"/>
          <w:marBottom w:val="0"/>
          <w:divBdr>
            <w:top w:val="none" w:sz="0" w:space="0" w:color="auto"/>
            <w:left w:val="none" w:sz="0" w:space="0" w:color="auto"/>
            <w:bottom w:val="none" w:sz="0" w:space="0" w:color="auto"/>
            <w:right w:val="none" w:sz="0" w:space="0" w:color="auto"/>
          </w:divBdr>
        </w:div>
        <w:div w:id="210460823">
          <w:marLeft w:val="0"/>
          <w:marRight w:val="0"/>
          <w:marTop w:val="0"/>
          <w:marBottom w:val="0"/>
          <w:divBdr>
            <w:top w:val="none" w:sz="0" w:space="0" w:color="auto"/>
            <w:left w:val="none" w:sz="0" w:space="0" w:color="auto"/>
            <w:bottom w:val="none" w:sz="0" w:space="0" w:color="auto"/>
            <w:right w:val="none" w:sz="0" w:space="0" w:color="auto"/>
          </w:divBdr>
        </w:div>
        <w:div w:id="480730310">
          <w:marLeft w:val="0"/>
          <w:marRight w:val="0"/>
          <w:marTop w:val="0"/>
          <w:marBottom w:val="0"/>
          <w:divBdr>
            <w:top w:val="none" w:sz="0" w:space="0" w:color="auto"/>
            <w:left w:val="none" w:sz="0" w:space="0" w:color="auto"/>
            <w:bottom w:val="none" w:sz="0" w:space="0" w:color="auto"/>
            <w:right w:val="none" w:sz="0" w:space="0" w:color="auto"/>
          </w:divBdr>
        </w:div>
        <w:div w:id="1270623543">
          <w:marLeft w:val="0"/>
          <w:marRight w:val="0"/>
          <w:marTop w:val="0"/>
          <w:marBottom w:val="0"/>
          <w:divBdr>
            <w:top w:val="none" w:sz="0" w:space="0" w:color="auto"/>
            <w:left w:val="none" w:sz="0" w:space="0" w:color="auto"/>
            <w:bottom w:val="none" w:sz="0" w:space="0" w:color="auto"/>
            <w:right w:val="none" w:sz="0" w:space="0" w:color="auto"/>
          </w:divBdr>
        </w:div>
        <w:div w:id="425536534">
          <w:marLeft w:val="0"/>
          <w:marRight w:val="0"/>
          <w:marTop w:val="0"/>
          <w:marBottom w:val="0"/>
          <w:divBdr>
            <w:top w:val="none" w:sz="0" w:space="0" w:color="auto"/>
            <w:left w:val="none" w:sz="0" w:space="0" w:color="auto"/>
            <w:bottom w:val="none" w:sz="0" w:space="0" w:color="auto"/>
            <w:right w:val="none" w:sz="0" w:space="0" w:color="auto"/>
          </w:divBdr>
        </w:div>
        <w:div w:id="1402370410">
          <w:marLeft w:val="0"/>
          <w:marRight w:val="0"/>
          <w:marTop w:val="0"/>
          <w:marBottom w:val="0"/>
          <w:divBdr>
            <w:top w:val="none" w:sz="0" w:space="0" w:color="auto"/>
            <w:left w:val="none" w:sz="0" w:space="0" w:color="auto"/>
            <w:bottom w:val="none" w:sz="0" w:space="0" w:color="auto"/>
            <w:right w:val="none" w:sz="0" w:space="0" w:color="auto"/>
          </w:divBdr>
        </w:div>
        <w:div w:id="2090928563">
          <w:marLeft w:val="0"/>
          <w:marRight w:val="0"/>
          <w:marTop w:val="0"/>
          <w:marBottom w:val="0"/>
          <w:divBdr>
            <w:top w:val="none" w:sz="0" w:space="0" w:color="auto"/>
            <w:left w:val="none" w:sz="0" w:space="0" w:color="auto"/>
            <w:bottom w:val="none" w:sz="0" w:space="0" w:color="auto"/>
            <w:right w:val="none" w:sz="0" w:space="0" w:color="auto"/>
          </w:divBdr>
        </w:div>
        <w:div w:id="467824004">
          <w:marLeft w:val="0"/>
          <w:marRight w:val="0"/>
          <w:marTop w:val="0"/>
          <w:marBottom w:val="0"/>
          <w:divBdr>
            <w:top w:val="none" w:sz="0" w:space="0" w:color="auto"/>
            <w:left w:val="none" w:sz="0" w:space="0" w:color="auto"/>
            <w:bottom w:val="none" w:sz="0" w:space="0" w:color="auto"/>
            <w:right w:val="none" w:sz="0" w:space="0" w:color="auto"/>
          </w:divBdr>
        </w:div>
        <w:div w:id="2010939145">
          <w:marLeft w:val="0"/>
          <w:marRight w:val="0"/>
          <w:marTop w:val="0"/>
          <w:marBottom w:val="0"/>
          <w:divBdr>
            <w:top w:val="none" w:sz="0" w:space="0" w:color="auto"/>
            <w:left w:val="none" w:sz="0" w:space="0" w:color="auto"/>
            <w:bottom w:val="none" w:sz="0" w:space="0" w:color="auto"/>
            <w:right w:val="none" w:sz="0" w:space="0" w:color="auto"/>
          </w:divBdr>
        </w:div>
        <w:div w:id="672338761">
          <w:marLeft w:val="0"/>
          <w:marRight w:val="0"/>
          <w:marTop w:val="0"/>
          <w:marBottom w:val="0"/>
          <w:divBdr>
            <w:top w:val="none" w:sz="0" w:space="0" w:color="auto"/>
            <w:left w:val="none" w:sz="0" w:space="0" w:color="auto"/>
            <w:bottom w:val="none" w:sz="0" w:space="0" w:color="auto"/>
            <w:right w:val="none" w:sz="0" w:space="0" w:color="auto"/>
          </w:divBdr>
        </w:div>
        <w:div w:id="1612934267">
          <w:marLeft w:val="0"/>
          <w:marRight w:val="0"/>
          <w:marTop w:val="0"/>
          <w:marBottom w:val="0"/>
          <w:divBdr>
            <w:top w:val="none" w:sz="0" w:space="0" w:color="auto"/>
            <w:left w:val="none" w:sz="0" w:space="0" w:color="auto"/>
            <w:bottom w:val="none" w:sz="0" w:space="0" w:color="auto"/>
            <w:right w:val="none" w:sz="0" w:space="0" w:color="auto"/>
          </w:divBdr>
        </w:div>
      </w:divsChild>
    </w:div>
    <w:div w:id="1284532707">
      <w:bodyDiv w:val="1"/>
      <w:marLeft w:val="0"/>
      <w:marRight w:val="0"/>
      <w:marTop w:val="0"/>
      <w:marBottom w:val="0"/>
      <w:divBdr>
        <w:top w:val="none" w:sz="0" w:space="0" w:color="auto"/>
        <w:left w:val="none" w:sz="0" w:space="0" w:color="auto"/>
        <w:bottom w:val="none" w:sz="0" w:space="0" w:color="auto"/>
        <w:right w:val="none" w:sz="0" w:space="0" w:color="auto"/>
      </w:divBdr>
      <w:divsChild>
        <w:div w:id="1040012224">
          <w:marLeft w:val="0"/>
          <w:marRight w:val="0"/>
          <w:marTop w:val="0"/>
          <w:marBottom w:val="0"/>
          <w:divBdr>
            <w:top w:val="none" w:sz="0" w:space="0" w:color="auto"/>
            <w:left w:val="none" w:sz="0" w:space="0" w:color="auto"/>
            <w:bottom w:val="none" w:sz="0" w:space="0" w:color="auto"/>
            <w:right w:val="none" w:sz="0" w:space="0" w:color="auto"/>
          </w:divBdr>
          <w:divsChild>
            <w:div w:id="2056856884">
              <w:marLeft w:val="0"/>
              <w:marRight w:val="0"/>
              <w:marTop w:val="0"/>
              <w:marBottom w:val="0"/>
              <w:divBdr>
                <w:top w:val="none" w:sz="0" w:space="0" w:color="auto"/>
                <w:left w:val="none" w:sz="0" w:space="0" w:color="auto"/>
                <w:bottom w:val="none" w:sz="0" w:space="0" w:color="auto"/>
                <w:right w:val="none" w:sz="0" w:space="0" w:color="auto"/>
              </w:divBdr>
              <w:divsChild>
                <w:div w:id="1353460686">
                  <w:marLeft w:val="0"/>
                  <w:marRight w:val="0"/>
                  <w:marTop w:val="0"/>
                  <w:marBottom w:val="0"/>
                  <w:divBdr>
                    <w:top w:val="none" w:sz="0" w:space="0" w:color="auto"/>
                    <w:left w:val="none" w:sz="0" w:space="0" w:color="auto"/>
                    <w:bottom w:val="none" w:sz="0" w:space="0" w:color="auto"/>
                    <w:right w:val="none" w:sz="0" w:space="0" w:color="auto"/>
                  </w:divBdr>
                </w:div>
                <w:div w:id="233319886">
                  <w:marLeft w:val="0"/>
                  <w:marRight w:val="0"/>
                  <w:marTop w:val="0"/>
                  <w:marBottom w:val="0"/>
                  <w:divBdr>
                    <w:top w:val="none" w:sz="0" w:space="0" w:color="auto"/>
                    <w:left w:val="none" w:sz="0" w:space="0" w:color="auto"/>
                    <w:bottom w:val="none" w:sz="0" w:space="0" w:color="auto"/>
                    <w:right w:val="none" w:sz="0" w:space="0" w:color="auto"/>
                  </w:divBdr>
                </w:div>
                <w:div w:id="1177964818">
                  <w:marLeft w:val="0"/>
                  <w:marRight w:val="0"/>
                  <w:marTop w:val="0"/>
                  <w:marBottom w:val="0"/>
                  <w:divBdr>
                    <w:top w:val="none" w:sz="0" w:space="0" w:color="auto"/>
                    <w:left w:val="none" w:sz="0" w:space="0" w:color="auto"/>
                    <w:bottom w:val="none" w:sz="0" w:space="0" w:color="auto"/>
                    <w:right w:val="none" w:sz="0" w:space="0" w:color="auto"/>
                  </w:divBdr>
                </w:div>
                <w:div w:id="1169561043">
                  <w:marLeft w:val="0"/>
                  <w:marRight w:val="0"/>
                  <w:marTop w:val="0"/>
                  <w:marBottom w:val="0"/>
                  <w:divBdr>
                    <w:top w:val="none" w:sz="0" w:space="0" w:color="auto"/>
                    <w:left w:val="none" w:sz="0" w:space="0" w:color="auto"/>
                    <w:bottom w:val="none" w:sz="0" w:space="0" w:color="auto"/>
                    <w:right w:val="none" w:sz="0" w:space="0" w:color="auto"/>
                  </w:divBdr>
                </w:div>
                <w:div w:id="1425151794">
                  <w:marLeft w:val="0"/>
                  <w:marRight w:val="0"/>
                  <w:marTop w:val="0"/>
                  <w:marBottom w:val="0"/>
                  <w:divBdr>
                    <w:top w:val="none" w:sz="0" w:space="0" w:color="auto"/>
                    <w:left w:val="none" w:sz="0" w:space="0" w:color="auto"/>
                    <w:bottom w:val="none" w:sz="0" w:space="0" w:color="auto"/>
                    <w:right w:val="none" w:sz="0" w:space="0" w:color="auto"/>
                  </w:divBdr>
                </w:div>
                <w:div w:id="1872498294">
                  <w:marLeft w:val="0"/>
                  <w:marRight w:val="0"/>
                  <w:marTop w:val="0"/>
                  <w:marBottom w:val="0"/>
                  <w:divBdr>
                    <w:top w:val="none" w:sz="0" w:space="0" w:color="auto"/>
                    <w:left w:val="none" w:sz="0" w:space="0" w:color="auto"/>
                    <w:bottom w:val="none" w:sz="0" w:space="0" w:color="auto"/>
                    <w:right w:val="none" w:sz="0" w:space="0" w:color="auto"/>
                  </w:divBdr>
                </w:div>
                <w:div w:id="1572932213">
                  <w:marLeft w:val="0"/>
                  <w:marRight w:val="0"/>
                  <w:marTop w:val="0"/>
                  <w:marBottom w:val="0"/>
                  <w:divBdr>
                    <w:top w:val="none" w:sz="0" w:space="0" w:color="auto"/>
                    <w:left w:val="none" w:sz="0" w:space="0" w:color="auto"/>
                    <w:bottom w:val="none" w:sz="0" w:space="0" w:color="auto"/>
                    <w:right w:val="none" w:sz="0" w:space="0" w:color="auto"/>
                  </w:divBdr>
                </w:div>
                <w:div w:id="646740764">
                  <w:marLeft w:val="0"/>
                  <w:marRight w:val="0"/>
                  <w:marTop w:val="0"/>
                  <w:marBottom w:val="0"/>
                  <w:divBdr>
                    <w:top w:val="none" w:sz="0" w:space="0" w:color="auto"/>
                    <w:left w:val="none" w:sz="0" w:space="0" w:color="auto"/>
                    <w:bottom w:val="none" w:sz="0" w:space="0" w:color="auto"/>
                    <w:right w:val="none" w:sz="0" w:space="0" w:color="auto"/>
                  </w:divBdr>
                </w:div>
                <w:div w:id="110325892">
                  <w:marLeft w:val="0"/>
                  <w:marRight w:val="0"/>
                  <w:marTop w:val="0"/>
                  <w:marBottom w:val="0"/>
                  <w:divBdr>
                    <w:top w:val="none" w:sz="0" w:space="0" w:color="auto"/>
                    <w:left w:val="none" w:sz="0" w:space="0" w:color="auto"/>
                    <w:bottom w:val="none" w:sz="0" w:space="0" w:color="auto"/>
                    <w:right w:val="none" w:sz="0" w:space="0" w:color="auto"/>
                  </w:divBdr>
                </w:div>
                <w:div w:id="822702818">
                  <w:marLeft w:val="0"/>
                  <w:marRight w:val="0"/>
                  <w:marTop w:val="0"/>
                  <w:marBottom w:val="0"/>
                  <w:divBdr>
                    <w:top w:val="none" w:sz="0" w:space="0" w:color="auto"/>
                    <w:left w:val="none" w:sz="0" w:space="0" w:color="auto"/>
                    <w:bottom w:val="none" w:sz="0" w:space="0" w:color="auto"/>
                    <w:right w:val="none" w:sz="0" w:space="0" w:color="auto"/>
                  </w:divBdr>
                </w:div>
                <w:div w:id="2021621072">
                  <w:marLeft w:val="0"/>
                  <w:marRight w:val="0"/>
                  <w:marTop w:val="0"/>
                  <w:marBottom w:val="0"/>
                  <w:divBdr>
                    <w:top w:val="none" w:sz="0" w:space="0" w:color="auto"/>
                    <w:left w:val="none" w:sz="0" w:space="0" w:color="auto"/>
                    <w:bottom w:val="none" w:sz="0" w:space="0" w:color="auto"/>
                    <w:right w:val="none" w:sz="0" w:space="0" w:color="auto"/>
                  </w:divBdr>
                </w:div>
                <w:div w:id="613942373">
                  <w:marLeft w:val="0"/>
                  <w:marRight w:val="0"/>
                  <w:marTop w:val="0"/>
                  <w:marBottom w:val="0"/>
                  <w:divBdr>
                    <w:top w:val="none" w:sz="0" w:space="0" w:color="auto"/>
                    <w:left w:val="none" w:sz="0" w:space="0" w:color="auto"/>
                    <w:bottom w:val="none" w:sz="0" w:space="0" w:color="auto"/>
                    <w:right w:val="none" w:sz="0" w:space="0" w:color="auto"/>
                  </w:divBdr>
                </w:div>
                <w:div w:id="359744885">
                  <w:marLeft w:val="0"/>
                  <w:marRight w:val="0"/>
                  <w:marTop w:val="0"/>
                  <w:marBottom w:val="0"/>
                  <w:divBdr>
                    <w:top w:val="none" w:sz="0" w:space="0" w:color="auto"/>
                    <w:left w:val="none" w:sz="0" w:space="0" w:color="auto"/>
                    <w:bottom w:val="none" w:sz="0" w:space="0" w:color="auto"/>
                    <w:right w:val="none" w:sz="0" w:space="0" w:color="auto"/>
                  </w:divBdr>
                </w:div>
                <w:div w:id="809715184">
                  <w:marLeft w:val="0"/>
                  <w:marRight w:val="0"/>
                  <w:marTop w:val="0"/>
                  <w:marBottom w:val="0"/>
                  <w:divBdr>
                    <w:top w:val="none" w:sz="0" w:space="0" w:color="auto"/>
                    <w:left w:val="none" w:sz="0" w:space="0" w:color="auto"/>
                    <w:bottom w:val="none" w:sz="0" w:space="0" w:color="auto"/>
                    <w:right w:val="none" w:sz="0" w:space="0" w:color="auto"/>
                  </w:divBdr>
                </w:div>
                <w:div w:id="380447891">
                  <w:marLeft w:val="0"/>
                  <w:marRight w:val="0"/>
                  <w:marTop w:val="0"/>
                  <w:marBottom w:val="0"/>
                  <w:divBdr>
                    <w:top w:val="none" w:sz="0" w:space="0" w:color="auto"/>
                    <w:left w:val="none" w:sz="0" w:space="0" w:color="auto"/>
                    <w:bottom w:val="none" w:sz="0" w:space="0" w:color="auto"/>
                    <w:right w:val="none" w:sz="0" w:space="0" w:color="auto"/>
                  </w:divBdr>
                </w:div>
                <w:div w:id="381373019">
                  <w:marLeft w:val="0"/>
                  <w:marRight w:val="0"/>
                  <w:marTop w:val="0"/>
                  <w:marBottom w:val="0"/>
                  <w:divBdr>
                    <w:top w:val="none" w:sz="0" w:space="0" w:color="auto"/>
                    <w:left w:val="none" w:sz="0" w:space="0" w:color="auto"/>
                    <w:bottom w:val="none" w:sz="0" w:space="0" w:color="auto"/>
                    <w:right w:val="none" w:sz="0" w:space="0" w:color="auto"/>
                  </w:divBdr>
                </w:div>
                <w:div w:id="428821331">
                  <w:marLeft w:val="0"/>
                  <w:marRight w:val="0"/>
                  <w:marTop w:val="0"/>
                  <w:marBottom w:val="0"/>
                  <w:divBdr>
                    <w:top w:val="none" w:sz="0" w:space="0" w:color="auto"/>
                    <w:left w:val="none" w:sz="0" w:space="0" w:color="auto"/>
                    <w:bottom w:val="none" w:sz="0" w:space="0" w:color="auto"/>
                    <w:right w:val="none" w:sz="0" w:space="0" w:color="auto"/>
                  </w:divBdr>
                </w:div>
                <w:div w:id="1047221959">
                  <w:marLeft w:val="0"/>
                  <w:marRight w:val="0"/>
                  <w:marTop w:val="0"/>
                  <w:marBottom w:val="0"/>
                  <w:divBdr>
                    <w:top w:val="none" w:sz="0" w:space="0" w:color="auto"/>
                    <w:left w:val="none" w:sz="0" w:space="0" w:color="auto"/>
                    <w:bottom w:val="none" w:sz="0" w:space="0" w:color="auto"/>
                    <w:right w:val="none" w:sz="0" w:space="0" w:color="auto"/>
                  </w:divBdr>
                </w:div>
                <w:div w:id="918712754">
                  <w:marLeft w:val="0"/>
                  <w:marRight w:val="0"/>
                  <w:marTop w:val="0"/>
                  <w:marBottom w:val="0"/>
                  <w:divBdr>
                    <w:top w:val="none" w:sz="0" w:space="0" w:color="auto"/>
                    <w:left w:val="none" w:sz="0" w:space="0" w:color="auto"/>
                    <w:bottom w:val="none" w:sz="0" w:space="0" w:color="auto"/>
                    <w:right w:val="none" w:sz="0" w:space="0" w:color="auto"/>
                  </w:divBdr>
                </w:div>
                <w:div w:id="1847473937">
                  <w:marLeft w:val="0"/>
                  <w:marRight w:val="0"/>
                  <w:marTop w:val="0"/>
                  <w:marBottom w:val="0"/>
                  <w:divBdr>
                    <w:top w:val="none" w:sz="0" w:space="0" w:color="auto"/>
                    <w:left w:val="none" w:sz="0" w:space="0" w:color="auto"/>
                    <w:bottom w:val="none" w:sz="0" w:space="0" w:color="auto"/>
                    <w:right w:val="none" w:sz="0" w:space="0" w:color="auto"/>
                  </w:divBdr>
                </w:div>
                <w:div w:id="304235993">
                  <w:marLeft w:val="0"/>
                  <w:marRight w:val="0"/>
                  <w:marTop w:val="0"/>
                  <w:marBottom w:val="0"/>
                  <w:divBdr>
                    <w:top w:val="none" w:sz="0" w:space="0" w:color="auto"/>
                    <w:left w:val="none" w:sz="0" w:space="0" w:color="auto"/>
                    <w:bottom w:val="none" w:sz="0" w:space="0" w:color="auto"/>
                    <w:right w:val="none" w:sz="0" w:space="0" w:color="auto"/>
                  </w:divBdr>
                </w:div>
                <w:div w:id="713038793">
                  <w:marLeft w:val="0"/>
                  <w:marRight w:val="0"/>
                  <w:marTop w:val="0"/>
                  <w:marBottom w:val="0"/>
                  <w:divBdr>
                    <w:top w:val="none" w:sz="0" w:space="0" w:color="auto"/>
                    <w:left w:val="none" w:sz="0" w:space="0" w:color="auto"/>
                    <w:bottom w:val="none" w:sz="0" w:space="0" w:color="auto"/>
                    <w:right w:val="none" w:sz="0" w:space="0" w:color="auto"/>
                  </w:divBdr>
                </w:div>
                <w:div w:id="1919169065">
                  <w:marLeft w:val="0"/>
                  <w:marRight w:val="0"/>
                  <w:marTop w:val="0"/>
                  <w:marBottom w:val="0"/>
                  <w:divBdr>
                    <w:top w:val="none" w:sz="0" w:space="0" w:color="auto"/>
                    <w:left w:val="none" w:sz="0" w:space="0" w:color="auto"/>
                    <w:bottom w:val="none" w:sz="0" w:space="0" w:color="auto"/>
                    <w:right w:val="none" w:sz="0" w:space="0" w:color="auto"/>
                  </w:divBdr>
                </w:div>
                <w:div w:id="1485925391">
                  <w:marLeft w:val="0"/>
                  <w:marRight w:val="0"/>
                  <w:marTop w:val="0"/>
                  <w:marBottom w:val="0"/>
                  <w:divBdr>
                    <w:top w:val="none" w:sz="0" w:space="0" w:color="auto"/>
                    <w:left w:val="none" w:sz="0" w:space="0" w:color="auto"/>
                    <w:bottom w:val="none" w:sz="0" w:space="0" w:color="auto"/>
                    <w:right w:val="none" w:sz="0" w:space="0" w:color="auto"/>
                  </w:divBdr>
                </w:div>
                <w:div w:id="828792355">
                  <w:marLeft w:val="0"/>
                  <w:marRight w:val="0"/>
                  <w:marTop w:val="0"/>
                  <w:marBottom w:val="0"/>
                  <w:divBdr>
                    <w:top w:val="none" w:sz="0" w:space="0" w:color="auto"/>
                    <w:left w:val="none" w:sz="0" w:space="0" w:color="auto"/>
                    <w:bottom w:val="none" w:sz="0" w:space="0" w:color="auto"/>
                    <w:right w:val="none" w:sz="0" w:space="0" w:color="auto"/>
                  </w:divBdr>
                </w:div>
                <w:div w:id="403650739">
                  <w:marLeft w:val="0"/>
                  <w:marRight w:val="0"/>
                  <w:marTop w:val="0"/>
                  <w:marBottom w:val="0"/>
                  <w:divBdr>
                    <w:top w:val="none" w:sz="0" w:space="0" w:color="auto"/>
                    <w:left w:val="none" w:sz="0" w:space="0" w:color="auto"/>
                    <w:bottom w:val="none" w:sz="0" w:space="0" w:color="auto"/>
                    <w:right w:val="none" w:sz="0" w:space="0" w:color="auto"/>
                  </w:divBdr>
                </w:div>
                <w:div w:id="1371567925">
                  <w:marLeft w:val="0"/>
                  <w:marRight w:val="0"/>
                  <w:marTop w:val="0"/>
                  <w:marBottom w:val="0"/>
                  <w:divBdr>
                    <w:top w:val="none" w:sz="0" w:space="0" w:color="auto"/>
                    <w:left w:val="none" w:sz="0" w:space="0" w:color="auto"/>
                    <w:bottom w:val="none" w:sz="0" w:space="0" w:color="auto"/>
                    <w:right w:val="none" w:sz="0" w:space="0" w:color="auto"/>
                  </w:divBdr>
                </w:div>
                <w:div w:id="158298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9545">
          <w:marLeft w:val="0"/>
          <w:marRight w:val="0"/>
          <w:marTop w:val="0"/>
          <w:marBottom w:val="0"/>
          <w:divBdr>
            <w:top w:val="none" w:sz="0" w:space="0" w:color="auto"/>
            <w:left w:val="none" w:sz="0" w:space="0" w:color="auto"/>
            <w:bottom w:val="none" w:sz="0" w:space="0" w:color="auto"/>
            <w:right w:val="none" w:sz="0" w:space="0" w:color="auto"/>
          </w:divBdr>
        </w:div>
        <w:div w:id="252864627">
          <w:marLeft w:val="0"/>
          <w:marRight w:val="0"/>
          <w:marTop w:val="0"/>
          <w:marBottom w:val="0"/>
          <w:divBdr>
            <w:top w:val="none" w:sz="0" w:space="0" w:color="auto"/>
            <w:left w:val="none" w:sz="0" w:space="0" w:color="auto"/>
            <w:bottom w:val="none" w:sz="0" w:space="0" w:color="auto"/>
            <w:right w:val="none" w:sz="0" w:space="0" w:color="auto"/>
          </w:divBdr>
        </w:div>
        <w:div w:id="728847319">
          <w:marLeft w:val="0"/>
          <w:marRight w:val="0"/>
          <w:marTop w:val="0"/>
          <w:marBottom w:val="0"/>
          <w:divBdr>
            <w:top w:val="none" w:sz="0" w:space="0" w:color="auto"/>
            <w:left w:val="none" w:sz="0" w:space="0" w:color="auto"/>
            <w:bottom w:val="none" w:sz="0" w:space="0" w:color="auto"/>
            <w:right w:val="none" w:sz="0" w:space="0" w:color="auto"/>
          </w:divBdr>
        </w:div>
        <w:div w:id="1857108339">
          <w:marLeft w:val="0"/>
          <w:marRight w:val="0"/>
          <w:marTop w:val="0"/>
          <w:marBottom w:val="0"/>
          <w:divBdr>
            <w:top w:val="none" w:sz="0" w:space="0" w:color="auto"/>
            <w:left w:val="none" w:sz="0" w:space="0" w:color="auto"/>
            <w:bottom w:val="none" w:sz="0" w:space="0" w:color="auto"/>
            <w:right w:val="none" w:sz="0" w:space="0" w:color="auto"/>
          </w:divBdr>
        </w:div>
        <w:div w:id="118032529">
          <w:marLeft w:val="0"/>
          <w:marRight w:val="0"/>
          <w:marTop w:val="0"/>
          <w:marBottom w:val="0"/>
          <w:divBdr>
            <w:top w:val="none" w:sz="0" w:space="0" w:color="auto"/>
            <w:left w:val="none" w:sz="0" w:space="0" w:color="auto"/>
            <w:bottom w:val="none" w:sz="0" w:space="0" w:color="auto"/>
            <w:right w:val="none" w:sz="0" w:space="0" w:color="auto"/>
          </w:divBdr>
        </w:div>
        <w:div w:id="709383306">
          <w:marLeft w:val="0"/>
          <w:marRight w:val="0"/>
          <w:marTop w:val="0"/>
          <w:marBottom w:val="0"/>
          <w:divBdr>
            <w:top w:val="none" w:sz="0" w:space="0" w:color="auto"/>
            <w:left w:val="none" w:sz="0" w:space="0" w:color="auto"/>
            <w:bottom w:val="none" w:sz="0" w:space="0" w:color="auto"/>
            <w:right w:val="none" w:sz="0" w:space="0" w:color="auto"/>
          </w:divBdr>
        </w:div>
        <w:div w:id="1184242408">
          <w:marLeft w:val="0"/>
          <w:marRight w:val="0"/>
          <w:marTop w:val="0"/>
          <w:marBottom w:val="0"/>
          <w:divBdr>
            <w:top w:val="none" w:sz="0" w:space="0" w:color="auto"/>
            <w:left w:val="none" w:sz="0" w:space="0" w:color="auto"/>
            <w:bottom w:val="none" w:sz="0" w:space="0" w:color="auto"/>
            <w:right w:val="none" w:sz="0" w:space="0" w:color="auto"/>
          </w:divBdr>
        </w:div>
        <w:div w:id="1215048273">
          <w:marLeft w:val="0"/>
          <w:marRight w:val="0"/>
          <w:marTop w:val="0"/>
          <w:marBottom w:val="0"/>
          <w:divBdr>
            <w:top w:val="none" w:sz="0" w:space="0" w:color="auto"/>
            <w:left w:val="none" w:sz="0" w:space="0" w:color="auto"/>
            <w:bottom w:val="none" w:sz="0" w:space="0" w:color="auto"/>
            <w:right w:val="none" w:sz="0" w:space="0" w:color="auto"/>
          </w:divBdr>
        </w:div>
        <w:div w:id="2050687374">
          <w:marLeft w:val="0"/>
          <w:marRight w:val="0"/>
          <w:marTop w:val="0"/>
          <w:marBottom w:val="0"/>
          <w:divBdr>
            <w:top w:val="none" w:sz="0" w:space="0" w:color="auto"/>
            <w:left w:val="none" w:sz="0" w:space="0" w:color="auto"/>
            <w:bottom w:val="none" w:sz="0" w:space="0" w:color="auto"/>
            <w:right w:val="none" w:sz="0" w:space="0" w:color="auto"/>
          </w:divBdr>
        </w:div>
        <w:div w:id="573245289">
          <w:marLeft w:val="0"/>
          <w:marRight w:val="0"/>
          <w:marTop w:val="0"/>
          <w:marBottom w:val="0"/>
          <w:divBdr>
            <w:top w:val="none" w:sz="0" w:space="0" w:color="auto"/>
            <w:left w:val="none" w:sz="0" w:space="0" w:color="auto"/>
            <w:bottom w:val="none" w:sz="0" w:space="0" w:color="auto"/>
            <w:right w:val="none" w:sz="0" w:space="0" w:color="auto"/>
          </w:divBdr>
        </w:div>
        <w:div w:id="1678657216">
          <w:marLeft w:val="0"/>
          <w:marRight w:val="0"/>
          <w:marTop w:val="0"/>
          <w:marBottom w:val="0"/>
          <w:divBdr>
            <w:top w:val="none" w:sz="0" w:space="0" w:color="auto"/>
            <w:left w:val="none" w:sz="0" w:space="0" w:color="auto"/>
            <w:bottom w:val="none" w:sz="0" w:space="0" w:color="auto"/>
            <w:right w:val="none" w:sz="0" w:space="0" w:color="auto"/>
          </w:divBdr>
        </w:div>
        <w:div w:id="1505129162">
          <w:marLeft w:val="0"/>
          <w:marRight w:val="0"/>
          <w:marTop w:val="0"/>
          <w:marBottom w:val="0"/>
          <w:divBdr>
            <w:top w:val="none" w:sz="0" w:space="0" w:color="auto"/>
            <w:left w:val="none" w:sz="0" w:space="0" w:color="auto"/>
            <w:bottom w:val="none" w:sz="0" w:space="0" w:color="auto"/>
            <w:right w:val="none" w:sz="0" w:space="0" w:color="auto"/>
          </w:divBdr>
        </w:div>
      </w:divsChild>
    </w:div>
    <w:div w:id="1307390556">
      <w:bodyDiv w:val="1"/>
      <w:marLeft w:val="0"/>
      <w:marRight w:val="0"/>
      <w:marTop w:val="0"/>
      <w:marBottom w:val="0"/>
      <w:divBdr>
        <w:top w:val="none" w:sz="0" w:space="0" w:color="auto"/>
        <w:left w:val="none" w:sz="0" w:space="0" w:color="auto"/>
        <w:bottom w:val="none" w:sz="0" w:space="0" w:color="auto"/>
        <w:right w:val="none" w:sz="0" w:space="0" w:color="auto"/>
      </w:divBdr>
      <w:divsChild>
        <w:div w:id="245577141">
          <w:marLeft w:val="0"/>
          <w:marRight w:val="0"/>
          <w:marTop w:val="0"/>
          <w:marBottom w:val="0"/>
          <w:divBdr>
            <w:top w:val="none" w:sz="0" w:space="0" w:color="auto"/>
            <w:left w:val="none" w:sz="0" w:space="0" w:color="auto"/>
            <w:bottom w:val="none" w:sz="0" w:space="0" w:color="auto"/>
            <w:right w:val="none" w:sz="0" w:space="0" w:color="auto"/>
          </w:divBdr>
        </w:div>
        <w:div w:id="1842117794">
          <w:marLeft w:val="0"/>
          <w:marRight w:val="0"/>
          <w:marTop w:val="0"/>
          <w:marBottom w:val="0"/>
          <w:divBdr>
            <w:top w:val="none" w:sz="0" w:space="0" w:color="auto"/>
            <w:left w:val="none" w:sz="0" w:space="0" w:color="auto"/>
            <w:bottom w:val="none" w:sz="0" w:space="0" w:color="auto"/>
            <w:right w:val="none" w:sz="0" w:space="0" w:color="auto"/>
          </w:divBdr>
        </w:div>
        <w:div w:id="70466669">
          <w:marLeft w:val="0"/>
          <w:marRight w:val="0"/>
          <w:marTop w:val="0"/>
          <w:marBottom w:val="0"/>
          <w:divBdr>
            <w:top w:val="none" w:sz="0" w:space="0" w:color="auto"/>
            <w:left w:val="none" w:sz="0" w:space="0" w:color="auto"/>
            <w:bottom w:val="none" w:sz="0" w:space="0" w:color="auto"/>
            <w:right w:val="none" w:sz="0" w:space="0" w:color="auto"/>
          </w:divBdr>
        </w:div>
        <w:div w:id="846211153">
          <w:marLeft w:val="0"/>
          <w:marRight w:val="0"/>
          <w:marTop w:val="0"/>
          <w:marBottom w:val="0"/>
          <w:divBdr>
            <w:top w:val="none" w:sz="0" w:space="0" w:color="auto"/>
            <w:left w:val="none" w:sz="0" w:space="0" w:color="auto"/>
            <w:bottom w:val="none" w:sz="0" w:space="0" w:color="auto"/>
            <w:right w:val="none" w:sz="0" w:space="0" w:color="auto"/>
          </w:divBdr>
        </w:div>
        <w:div w:id="1049691104">
          <w:marLeft w:val="0"/>
          <w:marRight w:val="0"/>
          <w:marTop w:val="0"/>
          <w:marBottom w:val="0"/>
          <w:divBdr>
            <w:top w:val="none" w:sz="0" w:space="0" w:color="auto"/>
            <w:left w:val="none" w:sz="0" w:space="0" w:color="auto"/>
            <w:bottom w:val="none" w:sz="0" w:space="0" w:color="auto"/>
            <w:right w:val="none" w:sz="0" w:space="0" w:color="auto"/>
          </w:divBdr>
        </w:div>
        <w:div w:id="694960788">
          <w:marLeft w:val="0"/>
          <w:marRight w:val="0"/>
          <w:marTop w:val="0"/>
          <w:marBottom w:val="0"/>
          <w:divBdr>
            <w:top w:val="none" w:sz="0" w:space="0" w:color="auto"/>
            <w:left w:val="none" w:sz="0" w:space="0" w:color="auto"/>
            <w:bottom w:val="none" w:sz="0" w:space="0" w:color="auto"/>
            <w:right w:val="none" w:sz="0" w:space="0" w:color="auto"/>
          </w:divBdr>
        </w:div>
        <w:div w:id="1005589429">
          <w:marLeft w:val="0"/>
          <w:marRight w:val="0"/>
          <w:marTop w:val="0"/>
          <w:marBottom w:val="0"/>
          <w:divBdr>
            <w:top w:val="none" w:sz="0" w:space="0" w:color="auto"/>
            <w:left w:val="none" w:sz="0" w:space="0" w:color="auto"/>
            <w:bottom w:val="none" w:sz="0" w:space="0" w:color="auto"/>
            <w:right w:val="none" w:sz="0" w:space="0" w:color="auto"/>
          </w:divBdr>
        </w:div>
        <w:div w:id="653800626">
          <w:marLeft w:val="0"/>
          <w:marRight w:val="0"/>
          <w:marTop w:val="0"/>
          <w:marBottom w:val="0"/>
          <w:divBdr>
            <w:top w:val="none" w:sz="0" w:space="0" w:color="auto"/>
            <w:left w:val="none" w:sz="0" w:space="0" w:color="auto"/>
            <w:bottom w:val="none" w:sz="0" w:space="0" w:color="auto"/>
            <w:right w:val="none" w:sz="0" w:space="0" w:color="auto"/>
          </w:divBdr>
        </w:div>
        <w:div w:id="709304728">
          <w:marLeft w:val="0"/>
          <w:marRight w:val="0"/>
          <w:marTop w:val="0"/>
          <w:marBottom w:val="0"/>
          <w:divBdr>
            <w:top w:val="none" w:sz="0" w:space="0" w:color="auto"/>
            <w:left w:val="none" w:sz="0" w:space="0" w:color="auto"/>
            <w:bottom w:val="none" w:sz="0" w:space="0" w:color="auto"/>
            <w:right w:val="none" w:sz="0" w:space="0" w:color="auto"/>
          </w:divBdr>
        </w:div>
        <w:div w:id="1392846113">
          <w:marLeft w:val="0"/>
          <w:marRight w:val="0"/>
          <w:marTop w:val="0"/>
          <w:marBottom w:val="0"/>
          <w:divBdr>
            <w:top w:val="none" w:sz="0" w:space="0" w:color="auto"/>
            <w:left w:val="none" w:sz="0" w:space="0" w:color="auto"/>
            <w:bottom w:val="none" w:sz="0" w:space="0" w:color="auto"/>
            <w:right w:val="none" w:sz="0" w:space="0" w:color="auto"/>
          </w:divBdr>
        </w:div>
        <w:div w:id="2032607907">
          <w:marLeft w:val="0"/>
          <w:marRight w:val="0"/>
          <w:marTop w:val="0"/>
          <w:marBottom w:val="0"/>
          <w:divBdr>
            <w:top w:val="none" w:sz="0" w:space="0" w:color="auto"/>
            <w:left w:val="none" w:sz="0" w:space="0" w:color="auto"/>
            <w:bottom w:val="none" w:sz="0" w:space="0" w:color="auto"/>
            <w:right w:val="none" w:sz="0" w:space="0" w:color="auto"/>
          </w:divBdr>
        </w:div>
        <w:div w:id="1699890297">
          <w:marLeft w:val="0"/>
          <w:marRight w:val="0"/>
          <w:marTop w:val="0"/>
          <w:marBottom w:val="0"/>
          <w:divBdr>
            <w:top w:val="none" w:sz="0" w:space="0" w:color="auto"/>
            <w:left w:val="none" w:sz="0" w:space="0" w:color="auto"/>
            <w:bottom w:val="none" w:sz="0" w:space="0" w:color="auto"/>
            <w:right w:val="none" w:sz="0" w:space="0" w:color="auto"/>
          </w:divBdr>
        </w:div>
        <w:div w:id="2080246947">
          <w:marLeft w:val="0"/>
          <w:marRight w:val="0"/>
          <w:marTop w:val="0"/>
          <w:marBottom w:val="0"/>
          <w:divBdr>
            <w:top w:val="none" w:sz="0" w:space="0" w:color="auto"/>
            <w:left w:val="none" w:sz="0" w:space="0" w:color="auto"/>
            <w:bottom w:val="none" w:sz="0" w:space="0" w:color="auto"/>
            <w:right w:val="none" w:sz="0" w:space="0" w:color="auto"/>
          </w:divBdr>
        </w:div>
        <w:div w:id="1103264090">
          <w:marLeft w:val="0"/>
          <w:marRight w:val="0"/>
          <w:marTop w:val="0"/>
          <w:marBottom w:val="0"/>
          <w:divBdr>
            <w:top w:val="none" w:sz="0" w:space="0" w:color="auto"/>
            <w:left w:val="none" w:sz="0" w:space="0" w:color="auto"/>
            <w:bottom w:val="none" w:sz="0" w:space="0" w:color="auto"/>
            <w:right w:val="none" w:sz="0" w:space="0" w:color="auto"/>
          </w:divBdr>
        </w:div>
        <w:div w:id="180901165">
          <w:marLeft w:val="0"/>
          <w:marRight w:val="0"/>
          <w:marTop w:val="0"/>
          <w:marBottom w:val="0"/>
          <w:divBdr>
            <w:top w:val="none" w:sz="0" w:space="0" w:color="auto"/>
            <w:left w:val="none" w:sz="0" w:space="0" w:color="auto"/>
            <w:bottom w:val="none" w:sz="0" w:space="0" w:color="auto"/>
            <w:right w:val="none" w:sz="0" w:space="0" w:color="auto"/>
          </w:divBdr>
        </w:div>
        <w:div w:id="1058897456">
          <w:marLeft w:val="0"/>
          <w:marRight w:val="0"/>
          <w:marTop w:val="0"/>
          <w:marBottom w:val="0"/>
          <w:divBdr>
            <w:top w:val="none" w:sz="0" w:space="0" w:color="auto"/>
            <w:left w:val="none" w:sz="0" w:space="0" w:color="auto"/>
            <w:bottom w:val="none" w:sz="0" w:space="0" w:color="auto"/>
            <w:right w:val="none" w:sz="0" w:space="0" w:color="auto"/>
          </w:divBdr>
        </w:div>
        <w:div w:id="586768777">
          <w:marLeft w:val="0"/>
          <w:marRight w:val="0"/>
          <w:marTop w:val="0"/>
          <w:marBottom w:val="0"/>
          <w:divBdr>
            <w:top w:val="none" w:sz="0" w:space="0" w:color="auto"/>
            <w:left w:val="none" w:sz="0" w:space="0" w:color="auto"/>
            <w:bottom w:val="none" w:sz="0" w:space="0" w:color="auto"/>
            <w:right w:val="none" w:sz="0" w:space="0" w:color="auto"/>
          </w:divBdr>
        </w:div>
        <w:div w:id="1785927399">
          <w:marLeft w:val="0"/>
          <w:marRight w:val="0"/>
          <w:marTop w:val="0"/>
          <w:marBottom w:val="0"/>
          <w:divBdr>
            <w:top w:val="none" w:sz="0" w:space="0" w:color="auto"/>
            <w:left w:val="none" w:sz="0" w:space="0" w:color="auto"/>
            <w:bottom w:val="none" w:sz="0" w:space="0" w:color="auto"/>
            <w:right w:val="none" w:sz="0" w:space="0" w:color="auto"/>
          </w:divBdr>
        </w:div>
        <w:div w:id="608050337">
          <w:marLeft w:val="0"/>
          <w:marRight w:val="0"/>
          <w:marTop w:val="0"/>
          <w:marBottom w:val="0"/>
          <w:divBdr>
            <w:top w:val="none" w:sz="0" w:space="0" w:color="auto"/>
            <w:left w:val="none" w:sz="0" w:space="0" w:color="auto"/>
            <w:bottom w:val="none" w:sz="0" w:space="0" w:color="auto"/>
            <w:right w:val="none" w:sz="0" w:space="0" w:color="auto"/>
          </w:divBdr>
        </w:div>
      </w:divsChild>
    </w:div>
    <w:div w:id="1322611887">
      <w:bodyDiv w:val="1"/>
      <w:marLeft w:val="0"/>
      <w:marRight w:val="0"/>
      <w:marTop w:val="0"/>
      <w:marBottom w:val="0"/>
      <w:divBdr>
        <w:top w:val="none" w:sz="0" w:space="0" w:color="auto"/>
        <w:left w:val="none" w:sz="0" w:space="0" w:color="auto"/>
        <w:bottom w:val="none" w:sz="0" w:space="0" w:color="auto"/>
        <w:right w:val="none" w:sz="0" w:space="0" w:color="auto"/>
      </w:divBdr>
      <w:divsChild>
        <w:div w:id="39938688">
          <w:marLeft w:val="0"/>
          <w:marRight w:val="0"/>
          <w:marTop w:val="0"/>
          <w:marBottom w:val="0"/>
          <w:divBdr>
            <w:top w:val="none" w:sz="0" w:space="0" w:color="auto"/>
            <w:left w:val="none" w:sz="0" w:space="0" w:color="auto"/>
            <w:bottom w:val="none" w:sz="0" w:space="0" w:color="auto"/>
            <w:right w:val="none" w:sz="0" w:space="0" w:color="auto"/>
          </w:divBdr>
        </w:div>
        <w:div w:id="1322659351">
          <w:marLeft w:val="0"/>
          <w:marRight w:val="0"/>
          <w:marTop w:val="0"/>
          <w:marBottom w:val="0"/>
          <w:divBdr>
            <w:top w:val="none" w:sz="0" w:space="0" w:color="auto"/>
            <w:left w:val="none" w:sz="0" w:space="0" w:color="auto"/>
            <w:bottom w:val="none" w:sz="0" w:space="0" w:color="auto"/>
            <w:right w:val="none" w:sz="0" w:space="0" w:color="auto"/>
          </w:divBdr>
        </w:div>
        <w:div w:id="772213101">
          <w:marLeft w:val="0"/>
          <w:marRight w:val="0"/>
          <w:marTop w:val="0"/>
          <w:marBottom w:val="0"/>
          <w:divBdr>
            <w:top w:val="none" w:sz="0" w:space="0" w:color="auto"/>
            <w:left w:val="none" w:sz="0" w:space="0" w:color="auto"/>
            <w:bottom w:val="none" w:sz="0" w:space="0" w:color="auto"/>
            <w:right w:val="none" w:sz="0" w:space="0" w:color="auto"/>
          </w:divBdr>
        </w:div>
        <w:div w:id="345449627">
          <w:marLeft w:val="0"/>
          <w:marRight w:val="0"/>
          <w:marTop w:val="0"/>
          <w:marBottom w:val="0"/>
          <w:divBdr>
            <w:top w:val="none" w:sz="0" w:space="0" w:color="auto"/>
            <w:left w:val="none" w:sz="0" w:space="0" w:color="auto"/>
            <w:bottom w:val="none" w:sz="0" w:space="0" w:color="auto"/>
            <w:right w:val="none" w:sz="0" w:space="0" w:color="auto"/>
          </w:divBdr>
        </w:div>
        <w:div w:id="1725830149">
          <w:marLeft w:val="0"/>
          <w:marRight w:val="0"/>
          <w:marTop w:val="0"/>
          <w:marBottom w:val="0"/>
          <w:divBdr>
            <w:top w:val="none" w:sz="0" w:space="0" w:color="auto"/>
            <w:left w:val="none" w:sz="0" w:space="0" w:color="auto"/>
            <w:bottom w:val="none" w:sz="0" w:space="0" w:color="auto"/>
            <w:right w:val="none" w:sz="0" w:space="0" w:color="auto"/>
          </w:divBdr>
        </w:div>
        <w:div w:id="324018287">
          <w:marLeft w:val="0"/>
          <w:marRight w:val="0"/>
          <w:marTop w:val="0"/>
          <w:marBottom w:val="0"/>
          <w:divBdr>
            <w:top w:val="none" w:sz="0" w:space="0" w:color="auto"/>
            <w:left w:val="none" w:sz="0" w:space="0" w:color="auto"/>
            <w:bottom w:val="none" w:sz="0" w:space="0" w:color="auto"/>
            <w:right w:val="none" w:sz="0" w:space="0" w:color="auto"/>
          </w:divBdr>
        </w:div>
        <w:div w:id="1555507540">
          <w:marLeft w:val="0"/>
          <w:marRight w:val="0"/>
          <w:marTop w:val="0"/>
          <w:marBottom w:val="0"/>
          <w:divBdr>
            <w:top w:val="none" w:sz="0" w:space="0" w:color="auto"/>
            <w:left w:val="none" w:sz="0" w:space="0" w:color="auto"/>
            <w:bottom w:val="none" w:sz="0" w:space="0" w:color="auto"/>
            <w:right w:val="none" w:sz="0" w:space="0" w:color="auto"/>
          </w:divBdr>
        </w:div>
        <w:div w:id="385491106">
          <w:marLeft w:val="0"/>
          <w:marRight w:val="0"/>
          <w:marTop w:val="0"/>
          <w:marBottom w:val="0"/>
          <w:divBdr>
            <w:top w:val="none" w:sz="0" w:space="0" w:color="auto"/>
            <w:left w:val="none" w:sz="0" w:space="0" w:color="auto"/>
            <w:bottom w:val="none" w:sz="0" w:space="0" w:color="auto"/>
            <w:right w:val="none" w:sz="0" w:space="0" w:color="auto"/>
          </w:divBdr>
        </w:div>
        <w:div w:id="1860312589">
          <w:marLeft w:val="0"/>
          <w:marRight w:val="0"/>
          <w:marTop w:val="0"/>
          <w:marBottom w:val="0"/>
          <w:divBdr>
            <w:top w:val="none" w:sz="0" w:space="0" w:color="auto"/>
            <w:left w:val="none" w:sz="0" w:space="0" w:color="auto"/>
            <w:bottom w:val="none" w:sz="0" w:space="0" w:color="auto"/>
            <w:right w:val="none" w:sz="0" w:space="0" w:color="auto"/>
          </w:divBdr>
        </w:div>
        <w:div w:id="1941714740">
          <w:marLeft w:val="0"/>
          <w:marRight w:val="0"/>
          <w:marTop w:val="0"/>
          <w:marBottom w:val="0"/>
          <w:divBdr>
            <w:top w:val="none" w:sz="0" w:space="0" w:color="auto"/>
            <w:left w:val="none" w:sz="0" w:space="0" w:color="auto"/>
            <w:bottom w:val="none" w:sz="0" w:space="0" w:color="auto"/>
            <w:right w:val="none" w:sz="0" w:space="0" w:color="auto"/>
          </w:divBdr>
        </w:div>
        <w:div w:id="1809518875">
          <w:marLeft w:val="0"/>
          <w:marRight w:val="0"/>
          <w:marTop w:val="0"/>
          <w:marBottom w:val="0"/>
          <w:divBdr>
            <w:top w:val="none" w:sz="0" w:space="0" w:color="auto"/>
            <w:left w:val="none" w:sz="0" w:space="0" w:color="auto"/>
            <w:bottom w:val="none" w:sz="0" w:space="0" w:color="auto"/>
            <w:right w:val="none" w:sz="0" w:space="0" w:color="auto"/>
          </w:divBdr>
        </w:div>
        <w:div w:id="1442453431">
          <w:marLeft w:val="0"/>
          <w:marRight w:val="0"/>
          <w:marTop w:val="0"/>
          <w:marBottom w:val="0"/>
          <w:divBdr>
            <w:top w:val="none" w:sz="0" w:space="0" w:color="auto"/>
            <w:left w:val="none" w:sz="0" w:space="0" w:color="auto"/>
            <w:bottom w:val="none" w:sz="0" w:space="0" w:color="auto"/>
            <w:right w:val="none" w:sz="0" w:space="0" w:color="auto"/>
          </w:divBdr>
        </w:div>
        <w:div w:id="1631011946">
          <w:marLeft w:val="0"/>
          <w:marRight w:val="0"/>
          <w:marTop w:val="0"/>
          <w:marBottom w:val="0"/>
          <w:divBdr>
            <w:top w:val="none" w:sz="0" w:space="0" w:color="auto"/>
            <w:left w:val="none" w:sz="0" w:space="0" w:color="auto"/>
            <w:bottom w:val="none" w:sz="0" w:space="0" w:color="auto"/>
            <w:right w:val="none" w:sz="0" w:space="0" w:color="auto"/>
          </w:divBdr>
        </w:div>
        <w:div w:id="1112287549">
          <w:marLeft w:val="0"/>
          <w:marRight w:val="0"/>
          <w:marTop w:val="0"/>
          <w:marBottom w:val="0"/>
          <w:divBdr>
            <w:top w:val="none" w:sz="0" w:space="0" w:color="auto"/>
            <w:left w:val="none" w:sz="0" w:space="0" w:color="auto"/>
            <w:bottom w:val="none" w:sz="0" w:space="0" w:color="auto"/>
            <w:right w:val="none" w:sz="0" w:space="0" w:color="auto"/>
          </w:divBdr>
        </w:div>
        <w:div w:id="309792693">
          <w:marLeft w:val="0"/>
          <w:marRight w:val="0"/>
          <w:marTop w:val="0"/>
          <w:marBottom w:val="0"/>
          <w:divBdr>
            <w:top w:val="none" w:sz="0" w:space="0" w:color="auto"/>
            <w:left w:val="none" w:sz="0" w:space="0" w:color="auto"/>
            <w:bottom w:val="none" w:sz="0" w:space="0" w:color="auto"/>
            <w:right w:val="none" w:sz="0" w:space="0" w:color="auto"/>
          </w:divBdr>
        </w:div>
        <w:div w:id="508253534">
          <w:marLeft w:val="0"/>
          <w:marRight w:val="0"/>
          <w:marTop w:val="0"/>
          <w:marBottom w:val="0"/>
          <w:divBdr>
            <w:top w:val="none" w:sz="0" w:space="0" w:color="auto"/>
            <w:left w:val="none" w:sz="0" w:space="0" w:color="auto"/>
            <w:bottom w:val="none" w:sz="0" w:space="0" w:color="auto"/>
            <w:right w:val="none" w:sz="0" w:space="0" w:color="auto"/>
          </w:divBdr>
        </w:div>
        <w:div w:id="306789413">
          <w:marLeft w:val="0"/>
          <w:marRight w:val="0"/>
          <w:marTop w:val="0"/>
          <w:marBottom w:val="0"/>
          <w:divBdr>
            <w:top w:val="none" w:sz="0" w:space="0" w:color="auto"/>
            <w:left w:val="none" w:sz="0" w:space="0" w:color="auto"/>
            <w:bottom w:val="none" w:sz="0" w:space="0" w:color="auto"/>
            <w:right w:val="none" w:sz="0" w:space="0" w:color="auto"/>
          </w:divBdr>
        </w:div>
        <w:div w:id="2020883497">
          <w:marLeft w:val="0"/>
          <w:marRight w:val="0"/>
          <w:marTop w:val="0"/>
          <w:marBottom w:val="0"/>
          <w:divBdr>
            <w:top w:val="none" w:sz="0" w:space="0" w:color="auto"/>
            <w:left w:val="none" w:sz="0" w:space="0" w:color="auto"/>
            <w:bottom w:val="none" w:sz="0" w:space="0" w:color="auto"/>
            <w:right w:val="none" w:sz="0" w:space="0" w:color="auto"/>
          </w:divBdr>
        </w:div>
        <w:div w:id="194467513">
          <w:marLeft w:val="0"/>
          <w:marRight w:val="0"/>
          <w:marTop w:val="0"/>
          <w:marBottom w:val="0"/>
          <w:divBdr>
            <w:top w:val="none" w:sz="0" w:space="0" w:color="auto"/>
            <w:left w:val="none" w:sz="0" w:space="0" w:color="auto"/>
            <w:bottom w:val="none" w:sz="0" w:space="0" w:color="auto"/>
            <w:right w:val="none" w:sz="0" w:space="0" w:color="auto"/>
          </w:divBdr>
        </w:div>
        <w:div w:id="259266694">
          <w:marLeft w:val="0"/>
          <w:marRight w:val="0"/>
          <w:marTop w:val="0"/>
          <w:marBottom w:val="0"/>
          <w:divBdr>
            <w:top w:val="none" w:sz="0" w:space="0" w:color="auto"/>
            <w:left w:val="none" w:sz="0" w:space="0" w:color="auto"/>
            <w:bottom w:val="none" w:sz="0" w:space="0" w:color="auto"/>
            <w:right w:val="none" w:sz="0" w:space="0" w:color="auto"/>
          </w:divBdr>
        </w:div>
        <w:div w:id="1298142346">
          <w:marLeft w:val="0"/>
          <w:marRight w:val="0"/>
          <w:marTop w:val="0"/>
          <w:marBottom w:val="0"/>
          <w:divBdr>
            <w:top w:val="none" w:sz="0" w:space="0" w:color="auto"/>
            <w:left w:val="none" w:sz="0" w:space="0" w:color="auto"/>
            <w:bottom w:val="none" w:sz="0" w:space="0" w:color="auto"/>
            <w:right w:val="none" w:sz="0" w:space="0" w:color="auto"/>
          </w:divBdr>
        </w:div>
        <w:div w:id="2092502680">
          <w:marLeft w:val="0"/>
          <w:marRight w:val="0"/>
          <w:marTop w:val="0"/>
          <w:marBottom w:val="0"/>
          <w:divBdr>
            <w:top w:val="none" w:sz="0" w:space="0" w:color="auto"/>
            <w:left w:val="none" w:sz="0" w:space="0" w:color="auto"/>
            <w:bottom w:val="none" w:sz="0" w:space="0" w:color="auto"/>
            <w:right w:val="none" w:sz="0" w:space="0" w:color="auto"/>
          </w:divBdr>
        </w:div>
        <w:div w:id="1774780658">
          <w:marLeft w:val="0"/>
          <w:marRight w:val="0"/>
          <w:marTop w:val="0"/>
          <w:marBottom w:val="0"/>
          <w:divBdr>
            <w:top w:val="none" w:sz="0" w:space="0" w:color="auto"/>
            <w:left w:val="none" w:sz="0" w:space="0" w:color="auto"/>
            <w:bottom w:val="none" w:sz="0" w:space="0" w:color="auto"/>
            <w:right w:val="none" w:sz="0" w:space="0" w:color="auto"/>
          </w:divBdr>
        </w:div>
      </w:divsChild>
    </w:div>
    <w:div w:id="1339885173">
      <w:bodyDiv w:val="1"/>
      <w:marLeft w:val="0"/>
      <w:marRight w:val="0"/>
      <w:marTop w:val="0"/>
      <w:marBottom w:val="0"/>
      <w:divBdr>
        <w:top w:val="none" w:sz="0" w:space="0" w:color="auto"/>
        <w:left w:val="none" w:sz="0" w:space="0" w:color="auto"/>
        <w:bottom w:val="none" w:sz="0" w:space="0" w:color="auto"/>
        <w:right w:val="none" w:sz="0" w:space="0" w:color="auto"/>
      </w:divBdr>
      <w:divsChild>
        <w:div w:id="577062317">
          <w:marLeft w:val="0"/>
          <w:marRight w:val="0"/>
          <w:marTop w:val="0"/>
          <w:marBottom w:val="0"/>
          <w:divBdr>
            <w:top w:val="none" w:sz="0" w:space="0" w:color="auto"/>
            <w:left w:val="none" w:sz="0" w:space="0" w:color="auto"/>
            <w:bottom w:val="none" w:sz="0" w:space="0" w:color="auto"/>
            <w:right w:val="none" w:sz="0" w:space="0" w:color="auto"/>
          </w:divBdr>
          <w:divsChild>
            <w:div w:id="330913689">
              <w:marLeft w:val="0"/>
              <w:marRight w:val="0"/>
              <w:marTop w:val="0"/>
              <w:marBottom w:val="0"/>
              <w:divBdr>
                <w:top w:val="none" w:sz="0" w:space="0" w:color="auto"/>
                <w:left w:val="none" w:sz="0" w:space="0" w:color="auto"/>
                <w:bottom w:val="none" w:sz="0" w:space="0" w:color="auto"/>
                <w:right w:val="none" w:sz="0" w:space="0" w:color="auto"/>
              </w:divBdr>
              <w:divsChild>
                <w:div w:id="1131899774">
                  <w:marLeft w:val="0"/>
                  <w:marRight w:val="0"/>
                  <w:marTop w:val="0"/>
                  <w:marBottom w:val="0"/>
                  <w:divBdr>
                    <w:top w:val="none" w:sz="0" w:space="0" w:color="auto"/>
                    <w:left w:val="none" w:sz="0" w:space="0" w:color="auto"/>
                    <w:bottom w:val="none" w:sz="0" w:space="0" w:color="auto"/>
                    <w:right w:val="none" w:sz="0" w:space="0" w:color="auto"/>
                  </w:divBdr>
                </w:div>
                <w:div w:id="1963268686">
                  <w:marLeft w:val="0"/>
                  <w:marRight w:val="0"/>
                  <w:marTop w:val="0"/>
                  <w:marBottom w:val="0"/>
                  <w:divBdr>
                    <w:top w:val="none" w:sz="0" w:space="0" w:color="auto"/>
                    <w:left w:val="none" w:sz="0" w:space="0" w:color="auto"/>
                    <w:bottom w:val="none" w:sz="0" w:space="0" w:color="auto"/>
                    <w:right w:val="none" w:sz="0" w:space="0" w:color="auto"/>
                  </w:divBdr>
                </w:div>
                <w:div w:id="633607703">
                  <w:marLeft w:val="0"/>
                  <w:marRight w:val="0"/>
                  <w:marTop w:val="0"/>
                  <w:marBottom w:val="0"/>
                  <w:divBdr>
                    <w:top w:val="none" w:sz="0" w:space="0" w:color="auto"/>
                    <w:left w:val="none" w:sz="0" w:space="0" w:color="auto"/>
                    <w:bottom w:val="none" w:sz="0" w:space="0" w:color="auto"/>
                    <w:right w:val="none" w:sz="0" w:space="0" w:color="auto"/>
                  </w:divBdr>
                </w:div>
                <w:div w:id="210263828">
                  <w:marLeft w:val="0"/>
                  <w:marRight w:val="0"/>
                  <w:marTop w:val="0"/>
                  <w:marBottom w:val="0"/>
                  <w:divBdr>
                    <w:top w:val="none" w:sz="0" w:space="0" w:color="auto"/>
                    <w:left w:val="none" w:sz="0" w:space="0" w:color="auto"/>
                    <w:bottom w:val="none" w:sz="0" w:space="0" w:color="auto"/>
                    <w:right w:val="none" w:sz="0" w:space="0" w:color="auto"/>
                  </w:divBdr>
                </w:div>
                <w:div w:id="638733507">
                  <w:marLeft w:val="0"/>
                  <w:marRight w:val="0"/>
                  <w:marTop w:val="0"/>
                  <w:marBottom w:val="0"/>
                  <w:divBdr>
                    <w:top w:val="none" w:sz="0" w:space="0" w:color="auto"/>
                    <w:left w:val="none" w:sz="0" w:space="0" w:color="auto"/>
                    <w:bottom w:val="none" w:sz="0" w:space="0" w:color="auto"/>
                    <w:right w:val="none" w:sz="0" w:space="0" w:color="auto"/>
                  </w:divBdr>
                </w:div>
                <w:div w:id="2002661915">
                  <w:marLeft w:val="0"/>
                  <w:marRight w:val="0"/>
                  <w:marTop w:val="0"/>
                  <w:marBottom w:val="0"/>
                  <w:divBdr>
                    <w:top w:val="none" w:sz="0" w:space="0" w:color="auto"/>
                    <w:left w:val="none" w:sz="0" w:space="0" w:color="auto"/>
                    <w:bottom w:val="none" w:sz="0" w:space="0" w:color="auto"/>
                    <w:right w:val="none" w:sz="0" w:space="0" w:color="auto"/>
                  </w:divBdr>
                </w:div>
                <w:div w:id="978614006">
                  <w:marLeft w:val="0"/>
                  <w:marRight w:val="0"/>
                  <w:marTop w:val="0"/>
                  <w:marBottom w:val="0"/>
                  <w:divBdr>
                    <w:top w:val="none" w:sz="0" w:space="0" w:color="auto"/>
                    <w:left w:val="none" w:sz="0" w:space="0" w:color="auto"/>
                    <w:bottom w:val="none" w:sz="0" w:space="0" w:color="auto"/>
                    <w:right w:val="none" w:sz="0" w:space="0" w:color="auto"/>
                  </w:divBdr>
                </w:div>
                <w:div w:id="1991329512">
                  <w:marLeft w:val="0"/>
                  <w:marRight w:val="0"/>
                  <w:marTop w:val="0"/>
                  <w:marBottom w:val="0"/>
                  <w:divBdr>
                    <w:top w:val="none" w:sz="0" w:space="0" w:color="auto"/>
                    <w:left w:val="none" w:sz="0" w:space="0" w:color="auto"/>
                    <w:bottom w:val="none" w:sz="0" w:space="0" w:color="auto"/>
                    <w:right w:val="none" w:sz="0" w:space="0" w:color="auto"/>
                  </w:divBdr>
                </w:div>
                <w:div w:id="1278412543">
                  <w:marLeft w:val="0"/>
                  <w:marRight w:val="0"/>
                  <w:marTop w:val="0"/>
                  <w:marBottom w:val="0"/>
                  <w:divBdr>
                    <w:top w:val="none" w:sz="0" w:space="0" w:color="auto"/>
                    <w:left w:val="none" w:sz="0" w:space="0" w:color="auto"/>
                    <w:bottom w:val="none" w:sz="0" w:space="0" w:color="auto"/>
                    <w:right w:val="none" w:sz="0" w:space="0" w:color="auto"/>
                  </w:divBdr>
                </w:div>
                <w:div w:id="2108770623">
                  <w:marLeft w:val="0"/>
                  <w:marRight w:val="0"/>
                  <w:marTop w:val="0"/>
                  <w:marBottom w:val="0"/>
                  <w:divBdr>
                    <w:top w:val="none" w:sz="0" w:space="0" w:color="auto"/>
                    <w:left w:val="none" w:sz="0" w:space="0" w:color="auto"/>
                    <w:bottom w:val="none" w:sz="0" w:space="0" w:color="auto"/>
                    <w:right w:val="none" w:sz="0" w:space="0" w:color="auto"/>
                  </w:divBdr>
                </w:div>
                <w:div w:id="455803671">
                  <w:marLeft w:val="0"/>
                  <w:marRight w:val="0"/>
                  <w:marTop w:val="0"/>
                  <w:marBottom w:val="0"/>
                  <w:divBdr>
                    <w:top w:val="none" w:sz="0" w:space="0" w:color="auto"/>
                    <w:left w:val="none" w:sz="0" w:space="0" w:color="auto"/>
                    <w:bottom w:val="none" w:sz="0" w:space="0" w:color="auto"/>
                    <w:right w:val="none" w:sz="0" w:space="0" w:color="auto"/>
                  </w:divBdr>
                </w:div>
                <w:div w:id="261836366">
                  <w:marLeft w:val="0"/>
                  <w:marRight w:val="0"/>
                  <w:marTop w:val="0"/>
                  <w:marBottom w:val="0"/>
                  <w:divBdr>
                    <w:top w:val="none" w:sz="0" w:space="0" w:color="auto"/>
                    <w:left w:val="none" w:sz="0" w:space="0" w:color="auto"/>
                    <w:bottom w:val="none" w:sz="0" w:space="0" w:color="auto"/>
                    <w:right w:val="none" w:sz="0" w:space="0" w:color="auto"/>
                  </w:divBdr>
                </w:div>
                <w:div w:id="573247491">
                  <w:marLeft w:val="0"/>
                  <w:marRight w:val="0"/>
                  <w:marTop w:val="0"/>
                  <w:marBottom w:val="0"/>
                  <w:divBdr>
                    <w:top w:val="none" w:sz="0" w:space="0" w:color="auto"/>
                    <w:left w:val="none" w:sz="0" w:space="0" w:color="auto"/>
                    <w:bottom w:val="none" w:sz="0" w:space="0" w:color="auto"/>
                    <w:right w:val="none" w:sz="0" w:space="0" w:color="auto"/>
                  </w:divBdr>
                </w:div>
                <w:div w:id="1372729012">
                  <w:marLeft w:val="0"/>
                  <w:marRight w:val="0"/>
                  <w:marTop w:val="0"/>
                  <w:marBottom w:val="0"/>
                  <w:divBdr>
                    <w:top w:val="none" w:sz="0" w:space="0" w:color="auto"/>
                    <w:left w:val="none" w:sz="0" w:space="0" w:color="auto"/>
                    <w:bottom w:val="none" w:sz="0" w:space="0" w:color="auto"/>
                    <w:right w:val="none" w:sz="0" w:space="0" w:color="auto"/>
                  </w:divBdr>
                </w:div>
                <w:div w:id="1371882761">
                  <w:marLeft w:val="0"/>
                  <w:marRight w:val="0"/>
                  <w:marTop w:val="0"/>
                  <w:marBottom w:val="0"/>
                  <w:divBdr>
                    <w:top w:val="none" w:sz="0" w:space="0" w:color="auto"/>
                    <w:left w:val="none" w:sz="0" w:space="0" w:color="auto"/>
                    <w:bottom w:val="none" w:sz="0" w:space="0" w:color="auto"/>
                    <w:right w:val="none" w:sz="0" w:space="0" w:color="auto"/>
                  </w:divBdr>
                </w:div>
                <w:div w:id="2093425071">
                  <w:marLeft w:val="0"/>
                  <w:marRight w:val="0"/>
                  <w:marTop w:val="0"/>
                  <w:marBottom w:val="0"/>
                  <w:divBdr>
                    <w:top w:val="none" w:sz="0" w:space="0" w:color="auto"/>
                    <w:left w:val="none" w:sz="0" w:space="0" w:color="auto"/>
                    <w:bottom w:val="none" w:sz="0" w:space="0" w:color="auto"/>
                    <w:right w:val="none" w:sz="0" w:space="0" w:color="auto"/>
                  </w:divBdr>
                </w:div>
                <w:div w:id="1320959864">
                  <w:marLeft w:val="0"/>
                  <w:marRight w:val="0"/>
                  <w:marTop w:val="0"/>
                  <w:marBottom w:val="0"/>
                  <w:divBdr>
                    <w:top w:val="none" w:sz="0" w:space="0" w:color="auto"/>
                    <w:left w:val="none" w:sz="0" w:space="0" w:color="auto"/>
                    <w:bottom w:val="none" w:sz="0" w:space="0" w:color="auto"/>
                    <w:right w:val="none" w:sz="0" w:space="0" w:color="auto"/>
                  </w:divBdr>
                </w:div>
                <w:div w:id="95634414">
                  <w:marLeft w:val="0"/>
                  <w:marRight w:val="0"/>
                  <w:marTop w:val="0"/>
                  <w:marBottom w:val="0"/>
                  <w:divBdr>
                    <w:top w:val="none" w:sz="0" w:space="0" w:color="auto"/>
                    <w:left w:val="none" w:sz="0" w:space="0" w:color="auto"/>
                    <w:bottom w:val="none" w:sz="0" w:space="0" w:color="auto"/>
                    <w:right w:val="none" w:sz="0" w:space="0" w:color="auto"/>
                  </w:divBdr>
                </w:div>
                <w:div w:id="300116588">
                  <w:marLeft w:val="0"/>
                  <w:marRight w:val="0"/>
                  <w:marTop w:val="0"/>
                  <w:marBottom w:val="0"/>
                  <w:divBdr>
                    <w:top w:val="none" w:sz="0" w:space="0" w:color="auto"/>
                    <w:left w:val="none" w:sz="0" w:space="0" w:color="auto"/>
                    <w:bottom w:val="none" w:sz="0" w:space="0" w:color="auto"/>
                    <w:right w:val="none" w:sz="0" w:space="0" w:color="auto"/>
                  </w:divBdr>
                </w:div>
                <w:div w:id="1585190724">
                  <w:marLeft w:val="0"/>
                  <w:marRight w:val="0"/>
                  <w:marTop w:val="0"/>
                  <w:marBottom w:val="0"/>
                  <w:divBdr>
                    <w:top w:val="none" w:sz="0" w:space="0" w:color="auto"/>
                    <w:left w:val="none" w:sz="0" w:space="0" w:color="auto"/>
                    <w:bottom w:val="none" w:sz="0" w:space="0" w:color="auto"/>
                    <w:right w:val="none" w:sz="0" w:space="0" w:color="auto"/>
                  </w:divBdr>
                </w:div>
                <w:div w:id="340472053">
                  <w:marLeft w:val="0"/>
                  <w:marRight w:val="0"/>
                  <w:marTop w:val="0"/>
                  <w:marBottom w:val="0"/>
                  <w:divBdr>
                    <w:top w:val="none" w:sz="0" w:space="0" w:color="auto"/>
                    <w:left w:val="none" w:sz="0" w:space="0" w:color="auto"/>
                    <w:bottom w:val="none" w:sz="0" w:space="0" w:color="auto"/>
                    <w:right w:val="none" w:sz="0" w:space="0" w:color="auto"/>
                  </w:divBdr>
                </w:div>
                <w:div w:id="939067678">
                  <w:marLeft w:val="0"/>
                  <w:marRight w:val="0"/>
                  <w:marTop w:val="0"/>
                  <w:marBottom w:val="0"/>
                  <w:divBdr>
                    <w:top w:val="none" w:sz="0" w:space="0" w:color="auto"/>
                    <w:left w:val="none" w:sz="0" w:space="0" w:color="auto"/>
                    <w:bottom w:val="none" w:sz="0" w:space="0" w:color="auto"/>
                    <w:right w:val="none" w:sz="0" w:space="0" w:color="auto"/>
                  </w:divBdr>
                </w:div>
                <w:div w:id="1335304983">
                  <w:marLeft w:val="0"/>
                  <w:marRight w:val="0"/>
                  <w:marTop w:val="0"/>
                  <w:marBottom w:val="0"/>
                  <w:divBdr>
                    <w:top w:val="none" w:sz="0" w:space="0" w:color="auto"/>
                    <w:left w:val="none" w:sz="0" w:space="0" w:color="auto"/>
                    <w:bottom w:val="none" w:sz="0" w:space="0" w:color="auto"/>
                    <w:right w:val="none" w:sz="0" w:space="0" w:color="auto"/>
                  </w:divBdr>
                </w:div>
                <w:div w:id="747775900">
                  <w:marLeft w:val="0"/>
                  <w:marRight w:val="0"/>
                  <w:marTop w:val="0"/>
                  <w:marBottom w:val="0"/>
                  <w:divBdr>
                    <w:top w:val="none" w:sz="0" w:space="0" w:color="auto"/>
                    <w:left w:val="none" w:sz="0" w:space="0" w:color="auto"/>
                    <w:bottom w:val="none" w:sz="0" w:space="0" w:color="auto"/>
                    <w:right w:val="none" w:sz="0" w:space="0" w:color="auto"/>
                  </w:divBdr>
                </w:div>
                <w:div w:id="487677400">
                  <w:marLeft w:val="0"/>
                  <w:marRight w:val="0"/>
                  <w:marTop w:val="0"/>
                  <w:marBottom w:val="0"/>
                  <w:divBdr>
                    <w:top w:val="none" w:sz="0" w:space="0" w:color="auto"/>
                    <w:left w:val="none" w:sz="0" w:space="0" w:color="auto"/>
                    <w:bottom w:val="none" w:sz="0" w:space="0" w:color="auto"/>
                    <w:right w:val="none" w:sz="0" w:space="0" w:color="auto"/>
                  </w:divBdr>
                </w:div>
                <w:div w:id="1258170250">
                  <w:marLeft w:val="0"/>
                  <w:marRight w:val="0"/>
                  <w:marTop w:val="0"/>
                  <w:marBottom w:val="0"/>
                  <w:divBdr>
                    <w:top w:val="none" w:sz="0" w:space="0" w:color="auto"/>
                    <w:left w:val="none" w:sz="0" w:space="0" w:color="auto"/>
                    <w:bottom w:val="none" w:sz="0" w:space="0" w:color="auto"/>
                    <w:right w:val="none" w:sz="0" w:space="0" w:color="auto"/>
                  </w:divBdr>
                </w:div>
                <w:div w:id="1627160497">
                  <w:marLeft w:val="0"/>
                  <w:marRight w:val="0"/>
                  <w:marTop w:val="0"/>
                  <w:marBottom w:val="0"/>
                  <w:divBdr>
                    <w:top w:val="none" w:sz="0" w:space="0" w:color="auto"/>
                    <w:left w:val="none" w:sz="0" w:space="0" w:color="auto"/>
                    <w:bottom w:val="none" w:sz="0" w:space="0" w:color="auto"/>
                    <w:right w:val="none" w:sz="0" w:space="0" w:color="auto"/>
                  </w:divBdr>
                </w:div>
                <w:div w:id="1437093483">
                  <w:marLeft w:val="0"/>
                  <w:marRight w:val="0"/>
                  <w:marTop w:val="0"/>
                  <w:marBottom w:val="0"/>
                  <w:divBdr>
                    <w:top w:val="none" w:sz="0" w:space="0" w:color="auto"/>
                    <w:left w:val="none" w:sz="0" w:space="0" w:color="auto"/>
                    <w:bottom w:val="none" w:sz="0" w:space="0" w:color="auto"/>
                    <w:right w:val="none" w:sz="0" w:space="0" w:color="auto"/>
                  </w:divBdr>
                </w:div>
                <w:div w:id="2061007815">
                  <w:marLeft w:val="0"/>
                  <w:marRight w:val="0"/>
                  <w:marTop w:val="0"/>
                  <w:marBottom w:val="0"/>
                  <w:divBdr>
                    <w:top w:val="none" w:sz="0" w:space="0" w:color="auto"/>
                    <w:left w:val="none" w:sz="0" w:space="0" w:color="auto"/>
                    <w:bottom w:val="none" w:sz="0" w:space="0" w:color="auto"/>
                    <w:right w:val="none" w:sz="0" w:space="0" w:color="auto"/>
                  </w:divBdr>
                </w:div>
                <w:div w:id="785546387">
                  <w:marLeft w:val="0"/>
                  <w:marRight w:val="0"/>
                  <w:marTop w:val="0"/>
                  <w:marBottom w:val="0"/>
                  <w:divBdr>
                    <w:top w:val="none" w:sz="0" w:space="0" w:color="auto"/>
                    <w:left w:val="none" w:sz="0" w:space="0" w:color="auto"/>
                    <w:bottom w:val="none" w:sz="0" w:space="0" w:color="auto"/>
                    <w:right w:val="none" w:sz="0" w:space="0" w:color="auto"/>
                  </w:divBdr>
                </w:div>
                <w:div w:id="1004674072">
                  <w:marLeft w:val="0"/>
                  <w:marRight w:val="0"/>
                  <w:marTop w:val="0"/>
                  <w:marBottom w:val="0"/>
                  <w:divBdr>
                    <w:top w:val="none" w:sz="0" w:space="0" w:color="auto"/>
                    <w:left w:val="none" w:sz="0" w:space="0" w:color="auto"/>
                    <w:bottom w:val="none" w:sz="0" w:space="0" w:color="auto"/>
                    <w:right w:val="none" w:sz="0" w:space="0" w:color="auto"/>
                  </w:divBdr>
                </w:div>
                <w:div w:id="1239708332">
                  <w:marLeft w:val="0"/>
                  <w:marRight w:val="0"/>
                  <w:marTop w:val="0"/>
                  <w:marBottom w:val="0"/>
                  <w:divBdr>
                    <w:top w:val="none" w:sz="0" w:space="0" w:color="auto"/>
                    <w:left w:val="none" w:sz="0" w:space="0" w:color="auto"/>
                    <w:bottom w:val="none" w:sz="0" w:space="0" w:color="auto"/>
                    <w:right w:val="none" w:sz="0" w:space="0" w:color="auto"/>
                  </w:divBdr>
                </w:div>
                <w:div w:id="1748112729">
                  <w:marLeft w:val="0"/>
                  <w:marRight w:val="0"/>
                  <w:marTop w:val="0"/>
                  <w:marBottom w:val="0"/>
                  <w:divBdr>
                    <w:top w:val="none" w:sz="0" w:space="0" w:color="auto"/>
                    <w:left w:val="none" w:sz="0" w:space="0" w:color="auto"/>
                    <w:bottom w:val="none" w:sz="0" w:space="0" w:color="auto"/>
                    <w:right w:val="none" w:sz="0" w:space="0" w:color="auto"/>
                  </w:divBdr>
                </w:div>
                <w:div w:id="317853072">
                  <w:marLeft w:val="0"/>
                  <w:marRight w:val="0"/>
                  <w:marTop w:val="0"/>
                  <w:marBottom w:val="0"/>
                  <w:divBdr>
                    <w:top w:val="none" w:sz="0" w:space="0" w:color="auto"/>
                    <w:left w:val="none" w:sz="0" w:space="0" w:color="auto"/>
                    <w:bottom w:val="none" w:sz="0" w:space="0" w:color="auto"/>
                    <w:right w:val="none" w:sz="0" w:space="0" w:color="auto"/>
                  </w:divBdr>
                </w:div>
                <w:div w:id="1460026021">
                  <w:marLeft w:val="0"/>
                  <w:marRight w:val="0"/>
                  <w:marTop w:val="0"/>
                  <w:marBottom w:val="0"/>
                  <w:divBdr>
                    <w:top w:val="none" w:sz="0" w:space="0" w:color="auto"/>
                    <w:left w:val="none" w:sz="0" w:space="0" w:color="auto"/>
                    <w:bottom w:val="none" w:sz="0" w:space="0" w:color="auto"/>
                    <w:right w:val="none" w:sz="0" w:space="0" w:color="auto"/>
                  </w:divBdr>
                </w:div>
                <w:div w:id="1607348265">
                  <w:marLeft w:val="0"/>
                  <w:marRight w:val="0"/>
                  <w:marTop w:val="0"/>
                  <w:marBottom w:val="0"/>
                  <w:divBdr>
                    <w:top w:val="none" w:sz="0" w:space="0" w:color="auto"/>
                    <w:left w:val="none" w:sz="0" w:space="0" w:color="auto"/>
                    <w:bottom w:val="none" w:sz="0" w:space="0" w:color="auto"/>
                    <w:right w:val="none" w:sz="0" w:space="0" w:color="auto"/>
                  </w:divBdr>
                </w:div>
                <w:div w:id="651518509">
                  <w:marLeft w:val="0"/>
                  <w:marRight w:val="0"/>
                  <w:marTop w:val="0"/>
                  <w:marBottom w:val="0"/>
                  <w:divBdr>
                    <w:top w:val="none" w:sz="0" w:space="0" w:color="auto"/>
                    <w:left w:val="none" w:sz="0" w:space="0" w:color="auto"/>
                    <w:bottom w:val="none" w:sz="0" w:space="0" w:color="auto"/>
                    <w:right w:val="none" w:sz="0" w:space="0" w:color="auto"/>
                  </w:divBdr>
                </w:div>
                <w:div w:id="2010980314">
                  <w:marLeft w:val="0"/>
                  <w:marRight w:val="0"/>
                  <w:marTop w:val="0"/>
                  <w:marBottom w:val="0"/>
                  <w:divBdr>
                    <w:top w:val="none" w:sz="0" w:space="0" w:color="auto"/>
                    <w:left w:val="none" w:sz="0" w:space="0" w:color="auto"/>
                    <w:bottom w:val="none" w:sz="0" w:space="0" w:color="auto"/>
                    <w:right w:val="none" w:sz="0" w:space="0" w:color="auto"/>
                  </w:divBdr>
                </w:div>
                <w:div w:id="134179176">
                  <w:marLeft w:val="0"/>
                  <w:marRight w:val="0"/>
                  <w:marTop w:val="0"/>
                  <w:marBottom w:val="0"/>
                  <w:divBdr>
                    <w:top w:val="none" w:sz="0" w:space="0" w:color="auto"/>
                    <w:left w:val="none" w:sz="0" w:space="0" w:color="auto"/>
                    <w:bottom w:val="none" w:sz="0" w:space="0" w:color="auto"/>
                    <w:right w:val="none" w:sz="0" w:space="0" w:color="auto"/>
                  </w:divBdr>
                </w:div>
                <w:div w:id="1510214473">
                  <w:marLeft w:val="0"/>
                  <w:marRight w:val="0"/>
                  <w:marTop w:val="0"/>
                  <w:marBottom w:val="0"/>
                  <w:divBdr>
                    <w:top w:val="none" w:sz="0" w:space="0" w:color="auto"/>
                    <w:left w:val="none" w:sz="0" w:space="0" w:color="auto"/>
                    <w:bottom w:val="none" w:sz="0" w:space="0" w:color="auto"/>
                    <w:right w:val="none" w:sz="0" w:space="0" w:color="auto"/>
                  </w:divBdr>
                </w:div>
                <w:div w:id="123936484">
                  <w:marLeft w:val="0"/>
                  <w:marRight w:val="0"/>
                  <w:marTop w:val="0"/>
                  <w:marBottom w:val="0"/>
                  <w:divBdr>
                    <w:top w:val="none" w:sz="0" w:space="0" w:color="auto"/>
                    <w:left w:val="none" w:sz="0" w:space="0" w:color="auto"/>
                    <w:bottom w:val="none" w:sz="0" w:space="0" w:color="auto"/>
                    <w:right w:val="none" w:sz="0" w:space="0" w:color="auto"/>
                  </w:divBdr>
                </w:div>
                <w:div w:id="723258446">
                  <w:marLeft w:val="0"/>
                  <w:marRight w:val="0"/>
                  <w:marTop w:val="0"/>
                  <w:marBottom w:val="0"/>
                  <w:divBdr>
                    <w:top w:val="none" w:sz="0" w:space="0" w:color="auto"/>
                    <w:left w:val="none" w:sz="0" w:space="0" w:color="auto"/>
                    <w:bottom w:val="none" w:sz="0" w:space="0" w:color="auto"/>
                    <w:right w:val="none" w:sz="0" w:space="0" w:color="auto"/>
                  </w:divBdr>
                </w:div>
                <w:div w:id="139857410">
                  <w:marLeft w:val="0"/>
                  <w:marRight w:val="0"/>
                  <w:marTop w:val="0"/>
                  <w:marBottom w:val="0"/>
                  <w:divBdr>
                    <w:top w:val="none" w:sz="0" w:space="0" w:color="auto"/>
                    <w:left w:val="none" w:sz="0" w:space="0" w:color="auto"/>
                    <w:bottom w:val="none" w:sz="0" w:space="0" w:color="auto"/>
                    <w:right w:val="none" w:sz="0" w:space="0" w:color="auto"/>
                  </w:divBdr>
                </w:div>
                <w:div w:id="1796605117">
                  <w:marLeft w:val="0"/>
                  <w:marRight w:val="0"/>
                  <w:marTop w:val="0"/>
                  <w:marBottom w:val="0"/>
                  <w:divBdr>
                    <w:top w:val="none" w:sz="0" w:space="0" w:color="auto"/>
                    <w:left w:val="none" w:sz="0" w:space="0" w:color="auto"/>
                    <w:bottom w:val="none" w:sz="0" w:space="0" w:color="auto"/>
                    <w:right w:val="none" w:sz="0" w:space="0" w:color="auto"/>
                  </w:divBdr>
                </w:div>
                <w:div w:id="1111435669">
                  <w:marLeft w:val="0"/>
                  <w:marRight w:val="0"/>
                  <w:marTop w:val="0"/>
                  <w:marBottom w:val="0"/>
                  <w:divBdr>
                    <w:top w:val="none" w:sz="0" w:space="0" w:color="auto"/>
                    <w:left w:val="none" w:sz="0" w:space="0" w:color="auto"/>
                    <w:bottom w:val="none" w:sz="0" w:space="0" w:color="auto"/>
                    <w:right w:val="none" w:sz="0" w:space="0" w:color="auto"/>
                  </w:divBdr>
                </w:div>
                <w:div w:id="1348865788">
                  <w:marLeft w:val="0"/>
                  <w:marRight w:val="0"/>
                  <w:marTop w:val="0"/>
                  <w:marBottom w:val="0"/>
                  <w:divBdr>
                    <w:top w:val="none" w:sz="0" w:space="0" w:color="auto"/>
                    <w:left w:val="none" w:sz="0" w:space="0" w:color="auto"/>
                    <w:bottom w:val="none" w:sz="0" w:space="0" w:color="auto"/>
                    <w:right w:val="none" w:sz="0" w:space="0" w:color="auto"/>
                  </w:divBdr>
                </w:div>
                <w:div w:id="1902714864">
                  <w:marLeft w:val="0"/>
                  <w:marRight w:val="0"/>
                  <w:marTop w:val="0"/>
                  <w:marBottom w:val="0"/>
                  <w:divBdr>
                    <w:top w:val="none" w:sz="0" w:space="0" w:color="auto"/>
                    <w:left w:val="none" w:sz="0" w:space="0" w:color="auto"/>
                    <w:bottom w:val="none" w:sz="0" w:space="0" w:color="auto"/>
                    <w:right w:val="none" w:sz="0" w:space="0" w:color="auto"/>
                  </w:divBdr>
                </w:div>
                <w:div w:id="1325275686">
                  <w:marLeft w:val="0"/>
                  <w:marRight w:val="0"/>
                  <w:marTop w:val="0"/>
                  <w:marBottom w:val="0"/>
                  <w:divBdr>
                    <w:top w:val="none" w:sz="0" w:space="0" w:color="auto"/>
                    <w:left w:val="none" w:sz="0" w:space="0" w:color="auto"/>
                    <w:bottom w:val="none" w:sz="0" w:space="0" w:color="auto"/>
                    <w:right w:val="none" w:sz="0" w:space="0" w:color="auto"/>
                  </w:divBdr>
                </w:div>
                <w:div w:id="644313327">
                  <w:marLeft w:val="0"/>
                  <w:marRight w:val="0"/>
                  <w:marTop w:val="0"/>
                  <w:marBottom w:val="0"/>
                  <w:divBdr>
                    <w:top w:val="none" w:sz="0" w:space="0" w:color="auto"/>
                    <w:left w:val="none" w:sz="0" w:space="0" w:color="auto"/>
                    <w:bottom w:val="none" w:sz="0" w:space="0" w:color="auto"/>
                    <w:right w:val="none" w:sz="0" w:space="0" w:color="auto"/>
                  </w:divBdr>
                </w:div>
                <w:div w:id="463012226">
                  <w:marLeft w:val="0"/>
                  <w:marRight w:val="0"/>
                  <w:marTop w:val="0"/>
                  <w:marBottom w:val="0"/>
                  <w:divBdr>
                    <w:top w:val="none" w:sz="0" w:space="0" w:color="auto"/>
                    <w:left w:val="none" w:sz="0" w:space="0" w:color="auto"/>
                    <w:bottom w:val="none" w:sz="0" w:space="0" w:color="auto"/>
                    <w:right w:val="none" w:sz="0" w:space="0" w:color="auto"/>
                  </w:divBdr>
                </w:div>
                <w:div w:id="1789082970">
                  <w:marLeft w:val="0"/>
                  <w:marRight w:val="0"/>
                  <w:marTop w:val="0"/>
                  <w:marBottom w:val="0"/>
                  <w:divBdr>
                    <w:top w:val="none" w:sz="0" w:space="0" w:color="auto"/>
                    <w:left w:val="none" w:sz="0" w:space="0" w:color="auto"/>
                    <w:bottom w:val="none" w:sz="0" w:space="0" w:color="auto"/>
                    <w:right w:val="none" w:sz="0" w:space="0" w:color="auto"/>
                  </w:divBdr>
                </w:div>
                <w:div w:id="9839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4370">
          <w:marLeft w:val="0"/>
          <w:marRight w:val="0"/>
          <w:marTop w:val="0"/>
          <w:marBottom w:val="0"/>
          <w:divBdr>
            <w:top w:val="none" w:sz="0" w:space="0" w:color="auto"/>
            <w:left w:val="none" w:sz="0" w:space="0" w:color="auto"/>
            <w:bottom w:val="none" w:sz="0" w:space="0" w:color="auto"/>
            <w:right w:val="none" w:sz="0" w:space="0" w:color="auto"/>
          </w:divBdr>
          <w:divsChild>
            <w:div w:id="698749058">
              <w:marLeft w:val="0"/>
              <w:marRight w:val="0"/>
              <w:marTop w:val="0"/>
              <w:marBottom w:val="0"/>
              <w:divBdr>
                <w:top w:val="none" w:sz="0" w:space="0" w:color="auto"/>
                <w:left w:val="none" w:sz="0" w:space="0" w:color="auto"/>
                <w:bottom w:val="none" w:sz="0" w:space="0" w:color="auto"/>
                <w:right w:val="none" w:sz="0" w:space="0" w:color="auto"/>
              </w:divBdr>
            </w:div>
            <w:div w:id="1637686423">
              <w:marLeft w:val="0"/>
              <w:marRight w:val="0"/>
              <w:marTop w:val="0"/>
              <w:marBottom w:val="0"/>
              <w:divBdr>
                <w:top w:val="none" w:sz="0" w:space="0" w:color="auto"/>
                <w:left w:val="none" w:sz="0" w:space="0" w:color="auto"/>
                <w:bottom w:val="none" w:sz="0" w:space="0" w:color="auto"/>
                <w:right w:val="none" w:sz="0" w:space="0" w:color="auto"/>
              </w:divBdr>
            </w:div>
            <w:div w:id="1700885550">
              <w:marLeft w:val="0"/>
              <w:marRight w:val="0"/>
              <w:marTop w:val="0"/>
              <w:marBottom w:val="0"/>
              <w:divBdr>
                <w:top w:val="none" w:sz="0" w:space="0" w:color="auto"/>
                <w:left w:val="none" w:sz="0" w:space="0" w:color="auto"/>
                <w:bottom w:val="none" w:sz="0" w:space="0" w:color="auto"/>
                <w:right w:val="none" w:sz="0" w:space="0" w:color="auto"/>
              </w:divBdr>
            </w:div>
            <w:div w:id="562646166">
              <w:marLeft w:val="0"/>
              <w:marRight w:val="0"/>
              <w:marTop w:val="0"/>
              <w:marBottom w:val="0"/>
              <w:divBdr>
                <w:top w:val="none" w:sz="0" w:space="0" w:color="auto"/>
                <w:left w:val="none" w:sz="0" w:space="0" w:color="auto"/>
                <w:bottom w:val="none" w:sz="0" w:space="0" w:color="auto"/>
                <w:right w:val="none" w:sz="0" w:space="0" w:color="auto"/>
              </w:divBdr>
            </w:div>
            <w:div w:id="938292179">
              <w:marLeft w:val="0"/>
              <w:marRight w:val="0"/>
              <w:marTop w:val="0"/>
              <w:marBottom w:val="0"/>
              <w:divBdr>
                <w:top w:val="none" w:sz="0" w:space="0" w:color="auto"/>
                <w:left w:val="none" w:sz="0" w:space="0" w:color="auto"/>
                <w:bottom w:val="none" w:sz="0" w:space="0" w:color="auto"/>
                <w:right w:val="none" w:sz="0" w:space="0" w:color="auto"/>
              </w:divBdr>
            </w:div>
            <w:div w:id="1121798240">
              <w:marLeft w:val="0"/>
              <w:marRight w:val="0"/>
              <w:marTop w:val="0"/>
              <w:marBottom w:val="0"/>
              <w:divBdr>
                <w:top w:val="none" w:sz="0" w:space="0" w:color="auto"/>
                <w:left w:val="none" w:sz="0" w:space="0" w:color="auto"/>
                <w:bottom w:val="none" w:sz="0" w:space="0" w:color="auto"/>
                <w:right w:val="none" w:sz="0" w:space="0" w:color="auto"/>
              </w:divBdr>
            </w:div>
            <w:div w:id="517812572">
              <w:marLeft w:val="0"/>
              <w:marRight w:val="0"/>
              <w:marTop w:val="0"/>
              <w:marBottom w:val="0"/>
              <w:divBdr>
                <w:top w:val="none" w:sz="0" w:space="0" w:color="auto"/>
                <w:left w:val="none" w:sz="0" w:space="0" w:color="auto"/>
                <w:bottom w:val="none" w:sz="0" w:space="0" w:color="auto"/>
                <w:right w:val="none" w:sz="0" w:space="0" w:color="auto"/>
              </w:divBdr>
            </w:div>
            <w:div w:id="686176157">
              <w:marLeft w:val="0"/>
              <w:marRight w:val="0"/>
              <w:marTop w:val="0"/>
              <w:marBottom w:val="0"/>
              <w:divBdr>
                <w:top w:val="none" w:sz="0" w:space="0" w:color="auto"/>
                <w:left w:val="none" w:sz="0" w:space="0" w:color="auto"/>
                <w:bottom w:val="none" w:sz="0" w:space="0" w:color="auto"/>
                <w:right w:val="none" w:sz="0" w:space="0" w:color="auto"/>
              </w:divBdr>
            </w:div>
            <w:div w:id="483160449">
              <w:marLeft w:val="0"/>
              <w:marRight w:val="0"/>
              <w:marTop w:val="0"/>
              <w:marBottom w:val="0"/>
              <w:divBdr>
                <w:top w:val="none" w:sz="0" w:space="0" w:color="auto"/>
                <w:left w:val="none" w:sz="0" w:space="0" w:color="auto"/>
                <w:bottom w:val="none" w:sz="0" w:space="0" w:color="auto"/>
                <w:right w:val="none" w:sz="0" w:space="0" w:color="auto"/>
              </w:divBdr>
            </w:div>
            <w:div w:id="23026505">
              <w:marLeft w:val="0"/>
              <w:marRight w:val="0"/>
              <w:marTop w:val="0"/>
              <w:marBottom w:val="0"/>
              <w:divBdr>
                <w:top w:val="none" w:sz="0" w:space="0" w:color="auto"/>
                <w:left w:val="none" w:sz="0" w:space="0" w:color="auto"/>
                <w:bottom w:val="none" w:sz="0" w:space="0" w:color="auto"/>
                <w:right w:val="none" w:sz="0" w:space="0" w:color="auto"/>
              </w:divBdr>
            </w:div>
            <w:div w:id="533007700">
              <w:marLeft w:val="0"/>
              <w:marRight w:val="0"/>
              <w:marTop w:val="0"/>
              <w:marBottom w:val="0"/>
              <w:divBdr>
                <w:top w:val="none" w:sz="0" w:space="0" w:color="auto"/>
                <w:left w:val="none" w:sz="0" w:space="0" w:color="auto"/>
                <w:bottom w:val="none" w:sz="0" w:space="0" w:color="auto"/>
                <w:right w:val="none" w:sz="0" w:space="0" w:color="auto"/>
              </w:divBdr>
            </w:div>
            <w:div w:id="1534462071">
              <w:marLeft w:val="0"/>
              <w:marRight w:val="0"/>
              <w:marTop w:val="0"/>
              <w:marBottom w:val="0"/>
              <w:divBdr>
                <w:top w:val="none" w:sz="0" w:space="0" w:color="auto"/>
                <w:left w:val="none" w:sz="0" w:space="0" w:color="auto"/>
                <w:bottom w:val="none" w:sz="0" w:space="0" w:color="auto"/>
                <w:right w:val="none" w:sz="0" w:space="0" w:color="auto"/>
              </w:divBdr>
            </w:div>
            <w:div w:id="932517392">
              <w:marLeft w:val="0"/>
              <w:marRight w:val="0"/>
              <w:marTop w:val="0"/>
              <w:marBottom w:val="0"/>
              <w:divBdr>
                <w:top w:val="none" w:sz="0" w:space="0" w:color="auto"/>
                <w:left w:val="none" w:sz="0" w:space="0" w:color="auto"/>
                <w:bottom w:val="none" w:sz="0" w:space="0" w:color="auto"/>
                <w:right w:val="none" w:sz="0" w:space="0" w:color="auto"/>
              </w:divBdr>
            </w:div>
            <w:div w:id="2093160824">
              <w:marLeft w:val="0"/>
              <w:marRight w:val="0"/>
              <w:marTop w:val="0"/>
              <w:marBottom w:val="0"/>
              <w:divBdr>
                <w:top w:val="none" w:sz="0" w:space="0" w:color="auto"/>
                <w:left w:val="none" w:sz="0" w:space="0" w:color="auto"/>
                <w:bottom w:val="none" w:sz="0" w:space="0" w:color="auto"/>
                <w:right w:val="none" w:sz="0" w:space="0" w:color="auto"/>
              </w:divBdr>
            </w:div>
            <w:div w:id="318970017">
              <w:marLeft w:val="0"/>
              <w:marRight w:val="0"/>
              <w:marTop w:val="0"/>
              <w:marBottom w:val="0"/>
              <w:divBdr>
                <w:top w:val="none" w:sz="0" w:space="0" w:color="auto"/>
                <w:left w:val="none" w:sz="0" w:space="0" w:color="auto"/>
                <w:bottom w:val="none" w:sz="0" w:space="0" w:color="auto"/>
                <w:right w:val="none" w:sz="0" w:space="0" w:color="auto"/>
              </w:divBdr>
            </w:div>
            <w:div w:id="1708413385">
              <w:marLeft w:val="0"/>
              <w:marRight w:val="0"/>
              <w:marTop w:val="0"/>
              <w:marBottom w:val="0"/>
              <w:divBdr>
                <w:top w:val="none" w:sz="0" w:space="0" w:color="auto"/>
                <w:left w:val="none" w:sz="0" w:space="0" w:color="auto"/>
                <w:bottom w:val="none" w:sz="0" w:space="0" w:color="auto"/>
                <w:right w:val="none" w:sz="0" w:space="0" w:color="auto"/>
              </w:divBdr>
            </w:div>
            <w:div w:id="780761566">
              <w:marLeft w:val="0"/>
              <w:marRight w:val="0"/>
              <w:marTop w:val="0"/>
              <w:marBottom w:val="0"/>
              <w:divBdr>
                <w:top w:val="none" w:sz="0" w:space="0" w:color="auto"/>
                <w:left w:val="none" w:sz="0" w:space="0" w:color="auto"/>
                <w:bottom w:val="none" w:sz="0" w:space="0" w:color="auto"/>
                <w:right w:val="none" w:sz="0" w:space="0" w:color="auto"/>
              </w:divBdr>
            </w:div>
            <w:div w:id="1902978296">
              <w:marLeft w:val="0"/>
              <w:marRight w:val="0"/>
              <w:marTop w:val="0"/>
              <w:marBottom w:val="0"/>
              <w:divBdr>
                <w:top w:val="none" w:sz="0" w:space="0" w:color="auto"/>
                <w:left w:val="none" w:sz="0" w:space="0" w:color="auto"/>
                <w:bottom w:val="none" w:sz="0" w:space="0" w:color="auto"/>
                <w:right w:val="none" w:sz="0" w:space="0" w:color="auto"/>
              </w:divBdr>
            </w:div>
            <w:div w:id="1253969590">
              <w:marLeft w:val="0"/>
              <w:marRight w:val="0"/>
              <w:marTop w:val="0"/>
              <w:marBottom w:val="0"/>
              <w:divBdr>
                <w:top w:val="none" w:sz="0" w:space="0" w:color="auto"/>
                <w:left w:val="none" w:sz="0" w:space="0" w:color="auto"/>
                <w:bottom w:val="none" w:sz="0" w:space="0" w:color="auto"/>
                <w:right w:val="none" w:sz="0" w:space="0" w:color="auto"/>
              </w:divBdr>
            </w:div>
            <w:div w:id="1998723588">
              <w:marLeft w:val="0"/>
              <w:marRight w:val="0"/>
              <w:marTop w:val="0"/>
              <w:marBottom w:val="0"/>
              <w:divBdr>
                <w:top w:val="none" w:sz="0" w:space="0" w:color="auto"/>
                <w:left w:val="none" w:sz="0" w:space="0" w:color="auto"/>
                <w:bottom w:val="none" w:sz="0" w:space="0" w:color="auto"/>
                <w:right w:val="none" w:sz="0" w:space="0" w:color="auto"/>
              </w:divBdr>
            </w:div>
            <w:div w:id="443037629">
              <w:marLeft w:val="0"/>
              <w:marRight w:val="0"/>
              <w:marTop w:val="0"/>
              <w:marBottom w:val="0"/>
              <w:divBdr>
                <w:top w:val="none" w:sz="0" w:space="0" w:color="auto"/>
                <w:left w:val="none" w:sz="0" w:space="0" w:color="auto"/>
                <w:bottom w:val="none" w:sz="0" w:space="0" w:color="auto"/>
                <w:right w:val="none" w:sz="0" w:space="0" w:color="auto"/>
              </w:divBdr>
            </w:div>
            <w:div w:id="1808012700">
              <w:marLeft w:val="0"/>
              <w:marRight w:val="0"/>
              <w:marTop w:val="0"/>
              <w:marBottom w:val="0"/>
              <w:divBdr>
                <w:top w:val="none" w:sz="0" w:space="0" w:color="auto"/>
                <w:left w:val="none" w:sz="0" w:space="0" w:color="auto"/>
                <w:bottom w:val="none" w:sz="0" w:space="0" w:color="auto"/>
                <w:right w:val="none" w:sz="0" w:space="0" w:color="auto"/>
              </w:divBdr>
            </w:div>
            <w:div w:id="429816610">
              <w:marLeft w:val="0"/>
              <w:marRight w:val="0"/>
              <w:marTop w:val="0"/>
              <w:marBottom w:val="0"/>
              <w:divBdr>
                <w:top w:val="none" w:sz="0" w:space="0" w:color="auto"/>
                <w:left w:val="none" w:sz="0" w:space="0" w:color="auto"/>
                <w:bottom w:val="none" w:sz="0" w:space="0" w:color="auto"/>
                <w:right w:val="none" w:sz="0" w:space="0" w:color="auto"/>
              </w:divBdr>
            </w:div>
            <w:div w:id="110706951">
              <w:marLeft w:val="0"/>
              <w:marRight w:val="0"/>
              <w:marTop w:val="0"/>
              <w:marBottom w:val="0"/>
              <w:divBdr>
                <w:top w:val="none" w:sz="0" w:space="0" w:color="auto"/>
                <w:left w:val="none" w:sz="0" w:space="0" w:color="auto"/>
                <w:bottom w:val="none" w:sz="0" w:space="0" w:color="auto"/>
                <w:right w:val="none" w:sz="0" w:space="0" w:color="auto"/>
              </w:divBdr>
            </w:div>
            <w:div w:id="1358579105">
              <w:marLeft w:val="0"/>
              <w:marRight w:val="0"/>
              <w:marTop w:val="0"/>
              <w:marBottom w:val="0"/>
              <w:divBdr>
                <w:top w:val="none" w:sz="0" w:space="0" w:color="auto"/>
                <w:left w:val="none" w:sz="0" w:space="0" w:color="auto"/>
                <w:bottom w:val="none" w:sz="0" w:space="0" w:color="auto"/>
                <w:right w:val="none" w:sz="0" w:space="0" w:color="auto"/>
              </w:divBdr>
            </w:div>
            <w:div w:id="1267275623">
              <w:marLeft w:val="0"/>
              <w:marRight w:val="0"/>
              <w:marTop w:val="0"/>
              <w:marBottom w:val="0"/>
              <w:divBdr>
                <w:top w:val="none" w:sz="0" w:space="0" w:color="auto"/>
                <w:left w:val="none" w:sz="0" w:space="0" w:color="auto"/>
                <w:bottom w:val="none" w:sz="0" w:space="0" w:color="auto"/>
                <w:right w:val="none" w:sz="0" w:space="0" w:color="auto"/>
              </w:divBdr>
            </w:div>
            <w:div w:id="1643078683">
              <w:marLeft w:val="0"/>
              <w:marRight w:val="0"/>
              <w:marTop w:val="0"/>
              <w:marBottom w:val="0"/>
              <w:divBdr>
                <w:top w:val="none" w:sz="0" w:space="0" w:color="auto"/>
                <w:left w:val="none" w:sz="0" w:space="0" w:color="auto"/>
                <w:bottom w:val="none" w:sz="0" w:space="0" w:color="auto"/>
                <w:right w:val="none" w:sz="0" w:space="0" w:color="auto"/>
              </w:divBdr>
            </w:div>
            <w:div w:id="1963881159">
              <w:marLeft w:val="0"/>
              <w:marRight w:val="0"/>
              <w:marTop w:val="0"/>
              <w:marBottom w:val="0"/>
              <w:divBdr>
                <w:top w:val="none" w:sz="0" w:space="0" w:color="auto"/>
                <w:left w:val="none" w:sz="0" w:space="0" w:color="auto"/>
                <w:bottom w:val="none" w:sz="0" w:space="0" w:color="auto"/>
                <w:right w:val="none" w:sz="0" w:space="0" w:color="auto"/>
              </w:divBdr>
            </w:div>
            <w:div w:id="1654261839">
              <w:marLeft w:val="0"/>
              <w:marRight w:val="0"/>
              <w:marTop w:val="0"/>
              <w:marBottom w:val="0"/>
              <w:divBdr>
                <w:top w:val="none" w:sz="0" w:space="0" w:color="auto"/>
                <w:left w:val="none" w:sz="0" w:space="0" w:color="auto"/>
                <w:bottom w:val="none" w:sz="0" w:space="0" w:color="auto"/>
                <w:right w:val="none" w:sz="0" w:space="0" w:color="auto"/>
              </w:divBdr>
            </w:div>
            <w:div w:id="1310207593">
              <w:marLeft w:val="0"/>
              <w:marRight w:val="0"/>
              <w:marTop w:val="0"/>
              <w:marBottom w:val="0"/>
              <w:divBdr>
                <w:top w:val="none" w:sz="0" w:space="0" w:color="auto"/>
                <w:left w:val="none" w:sz="0" w:space="0" w:color="auto"/>
                <w:bottom w:val="none" w:sz="0" w:space="0" w:color="auto"/>
                <w:right w:val="none" w:sz="0" w:space="0" w:color="auto"/>
              </w:divBdr>
            </w:div>
            <w:div w:id="34357060">
              <w:marLeft w:val="0"/>
              <w:marRight w:val="0"/>
              <w:marTop w:val="0"/>
              <w:marBottom w:val="0"/>
              <w:divBdr>
                <w:top w:val="none" w:sz="0" w:space="0" w:color="auto"/>
                <w:left w:val="none" w:sz="0" w:space="0" w:color="auto"/>
                <w:bottom w:val="none" w:sz="0" w:space="0" w:color="auto"/>
                <w:right w:val="none" w:sz="0" w:space="0" w:color="auto"/>
              </w:divBdr>
            </w:div>
            <w:div w:id="1032271209">
              <w:marLeft w:val="0"/>
              <w:marRight w:val="0"/>
              <w:marTop w:val="0"/>
              <w:marBottom w:val="0"/>
              <w:divBdr>
                <w:top w:val="none" w:sz="0" w:space="0" w:color="auto"/>
                <w:left w:val="none" w:sz="0" w:space="0" w:color="auto"/>
                <w:bottom w:val="none" w:sz="0" w:space="0" w:color="auto"/>
                <w:right w:val="none" w:sz="0" w:space="0" w:color="auto"/>
              </w:divBdr>
            </w:div>
            <w:div w:id="32537027">
              <w:marLeft w:val="0"/>
              <w:marRight w:val="0"/>
              <w:marTop w:val="0"/>
              <w:marBottom w:val="0"/>
              <w:divBdr>
                <w:top w:val="none" w:sz="0" w:space="0" w:color="auto"/>
                <w:left w:val="none" w:sz="0" w:space="0" w:color="auto"/>
                <w:bottom w:val="none" w:sz="0" w:space="0" w:color="auto"/>
                <w:right w:val="none" w:sz="0" w:space="0" w:color="auto"/>
              </w:divBdr>
            </w:div>
            <w:div w:id="1615864425">
              <w:marLeft w:val="0"/>
              <w:marRight w:val="0"/>
              <w:marTop w:val="0"/>
              <w:marBottom w:val="0"/>
              <w:divBdr>
                <w:top w:val="none" w:sz="0" w:space="0" w:color="auto"/>
                <w:left w:val="none" w:sz="0" w:space="0" w:color="auto"/>
                <w:bottom w:val="none" w:sz="0" w:space="0" w:color="auto"/>
                <w:right w:val="none" w:sz="0" w:space="0" w:color="auto"/>
              </w:divBdr>
            </w:div>
            <w:div w:id="974527235">
              <w:marLeft w:val="0"/>
              <w:marRight w:val="0"/>
              <w:marTop w:val="0"/>
              <w:marBottom w:val="0"/>
              <w:divBdr>
                <w:top w:val="none" w:sz="0" w:space="0" w:color="auto"/>
                <w:left w:val="none" w:sz="0" w:space="0" w:color="auto"/>
                <w:bottom w:val="none" w:sz="0" w:space="0" w:color="auto"/>
                <w:right w:val="none" w:sz="0" w:space="0" w:color="auto"/>
              </w:divBdr>
            </w:div>
            <w:div w:id="1623196115">
              <w:marLeft w:val="0"/>
              <w:marRight w:val="0"/>
              <w:marTop w:val="0"/>
              <w:marBottom w:val="0"/>
              <w:divBdr>
                <w:top w:val="none" w:sz="0" w:space="0" w:color="auto"/>
                <w:left w:val="none" w:sz="0" w:space="0" w:color="auto"/>
                <w:bottom w:val="none" w:sz="0" w:space="0" w:color="auto"/>
                <w:right w:val="none" w:sz="0" w:space="0" w:color="auto"/>
              </w:divBdr>
            </w:div>
            <w:div w:id="376204547">
              <w:marLeft w:val="0"/>
              <w:marRight w:val="0"/>
              <w:marTop w:val="0"/>
              <w:marBottom w:val="0"/>
              <w:divBdr>
                <w:top w:val="none" w:sz="0" w:space="0" w:color="auto"/>
                <w:left w:val="none" w:sz="0" w:space="0" w:color="auto"/>
                <w:bottom w:val="none" w:sz="0" w:space="0" w:color="auto"/>
                <w:right w:val="none" w:sz="0" w:space="0" w:color="auto"/>
              </w:divBdr>
            </w:div>
            <w:div w:id="725642376">
              <w:marLeft w:val="0"/>
              <w:marRight w:val="0"/>
              <w:marTop w:val="0"/>
              <w:marBottom w:val="0"/>
              <w:divBdr>
                <w:top w:val="none" w:sz="0" w:space="0" w:color="auto"/>
                <w:left w:val="none" w:sz="0" w:space="0" w:color="auto"/>
                <w:bottom w:val="none" w:sz="0" w:space="0" w:color="auto"/>
                <w:right w:val="none" w:sz="0" w:space="0" w:color="auto"/>
              </w:divBdr>
            </w:div>
            <w:div w:id="877008114">
              <w:marLeft w:val="0"/>
              <w:marRight w:val="0"/>
              <w:marTop w:val="0"/>
              <w:marBottom w:val="0"/>
              <w:divBdr>
                <w:top w:val="none" w:sz="0" w:space="0" w:color="auto"/>
                <w:left w:val="none" w:sz="0" w:space="0" w:color="auto"/>
                <w:bottom w:val="none" w:sz="0" w:space="0" w:color="auto"/>
                <w:right w:val="none" w:sz="0" w:space="0" w:color="auto"/>
              </w:divBdr>
            </w:div>
            <w:div w:id="218631753">
              <w:marLeft w:val="0"/>
              <w:marRight w:val="0"/>
              <w:marTop w:val="0"/>
              <w:marBottom w:val="0"/>
              <w:divBdr>
                <w:top w:val="none" w:sz="0" w:space="0" w:color="auto"/>
                <w:left w:val="none" w:sz="0" w:space="0" w:color="auto"/>
                <w:bottom w:val="none" w:sz="0" w:space="0" w:color="auto"/>
                <w:right w:val="none" w:sz="0" w:space="0" w:color="auto"/>
              </w:divBdr>
            </w:div>
            <w:div w:id="480737423">
              <w:marLeft w:val="0"/>
              <w:marRight w:val="0"/>
              <w:marTop w:val="0"/>
              <w:marBottom w:val="0"/>
              <w:divBdr>
                <w:top w:val="none" w:sz="0" w:space="0" w:color="auto"/>
                <w:left w:val="none" w:sz="0" w:space="0" w:color="auto"/>
                <w:bottom w:val="none" w:sz="0" w:space="0" w:color="auto"/>
                <w:right w:val="none" w:sz="0" w:space="0" w:color="auto"/>
              </w:divBdr>
            </w:div>
            <w:div w:id="932394169">
              <w:marLeft w:val="0"/>
              <w:marRight w:val="0"/>
              <w:marTop w:val="0"/>
              <w:marBottom w:val="0"/>
              <w:divBdr>
                <w:top w:val="none" w:sz="0" w:space="0" w:color="auto"/>
                <w:left w:val="none" w:sz="0" w:space="0" w:color="auto"/>
                <w:bottom w:val="none" w:sz="0" w:space="0" w:color="auto"/>
                <w:right w:val="none" w:sz="0" w:space="0" w:color="auto"/>
              </w:divBdr>
            </w:div>
            <w:div w:id="727997016">
              <w:marLeft w:val="0"/>
              <w:marRight w:val="0"/>
              <w:marTop w:val="0"/>
              <w:marBottom w:val="0"/>
              <w:divBdr>
                <w:top w:val="none" w:sz="0" w:space="0" w:color="auto"/>
                <w:left w:val="none" w:sz="0" w:space="0" w:color="auto"/>
                <w:bottom w:val="none" w:sz="0" w:space="0" w:color="auto"/>
                <w:right w:val="none" w:sz="0" w:space="0" w:color="auto"/>
              </w:divBdr>
            </w:div>
            <w:div w:id="302854598">
              <w:marLeft w:val="0"/>
              <w:marRight w:val="0"/>
              <w:marTop w:val="0"/>
              <w:marBottom w:val="0"/>
              <w:divBdr>
                <w:top w:val="none" w:sz="0" w:space="0" w:color="auto"/>
                <w:left w:val="none" w:sz="0" w:space="0" w:color="auto"/>
                <w:bottom w:val="none" w:sz="0" w:space="0" w:color="auto"/>
                <w:right w:val="none" w:sz="0" w:space="0" w:color="auto"/>
              </w:divBdr>
            </w:div>
            <w:div w:id="51656451">
              <w:marLeft w:val="0"/>
              <w:marRight w:val="0"/>
              <w:marTop w:val="0"/>
              <w:marBottom w:val="0"/>
              <w:divBdr>
                <w:top w:val="none" w:sz="0" w:space="0" w:color="auto"/>
                <w:left w:val="none" w:sz="0" w:space="0" w:color="auto"/>
                <w:bottom w:val="none" w:sz="0" w:space="0" w:color="auto"/>
                <w:right w:val="none" w:sz="0" w:space="0" w:color="auto"/>
              </w:divBdr>
            </w:div>
            <w:div w:id="387219025">
              <w:marLeft w:val="0"/>
              <w:marRight w:val="0"/>
              <w:marTop w:val="0"/>
              <w:marBottom w:val="0"/>
              <w:divBdr>
                <w:top w:val="none" w:sz="0" w:space="0" w:color="auto"/>
                <w:left w:val="none" w:sz="0" w:space="0" w:color="auto"/>
                <w:bottom w:val="none" w:sz="0" w:space="0" w:color="auto"/>
                <w:right w:val="none" w:sz="0" w:space="0" w:color="auto"/>
              </w:divBdr>
            </w:div>
            <w:div w:id="282002187">
              <w:marLeft w:val="0"/>
              <w:marRight w:val="0"/>
              <w:marTop w:val="0"/>
              <w:marBottom w:val="0"/>
              <w:divBdr>
                <w:top w:val="none" w:sz="0" w:space="0" w:color="auto"/>
                <w:left w:val="none" w:sz="0" w:space="0" w:color="auto"/>
                <w:bottom w:val="none" w:sz="0" w:space="0" w:color="auto"/>
                <w:right w:val="none" w:sz="0" w:space="0" w:color="auto"/>
              </w:divBdr>
            </w:div>
            <w:div w:id="866067791">
              <w:marLeft w:val="0"/>
              <w:marRight w:val="0"/>
              <w:marTop w:val="0"/>
              <w:marBottom w:val="0"/>
              <w:divBdr>
                <w:top w:val="none" w:sz="0" w:space="0" w:color="auto"/>
                <w:left w:val="none" w:sz="0" w:space="0" w:color="auto"/>
                <w:bottom w:val="none" w:sz="0" w:space="0" w:color="auto"/>
                <w:right w:val="none" w:sz="0" w:space="0" w:color="auto"/>
              </w:divBdr>
            </w:div>
            <w:div w:id="1500539003">
              <w:marLeft w:val="0"/>
              <w:marRight w:val="0"/>
              <w:marTop w:val="0"/>
              <w:marBottom w:val="0"/>
              <w:divBdr>
                <w:top w:val="none" w:sz="0" w:space="0" w:color="auto"/>
                <w:left w:val="none" w:sz="0" w:space="0" w:color="auto"/>
                <w:bottom w:val="none" w:sz="0" w:space="0" w:color="auto"/>
                <w:right w:val="none" w:sz="0" w:space="0" w:color="auto"/>
              </w:divBdr>
            </w:div>
            <w:div w:id="1363358899">
              <w:marLeft w:val="0"/>
              <w:marRight w:val="0"/>
              <w:marTop w:val="0"/>
              <w:marBottom w:val="0"/>
              <w:divBdr>
                <w:top w:val="none" w:sz="0" w:space="0" w:color="auto"/>
                <w:left w:val="none" w:sz="0" w:space="0" w:color="auto"/>
                <w:bottom w:val="none" w:sz="0" w:space="0" w:color="auto"/>
                <w:right w:val="none" w:sz="0" w:space="0" w:color="auto"/>
              </w:divBdr>
            </w:div>
            <w:div w:id="1000355645">
              <w:marLeft w:val="0"/>
              <w:marRight w:val="0"/>
              <w:marTop w:val="0"/>
              <w:marBottom w:val="0"/>
              <w:divBdr>
                <w:top w:val="none" w:sz="0" w:space="0" w:color="auto"/>
                <w:left w:val="none" w:sz="0" w:space="0" w:color="auto"/>
                <w:bottom w:val="none" w:sz="0" w:space="0" w:color="auto"/>
                <w:right w:val="none" w:sz="0" w:space="0" w:color="auto"/>
              </w:divBdr>
            </w:div>
            <w:div w:id="710574014">
              <w:marLeft w:val="0"/>
              <w:marRight w:val="0"/>
              <w:marTop w:val="0"/>
              <w:marBottom w:val="0"/>
              <w:divBdr>
                <w:top w:val="none" w:sz="0" w:space="0" w:color="auto"/>
                <w:left w:val="none" w:sz="0" w:space="0" w:color="auto"/>
                <w:bottom w:val="none" w:sz="0" w:space="0" w:color="auto"/>
                <w:right w:val="none" w:sz="0" w:space="0" w:color="auto"/>
              </w:divBdr>
            </w:div>
            <w:div w:id="1209949532">
              <w:marLeft w:val="0"/>
              <w:marRight w:val="0"/>
              <w:marTop w:val="0"/>
              <w:marBottom w:val="0"/>
              <w:divBdr>
                <w:top w:val="none" w:sz="0" w:space="0" w:color="auto"/>
                <w:left w:val="none" w:sz="0" w:space="0" w:color="auto"/>
                <w:bottom w:val="none" w:sz="0" w:space="0" w:color="auto"/>
                <w:right w:val="none" w:sz="0" w:space="0" w:color="auto"/>
              </w:divBdr>
            </w:div>
            <w:div w:id="1156923259">
              <w:marLeft w:val="0"/>
              <w:marRight w:val="0"/>
              <w:marTop w:val="0"/>
              <w:marBottom w:val="0"/>
              <w:divBdr>
                <w:top w:val="none" w:sz="0" w:space="0" w:color="auto"/>
                <w:left w:val="none" w:sz="0" w:space="0" w:color="auto"/>
                <w:bottom w:val="none" w:sz="0" w:space="0" w:color="auto"/>
                <w:right w:val="none" w:sz="0" w:space="0" w:color="auto"/>
              </w:divBdr>
            </w:div>
            <w:div w:id="196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4418">
      <w:bodyDiv w:val="1"/>
      <w:marLeft w:val="0"/>
      <w:marRight w:val="0"/>
      <w:marTop w:val="0"/>
      <w:marBottom w:val="0"/>
      <w:divBdr>
        <w:top w:val="none" w:sz="0" w:space="0" w:color="auto"/>
        <w:left w:val="none" w:sz="0" w:space="0" w:color="auto"/>
        <w:bottom w:val="none" w:sz="0" w:space="0" w:color="auto"/>
        <w:right w:val="none" w:sz="0" w:space="0" w:color="auto"/>
      </w:divBdr>
      <w:divsChild>
        <w:div w:id="1823082966">
          <w:marLeft w:val="0"/>
          <w:marRight w:val="0"/>
          <w:marTop w:val="0"/>
          <w:marBottom w:val="0"/>
          <w:divBdr>
            <w:top w:val="none" w:sz="0" w:space="0" w:color="auto"/>
            <w:left w:val="none" w:sz="0" w:space="0" w:color="auto"/>
            <w:bottom w:val="none" w:sz="0" w:space="0" w:color="auto"/>
            <w:right w:val="none" w:sz="0" w:space="0" w:color="auto"/>
          </w:divBdr>
        </w:div>
        <w:div w:id="1875606585">
          <w:marLeft w:val="0"/>
          <w:marRight w:val="0"/>
          <w:marTop w:val="0"/>
          <w:marBottom w:val="0"/>
          <w:divBdr>
            <w:top w:val="none" w:sz="0" w:space="0" w:color="auto"/>
            <w:left w:val="none" w:sz="0" w:space="0" w:color="auto"/>
            <w:bottom w:val="none" w:sz="0" w:space="0" w:color="auto"/>
            <w:right w:val="none" w:sz="0" w:space="0" w:color="auto"/>
          </w:divBdr>
        </w:div>
        <w:div w:id="1010837333">
          <w:marLeft w:val="0"/>
          <w:marRight w:val="0"/>
          <w:marTop w:val="0"/>
          <w:marBottom w:val="0"/>
          <w:divBdr>
            <w:top w:val="none" w:sz="0" w:space="0" w:color="auto"/>
            <w:left w:val="none" w:sz="0" w:space="0" w:color="auto"/>
            <w:bottom w:val="none" w:sz="0" w:space="0" w:color="auto"/>
            <w:right w:val="none" w:sz="0" w:space="0" w:color="auto"/>
          </w:divBdr>
        </w:div>
        <w:div w:id="2031643136">
          <w:marLeft w:val="0"/>
          <w:marRight w:val="0"/>
          <w:marTop w:val="0"/>
          <w:marBottom w:val="0"/>
          <w:divBdr>
            <w:top w:val="none" w:sz="0" w:space="0" w:color="auto"/>
            <w:left w:val="none" w:sz="0" w:space="0" w:color="auto"/>
            <w:bottom w:val="none" w:sz="0" w:space="0" w:color="auto"/>
            <w:right w:val="none" w:sz="0" w:space="0" w:color="auto"/>
          </w:divBdr>
        </w:div>
        <w:div w:id="396826615">
          <w:marLeft w:val="0"/>
          <w:marRight w:val="0"/>
          <w:marTop w:val="0"/>
          <w:marBottom w:val="0"/>
          <w:divBdr>
            <w:top w:val="none" w:sz="0" w:space="0" w:color="auto"/>
            <w:left w:val="none" w:sz="0" w:space="0" w:color="auto"/>
            <w:bottom w:val="none" w:sz="0" w:space="0" w:color="auto"/>
            <w:right w:val="none" w:sz="0" w:space="0" w:color="auto"/>
          </w:divBdr>
        </w:div>
        <w:div w:id="1697268078">
          <w:marLeft w:val="0"/>
          <w:marRight w:val="0"/>
          <w:marTop w:val="0"/>
          <w:marBottom w:val="0"/>
          <w:divBdr>
            <w:top w:val="none" w:sz="0" w:space="0" w:color="auto"/>
            <w:left w:val="none" w:sz="0" w:space="0" w:color="auto"/>
            <w:bottom w:val="none" w:sz="0" w:space="0" w:color="auto"/>
            <w:right w:val="none" w:sz="0" w:space="0" w:color="auto"/>
          </w:divBdr>
        </w:div>
        <w:div w:id="886112927">
          <w:marLeft w:val="0"/>
          <w:marRight w:val="0"/>
          <w:marTop w:val="0"/>
          <w:marBottom w:val="0"/>
          <w:divBdr>
            <w:top w:val="none" w:sz="0" w:space="0" w:color="auto"/>
            <w:left w:val="none" w:sz="0" w:space="0" w:color="auto"/>
            <w:bottom w:val="none" w:sz="0" w:space="0" w:color="auto"/>
            <w:right w:val="none" w:sz="0" w:space="0" w:color="auto"/>
          </w:divBdr>
        </w:div>
        <w:div w:id="89009190">
          <w:marLeft w:val="0"/>
          <w:marRight w:val="0"/>
          <w:marTop w:val="0"/>
          <w:marBottom w:val="0"/>
          <w:divBdr>
            <w:top w:val="none" w:sz="0" w:space="0" w:color="auto"/>
            <w:left w:val="none" w:sz="0" w:space="0" w:color="auto"/>
            <w:bottom w:val="none" w:sz="0" w:space="0" w:color="auto"/>
            <w:right w:val="none" w:sz="0" w:space="0" w:color="auto"/>
          </w:divBdr>
        </w:div>
        <w:div w:id="1351688884">
          <w:marLeft w:val="0"/>
          <w:marRight w:val="0"/>
          <w:marTop w:val="0"/>
          <w:marBottom w:val="0"/>
          <w:divBdr>
            <w:top w:val="none" w:sz="0" w:space="0" w:color="auto"/>
            <w:left w:val="none" w:sz="0" w:space="0" w:color="auto"/>
            <w:bottom w:val="none" w:sz="0" w:space="0" w:color="auto"/>
            <w:right w:val="none" w:sz="0" w:space="0" w:color="auto"/>
          </w:divBdr>
        </w:div>
        <w:div w:id="1705061429">
          <w:marLeft w:val="0"/>
          <w:marRight w:val="0"/>
          <w:marTop w:val="0"/>
          <w:marBottom w:val="0"/>
          <w:divBdr>
            <w:top w:val="none" w:sz="0" w:space="0" w:color="auto"/>
            <w:left w:val="none" w:sz="0" w:space="0" w:color="auto"/>
            <w:bottom w:val="none" w:sz="0" w:space="0" w:color="auto"/>
            <w:right w:val="none" w:sz="0" w:space="0" w:color="auto"/>
          </w:divBdr>
        </w:div>
        <w:div w:id="1944920298">
          <w:marLeft w:val="0"/>
          <w:marRight w:val="0"/>
          <w:marTop w:val="0"/>
          <w:marBottom w:val="0"/>
          <w:divBdr>
            <w:top w:val="none" w:sz="0" w:space="0" w:color="auto"/>
            <w:left w:val="none" w:sz="0" w:space="0" w:color="auto"/>
            <w:bottom w:val="none" w:sz="0" w:space="0" w:color="auto"/>
            <w:right w:val="none" w:sz="0" w:space="0" w:color="auto"/>
          </w:divBdr>
        </w:div>
      </w:divsChild>
    </w:div>
    <w:div w:id="1401781628">
      <w:bodyDiv w:val="1"/>
      <w:marLeft w:val="0"/>
      <w:marRight w:val="0"/>
      <w:marTop w:val="0"/>
      <w:marBottom w:val="0"/>
      <w:divBdr>
        <w:top w:val="none" w:sz="0" w:space="0" w:color="auto"/>
        <w:left w:val="none" w:sz="0" w:space="0" w:color="auto"/>
        <w:bottom w:val="none" w:sz="0" w:space="0" w:color="auto"/>
        <w:right w:val="none" w:sz="0" w:space="0" w:color="auto"/>
      </w:divBdr>
    </w:div>
    <w:div w:id="1414401288">
      <w:bodyDiv w:val="1"/>
      <w:marLeft w:val="0"/>
      <w:marRight w:val="0"/>
      <w:marTop w:val="0"/>
      <w:marBottom w:val="0"/>
      <w:divBdr>
        <w:top w:val="none" w:sz="0" w:space="0" w:color="auto"/>
        <w:left w:val="none" w:sz="0" w:space="0" w:color="auto"/>
        <w:bottom w:val="none" w:sz="0" w:space="0" w:color="auto"/>
        <w:right w:val="none" w:sz="0" w:space="0" w:color="auto"/>
      </w:divBdr>
      <w:divsChild>
        <w:div w:id="1885870824">
          <w:marLeft w:val="806"/>
          <w:marRight w:val="0"/>
          <w:marTop w:val="130"/>
          <w:marBottom w:val="0"/>
          <w:divBdr>
            <w:top w:val="none" w:sz="0" w:space="0" w:color="auto"/>
            <w:left w:val="none" w:sz="0" w:space="0" w:color="auto"/>
            <w:bottom w:val="none" w:sz="0" w:space="0" w:color="auto"/>
            <w:right w:val="none" w:sz="0" w:space="0" w:color="auto"/>
          </w:divBdr>
        </w:div>
      </w:divsChild>
    </w:div>
    <w:div w:id="1444419057">
      <w:bodyDiv w:val="1"/>
      <w:marLeft w:val="0"/>
      <w:marRight w:val="0"/>
      <w:marTop w:val="0"/>
      <w:marBottom w:val="0"/>
      <w:divBdr>
        <w:top w:val="none" w:sz="0" w:space="0" w:color="auto"/>
        <w:left w:val="none" w:sz="0" w:space="0" w:color="auto"/>
        <w:bottom w:val="none" w:sz="0" w:space="0" w:color="auto"/>
        <w:right w:val="none" w:sz="0" w:space="0" w:color="auto"/>
      </w:divBdr>
      <w:divsChild>
        <w:div w:id="1530946002">
          <w:marLeft w:val="1440"/>
          <w:marRight w:val="0"/>
          <w:marTop w:val="115"/>
          <w:marBottom w:val="0"/>
          <w:divBdr>
            <w:top w:val="none" w:sz="0" w:space="0" w:color="auto"/>
            <w:left w:val="none" w:sz="0" w:space="0" w:color="auto"/>
            <w:bottom w:val="none" w:sz="0" w:space="0" w:color="auto"/>
            <w:right w:val="none" w:sz="0" w:space="0" w:color="auto"/>
          </w:divBdr>
        </w:div>
      </w:divsChild>
    </w:div>
    <w:div w:id="1448037484">
      <w:bodyDiv w:val="1"/>
      <w:marLeft w:val="0"/>
      <w:marRight w:val="0"/>
      <w:marTop w:val="0"/>
      <w:marBottom w:val="0"/>
      <w:divBdr>
        <w:top w:val="none" w:sz="0" w:space="0" w:color="auto"/>
        <w:left w:val="none" w:sz="0" w:space="0" w:color="auto"/>
        <w:bottom w:val="none" w:sz="0" w:space="0" w:color="auto"/>
        <w:right w:val="none" w:sz="0" w:space="0" w:color="auto"/>
      </w:divBdr>
    </w:div>
    <w:div w:id="1496534504">
      <w:bodyDiv w:val="1"/>
      <w:marLeft w:val="0"/>
      <w:marRight w:val="0"/>
      <w:marTop w:val="0"/>
      <w:marBottom w:val="0"/>
      <w:divBdr>
        <w:top w:val="none" w:sz="0" w:space="0" w:color="auto"/>
        <w:left w:val="none" w:sz="0" w:space="0" w:color="auto"/>
        <w:bottom w:val="none" w:sz="0" w:space="0" w:color="auto"/>
        <w:right w:val="none" w:sz="0" w:space="0" w:color="auto"/>
      </w:divBdr>
      <w:divsChild>
        <w:div w:id="1719471127">
          <w:marLeft w:val="0"/>
          <w:marRight w:val="0"/>
          <w:marTop w:val="0"/>
          <w:marBottom w:val="0"/>
          <w:divBdr>
            <w:top w:val="none" w:sz="0" w:space="0" w:color="auto"/>
            <w:left w:val="none" w:sz="0" w:space="0" w:color="auto"/>
            <w:bottom w:val="none" w:sz="0" w:space="0" w:color="auto"/>
            <w:right w:val="none" w:sz="0" w:space="0" w:color="auto"/>
          </w:divBdr>
          <w:divsChild>
            <w:div w:id="297688306">
              <w:marLeft w:val="0"/>
              <w:marRight w:val="0"/>
              <w:marTop w:val="0"/>
              <w:marBottom w:val="0"/>
              <w:divBdr>
                <w:top w:val="none" w:sz="0" w:space="0" w:color="auto"/>
                <w:left w:val="none" w:sz="0" w:space="0" w:color="auto"/>
                <w:bottom w:val="none" w:sz="0" w:space="0" w:color="auto"/>
                <w:right w:val="none" w:sz="0" w:space="0" w:color="auto"/>
              </w:divBdr>
            </w:div>
            <w:div w:id="1530609906">
              <w:marLeft w:val="0"/>
              <w:marRight w:val="0"/>
              <w:marTop w:val="0"/>
              <w:marBottom w:val="0"/>
              <w:divBdr>
                <w:top w:val="none" w:sz="0" w:space="0" w:color="auto"/>
                <w:left w:val="none" w:sz="0" w:space="0" w:color="auto"/>
                <w:bottom w:val="none" w:sz="0" w:space="0" w:color="auto"/>
                <w:right w:val="none" w:sz="0" w:space="0" w:color="auto"/>
              </w:divBdr>
            </w:div>
            <w:div w:id="576281674">
              <w:marLeft w:val="0"/>
              <w:marRight w:val="0"/>
              <w:marTop w:val="0"/>
              <w:marBottom w:val="0"/>
              <w:divBdr>
                <w:top w:val="none" w:sz="0" w:space="0" w:color="auto"/>
                <w:left w:val="none" w:sz="0" w:space="0" w:color="auto"/>
                <w:bottom w:val="none" w:sz="0" w:space="0" w:color="auto"/>
                <w:right w:val="none" w:sz="0" w:space="0" w:color="auto"/>
              </w:divBdr>
            </w:div>
            <w:div w:id="672882849">
              <w:marLeft w:val="0"/>
              <w:marRight w:val="0"/>
              <w:marTop w:val="0"/>
              <w:marBottom w:val="0"/>
              <w:divBdr>
                <w:top w:val="none" w:sz="0" w:space="0" w:color="auto"/>
                <w:left w:val="none" w:sz="0" w:space="0" w:color="auto"/>
                <w:bottom w:val="none" w:sz="0" w:space="0" w:color="auto"/>
                <w:right w:val="none" w:sz="0" w:space="0" w:color="auto"/>
              </w:divBdr>
            </w:div>
            <w:div w:id="305555422">
              <w:marLeft w:val="0"/>
              <w:marRight w:val="0"/>
              <w:marTop w:val="0"/>
              <w:marBottom w:val="0"/>
              <w:divBdr>
                <w:top w:val="none" w:sz="0" w:space="0" w:color="auto"/>
                <w:left w:val="none" w:sz="0" w:space="0" w:color="auto"/>
                <w:bottom w:val="none" w:sz="0" w:space="0" w:color="auto"/>
                <w:right w:val="none" w:sz="0" w:space="0" w:color="auto"/>
              </w:divBdr>
            </w:div>
            <w:div w:id="1234655512">
              <w:marLeft w:val="0"/>
              <w:marRight w:val="0"/>
              <w:marTop w:val="0"/>
              <w:marBottom w:val="0"/>
              <w:divBdr>
                <w:top w:val="none" w:sz="0" w:space="0" w:color="auto"/>
                <w:left w:val="none" w:sz="0" w:space="0" w:color="auto"/>
                <w:bottom w:val="none" w:sz="0" w:space="0" w:color="auto"/>
                <w:right w:val="none" w:sz="0" w:space="0" w:color="auto"/>
              </w:divBdr>
            </w:div>
            <w:div w:id="200095095">
              <w:marLeft w:val="0"/>
              <w:marRight w:val="0"/>
              <w:marTop w:val="0"/>
              <w:marBottom w:val="0"/>
              <w:divBdr>
                <w:top w:val="none" w:sz="0" w:space="0" w:color="auto"/>
                <w:left w:val="none" w:sz="0" w:space="0" w:color="auto"/>
                <w:bottom w:val="none" w:sz="0" w:space="0" w:color="auto"/>
                <w:right w:val="none" w:sz="0" w:space="0" w:color="auto"/>
              </w:divBdr>
            </w:div>
            <w:div w:id="881214391">
              <w:marLeft w:val="0"/>
              <w:marRight w:val="0"/>
              <w:marTop w:val="0"/>
              <w:marBottom w:val="0"/>
              <w:divBdr>
                <w:top w:val="none" w:sz="0" w:space="0" w:color="auto"/>
                <w:left w:val="none" w:sz="0" w:space="0" w:color="auto"/>
                <w:bottom w:val="none" w:sz="0" w:space="0" w:color="auto"/>
                <w:right w:val="none" w:sz="0" w:space="0" w:color="auto"/>
              </w:divBdr>
            </w:div>
            <w:div w:id="1426919883">
              <w:marLeft w:val="0"/>
              <w:marRight w:val="0"/>
              <w:marTop w:val="0"/>
              <w:marBottom w:val="0"/>
              <w:divBdr>
                <w:top w:val="none" w:sz="0" w:space="0" w:color="auto"/>
                <w:left w:val="none" w:sz="0" w:space="0" w:color="auto"/>
                <w:bottom w:val="none" w:sz="0" w:space="0" w:color="auto"/>
                <w:right w:val="none" w:sz="0" w:space="0" w:color="auto"/>
              </w:divBdr>
            </w:div>
            <w:div w:id="645664249">
              <w:marLeft w:val="0"/>
              <w:marRight w:val="0"/>
              <w:marTop w:val="0"/>
              <w:marBottom w:val="0"/>
              <w:divBdr>
                <w:top w:val="none" w:sz="0" w:space="0" w:color="auto"/>
                <w:left w:val="none" w:sz="0" w:space="0" w:color="auto"/>
                <w:bottom w:val="none" w:sz="0" w:space="0" w:color="auto"/>
                <w:right w:val="none" w:sz="0" w:space="0" w:color="auto"/>
              </w:divBdr>
            </w:div>
            <w:div w:id="268661958">
              <w:marLeft w:val="0"/>
              <w:marRight w:val="0"/>
              <w:marTop w:val="0"/>
              <w:marBottom w:val="0"/>
              <w:divBdr>
                <w:top w:val="none" w:sz="0" w:space="0" w:color="auto"/>
                <w:left w:val="none" w:sz="0" w:space="0" w:color="auto"/>
                <w:bottom w:val="none" w:sz="0" w:space="0" w:color="auto"/>
                <w:right w:val="none" w:sz="0" w:space="0" w:color="auto"/>
              </w:divBdr>
            </w:div>
            <w:div w:id="1805734114">
              <w:marLeft w:val="0"/>
              <w:marRight w:val="0"/>
              <w:marTop w:val="0"/>
              <w:marBottom w:val="0"/>
              <w:divBdr>
                <w:top w:val="none" w:sz="0" w:space="0" w:color="auto"/>
                <w:left w:val="none" w:sz="0" w:space="0" w:color="auto"/>
                <w:bottom w:val="none" w:sz="0" w:space="0" w:color="auto"/>
                <w:right w:val="none" w:sz="0" w:space="0" w:color="auto"/>
              </w:divBdr>
            </w:div>
            <w:div w:id="493107593">
              <w:marLeft w:val="0"/>
              <w:marRight w:val="0"/>
              <w:marTop w:val="0"/>
              <w:marBottom w:val="0"/>
              <w:divBdr>
                <w:top w:val="none" w:sz="0" w:space="0" w:color="auto"/>
                <w:left w:val="none" w:sz="0" w:space="0" w:color="auto"/>
                <w:bottom w:val="none" w:sz="0" w:space="0" w:color="auto"/>
                <w:right w:val="none" w:sz="0" w:space="0" w:color="auto"/>
              </w:divBdr>
            </w:div>
            <w:div w:id="1215505904">
              <w:marLeft w:val="0"/>
              <w:marRight w:val="0"/>
              <w:marTop w:val="0"/>
              <w:marBottom w:val="0"/>
              <w:divBdr>
                <w:top w:val="none" w:sz="0" w:space="0" w:color="auto"/>
                <w:left w:val="none" w:sz="0" w:space="0" w:color="auto"/>
                <w:bottom w:val="none" w:sz="0" w:space="0" w:color="auto"/>
                <w:right w:val="none" w:sz="0" w:space="0" w:color="auto"/>
              </w:divBdr>
            </w:div>
            <w:div w:id="2134126455">
              <w:marLeft w:val="0"/>
              <w:marRight w:val="0"/>
              <w:marTop w:val="0"/>
              <w:marBottom w:val="0"/>
              <w:divBdr>
                <w:top w:val="none" w:sz="0" w:space="0" w:color="auto"/>
                <w:left w:val="none" w:sz="0" w:space="0" w:color="auto"/>
                <w:bottom w:val="none" w:sz="0" w:space="0" w:color="auto"/>
                <w:right w:val="none" w:sz="0" w:space="0" w:color="auto"/>
              </w:divBdr>
            </w:div>
            <w:div w:id="2094860518">
              <w:marLeft w:val="0"/>
              <w:marRight w:val="0"/>
              <w:marTop w:val="0"/>
              <w:marBottom w:val="0"/>
              <w:divBdr>
                <w:top w:val="none" w:sz="0" w:space="0" w:color="auto"/>
                <w:left w:val="none" w:sz="0" w:space="0" w:color="auto"/>
                <w:bottom w:val="none" w:sz="0" w:space="0" w:color="auto"/>
                <w:right w:val="none" w:sz="0" w:space="0" w:color="auto"/>
              </w:divBdr>
            </w:div>
            <w:div w:id="1981955211">
              <w:marLeft w:val="0"/>
              <w:marRight w:val="0"/>
              <w:marTop w:val="0"/>
              <w:marBottom w:val="0"/>
              <w:divBdr>
                <w:top w:val="none" w:sz="0" w:space="0" w:color="auto"/>
                <w:left w:val="none" w:sz="0" w:space="0" w:color="auto"/>
                <w:bottom w:val="none" w:sz="0" w:space="0" w:color="auto"/>
                <w:right w:val="none" w:sz="0" w:space="0" w:color="auto"/>
              </w:divBdr>
            </w:div>
            <w:div w:id="958216721">
              <w:marLeft w:val="0"/>
              <w:marRight w:val="0"/>
              <w:marTop w:val="0"/>
              <w:marBottom w:val="0"/>
              <w:divBdr>
                <w:top w:val="none" w:sz="0" w:space="0" w:color="auto"/>
                <w:left w:val="none" w:sz="0" w:space="0" w:color="auto"/>
                <w:bottom w:val="none" w:sz="0" w:space="0" w:color="auto"/>
                <w:right w:val="none" w:sz="0" w:space="0" w:color="auto"/>
              </w:divBdr>
            </w:div>
            <w:div w:id="716509790">
              <w:marLeft w:val="0"/>
              <w:marRight w:val="0"/>
              <w:marTop w:val="0"/>
              <w:marBottom w:val="0"/>
              <w:divBdr>
                <w:top w:val="none" w:sz="0" w:space="0" w:color="auto"/>
                <w:left w:val="none" w:sz="0" w:space="0" w:color="auto"/>
                <w:bottom w:val="none" w:sz="0" w:space="0" w:color="auto"/>
                <w:right w:val="none" w:sz="0" w:space="0" w:color="auto"/>
              </w:divBdr>
            </w:div>
            <w:div w:id="618224183">
              <w:marLeft w:val="0"/>
              <w:marRight w:val="0"/>
              <w:marTop w:val="0"/>
              <w:marBottom w:val="0"/>
              <w:divBdr>
                <w:top w:val="none" w:sz="0" w:space="0" w:color="auto"/>
                <w:left w:val="none" w:sz="0" w:space="0" w:color="auto"/>
                <w:bottom w:val="none" w:sz="0" w:space="0" w:color="auto"/>
                <w:right w:val="none" w:sz="0" w:space="0" w:color="auto"/>
              </w:divBdr>
            </w:div>
            <w:div w:id="206576133">
              <w:marLeft w:val="0"/>
              <w:marRight w:val="0"/>
              <w:marTop w:val="0"/>
              <w:marBottom w:val="0"/>
              <w:divBdr>
                <w:top w:val="none" w:sz="0" w:space="0" w:color="auto"/>
                <w:left w:val="none" w:sz="0" w:space="0" w:color="auto"/>
                <w:bottom w:val="none" w:sz="0" w:space="0" w:color="auto"/>
                <w:right w:val="none" w:sz="0" w:space="0" w:color="auto"/>
              </w:divBdr>
            </w:div>
            <w:div w:id="987781828">
              <w:marLeft w:val="0"/>
              <w:marRight w:val="0"/>
              <w:marTop w:val="0"/>
              <w:marBottom w:val="0"/>
              <w:divBdr>
                <w:top w:val="none" w:sz="0" w:space="0" w:color="auto"/>
                <w:left w:val="none" w:sz="0" w:space="0" w:color="auto"/>
                <w:bottom w:val="none" w:sz="0" w:space="0" w:color="auto"/>
                <w:right w:val="none" w:sz="0" w:space="0" w:color="auto"/>
              </w:divBdr>
            </w:div>
            <w:div w:id="595870132">
              <w:marLeft w:val="0"/>
              <w:marRight w:val="0"/>
              <w:marTop w:val="0"/>
              <w:marBottom w:val="0"/>
              <w:divBdr>
                <w:top w:val="none" w:sz="0" w:space="0" w:color="auto"/>
                <w:left w:val="none" w:sz="0" w:space="0" w:color="auto"/>
                <w:bottom w:val="none" w:sz="0" w:space="0" w:color="auto"/>
                <w:right w:val="none" w:sz="0" w:space="0" w:color="auto"/>
              </w:divBdr>
            </w:div>
            <w:div w:id="912009195">
              <w:marLeft w:val="0"/>
              <w:marRight w:val="0"/>
              <w:marTop w:val="0"/>
              <w:marBottom w:val="0"/>
              <w:divBdr>
                <w:top w:val="none" w:sz="0" w:space="0" w:color="auto"/>
                <w:left w:val="none" w:sz="0" w:space="0" w:color="auto"/>
                <w:bottom w:val="none" w:sz="0" w:space="0" w:color="auto"/>
                <w:right w:val="none" w:sz="0" w:space="0" w:color="auto"/>
              </w:divBdr>
            </w:div>
            <w:div w:id="2039886245">
              <w:marLeft w:val="0"/>
              <w:marRight w:val="0"/>
              <w:marTop w:val="0"/>
              <w:marBottom w:val="0"/>
              <w:divBdr>
                <w:top w:val="none" w:sz="0" w:space="0" w:color="auto"/>
                <w:left w:val="none" w:sz="0" w:space="0" w:color="auto"/>
                <w:bottom w:val="none" w:sz="0" w:space="0" w:color="auto"/>
                <w:right w:val="none" w:sz="0" w:space="0" w:color="auto"/>
              </w:divBdr>
            </w:div>
            <w:div w:id="268511186">
              <w:marLeft w:val="0"/>
              <w:marRight w:val="0"/>
              <w:marTop w:val="0"/>
              <w:marBottom w:val="0"/>
              <w:divBdr>
                <w:top w:val="none" w:sz="0" w:space="0" w:color="auto"/>
                <w:left w:val="none" w:sz="0" w:space="0" w:color="auto"/>
                <w:bottom w:val="none" w:sz="0" w:space="0" w:color="auto"/>
                <w:right w:val="none" w:sz="0" w:space="0" w:color="auto"/>
              </w:divBdr>
            </w:div>
            <w:div w:id="603922493">
              <w:marLeft w:val="0"/>
              <w:marRight w:val="0"/>
              <w:marTop w:val="0"/>
              <w:marBottom w:val="0"/>
              <w:divBdr>
                <w:top w:val="none" w:sz="0" w:space="0" w:color="auto"/>
                <w:left w:val="none" w:sz="0" w:space="0" w:color="auto"/>
                <w:bottom w:val="none" w:sz="0" w:space="0" w:color="auto"/>
                <w:right w:val="none" w:sz="0" w:space="0" w:color="auto"/>
              </w:divBdr>
            </w:div>
            <w:div w:id="1543059502">
              <w:marLeft w:val="0"/>
              <w:marRight w:val="0"/>
              <w:marTop w:val="0"/>
              <w:marBottom w:val="0"/>
              <w:divBdr>
                <w:top w:val="none" w:sz="0" w:space="0" w:color="auto"/>
                <w:left w:val="none" w:sz="0" w:space="0" w:color="auto"/>
                <w:bottom w:val="none" w:sz="0" w:space="0" w:color="auto"/>
                <w:right w:val="none" w:sz="0" w:space="0" w:color="auto"/>
              </w:divBdr>
            </w:div>
            <w:div w:id="1271813659">
              <w:marLeft w:val="0"/>
              <w:marRight w:val="0"/>
              <w:marTop w:val="0"/>
              <w:marBottom w:val="0"/>
              <w:divBdr>
                <w:top w:val="none" w:sz="0" w:space="0" w:color="auto"/>
                <w:left w:val="none" w:sz="0" w:space="0" w:color="auto"/>
                <w:bottom w:val="none" w:sz="0" w:space="0" w:color="auto"/>
                <w:right w:val="none" w:sz="0" w:space="0" w:color="auto"/>
              </w:divBdr>
            </w:div>
            <w:div w:id="1898004492">
              <w:marLeft w:val="0"/>
              <w:marRight w:val="0"/>
              <w:marTop w:val="0"/>
              <w:marBottom w:val="0"/>
              <w:divBdr>
                <w:top w:val="none" w:sz="0" w:space="0" w:color="auto"/>
                <w:left w:val="none" w:sz="0" w:space="0" w:color="auto"/>
                <w:bottom w:val="none" w:sz="0" w:space="0" w:color="auto"/>
                <w:right w:val="none" w:sz="0" w:space="0" w:color="auto"/>
              </w:divBdr>
            </w:div>
            <w:div w:id="694382962">
              <w:marLeft w:val="0"/>
              <w:marRight w:val="0"/>
              <w:marTop w:val="0"/>
              <w:marBottom w:val="0"/>
              <w:divBdr>
                <w:top w:val="none" w:sz="0" w:space="0" w:color="auto"/>
                <w:left w:val="none" w:sz="0" w:space="0" w:color="auto"/>
                <w:bottom w:val="none" w:sz="0" w:space="0" w:color="auto"/>
                <w:right w:val="none" w:sz="0" w:space="0" w:color="auto"/>
              </w:divBdr>
            </w:div>
            <w:div w:id="1047340751">
              <w:marLeft w:val="0"/>
              <w:marRight w:val="0"/>
              <w:marTop w:val="0"/>
              <w:marBottom w:val="0"/>
              <w:divBdr>
                <w:top w:val="none" w:sz="0" w:space="0" w:color="auto"/>
                <w:left w:val="none" w:sz="0" w:space="0" w:color="auto"/>
                <w:bottom w:val="none" w:sz="0" w:space="0" w:color="auto"/>
                <w:right w:val="none" w:sz="0" w:space="0" w:color="auto"/>
              </w:divBdr>
            </w:div>
            <w:div w:id="1593270711">
              <w:marLeft w:val="0"/>
              <w:marRight w:val="0"/>
              <w:marTop w:val="0"/>
              <w:marBottom w:val="0"/>
              <w:divBdr>
                <w:top w:val="none" w:sz="0" w:space="0" w:color="auto"/>
                <w:left w:val="none" w:sz="0" w:space="0" w:color="auto"/>
                <w:bottom w:val="none" w:sz="0" w:space="0" w:color="auto"/>
                <w:right w:val="none" w:sz="0" w:space="0" w:color="auto"/>
              </w:divBdr>
            </w:div>
            <w:div w:id="1153450274">
              <w:marLeft w:val="0"/>
              <w:marRight w:val="0"/>
              <w:marTop w:val="0"/>
              <w:marBottom w:val="0"/>
              <w:divBdr>
                <w:top w:val="none" w:sz="0" w:space="0" w:color="auto"/>
                <w:left w:val="none" w:sz="0" w:space="0" w:color="auto"/>
                <w:bottom w:val="none" w:sz="0" w:space="0" w:color="auto"/>
                <w:right w:val="none" w:sz="0" w:space="0" w:color="auto"/>
              </w:divBdr>
            </w:div>
            <w:div w:id="1083526168">
              <w:marLeft w:val="0"/>
              <w:marRight w:val="0"/>
              <w:marTop w:val="0"/>
              <w:marBottom w:val="0"/>
              <w:divBdr>
                <w:top w:val="none" w:sz="0" w:space="0" w:color="auto"/>
                <w:left w:val="none" w:sz="0" w:space="0" w:color="auto"/>
                <w:bottom w:val="none" w:sz="0" w:space="0" w:color="auto"/>
                <w:right w:val="none" w:sz="0" w:space="0" w:color="auto"/>
              </w:divBdr>
            </w:div>
            <w:div w:id="1317688064">
              <w:marLeft w:val="0"/>
              <w:marRight w:val="0"/>
              <w:marTop w:val="0"/>
              <w:marBottom w:val="0"/>
              <w:divBdr>
                <w:top w:val="none" w:sz="0" w:space="0" w:color="auto"/>
                <w:left w:val="none" w:sz="0" w:space="0" w:color="auto"/>
                <w:bottom w:val="none" w:sz="0" w:space="0" w:color="auto"/>
                <w:right w:val="none" w:sz="0" w:space="0" w:color="auto"/>
              </w:divBdr>
            </w:div>
            <w:div w:id="1169296718">
              <w:marLeft w:val="0"/>
              <w:marRight w:val="0"/>
              <w:marTop w:val="0"/>
              <w:marBottom w:val="0"/>
              <w:divBdr>
                <w:top w:val="none" w:sz="0" w:space="0" w:color="auto"/>
                <w:left w:val="none" w:sz="0" w:space="0" w:color="auto"/>
                <w:bottom w:val="none" w:sz="0" w:space="0" w:color="auto"/>
                <w:right w:val="none" w:sz="0" w:space="0" w:color="auto"/>
              </w:divBdr>
            </w:div>
            <w:div w:id="2071809999">
              <w:marLeft w:val="0"/>
              <w:marRight w:val="0"/>
              <w:marTop w:val="0"/>
              <w:marBottom w:val="0"/>
              <w:divBdr>
                <w:top w:val="none" w:sz="0" w:space="0" w:color="auto"/>
                <w:left w:val="none" w:sz="0" w:space="0" w:color="auto"/>
                <w:bottom w:val="none" w:sz="0" w:space="0" w:color="auto"/>
                <w:right w:val="none" w:sz="0" w:space="0" w:color="auto"/>
              </w:divBdr>
            </w:div>
            <w:div w:id="1210188173">
              <w:marLeft w:val="0"/>
              <w:marRight w:val="0"/>
              <w:marTop w:val="0"/>
              <w:marBottom w:val="0"/>
              <w:divBdr>
                <w:top w:val="none" w:sz="0" w:space="0" w:color="auto"/>
                <w:left w:val="none" w:sz="0" w:space="0" w:color="auto"/>
                <w:bottom w:val="none" w:sz="0" w:space="0" w:color="auto"/>
                <w:right w:val="none" w:sz="0" w:space="0" w:color="auto"/>
              </w:divBdr>
            </w:div>
            <w:div w:id="2139760797">
              <w:marLeft w:val="0"/>
              <w:marRight w:val="0"/>
              <w:marTop w:val="0"/>
              <w:marBottom w:val="0"/>
              <w:divBdr>
                <w:top w:val="none" w:sz="0" w:space="0" w:color="auto"/>
                <w:left w:val="none" w:sz="0" w:space="0" w:color="auto"/>
                <w:bottom w:val="none" w:sz="0" w:space="0" w:color="auto"/>
                <w:right w:val="none" w:sz="0" w:space="0" w:color="auto"/>
              </w:divBdr>
            </w:div>
            <w:div w:id="545989942">
              <w:marLeft w:val="0"/>
              <w:marRight w:val="0"/>
              <w:marTop w:val="0"/>
              <w:marBottom w:val="0"/>
              <w:divBdr>
                <w:top w:val="none" w:sz="0" w:space="0" w:color="auto"/>
                <w:left w:val="none" w:sz="0" w:space="0" w:color="auto"/>
                <w:bottom w:val="none" w:sz="0" w:space="0" w:color="auto"/>
                <w:right w:val="none" w:sz="0" w:space="0" w:color="auto"/>
              </w:divBdr>
            </w:div>
            <w:div w:id="434135151">
              <w:marLeft w:val="0"/>
              <w:marRight w:val="0"/>
              <w:marTop w:val="0"/>
              <w:marBottom w:val="0"/>
              <w:divBdr>
                <w:top w:val="none" w:sz="0" w:space="0" w:color="auto"/>
                <w:left w:val="none" w:sz="0" w:space="0" w:color="auto"/>
                <w:bottom w:val="none" w:sz="0" w:space="0" w:color="auto"/>
                <w:right w:val="none" w:sz="0" w:space="0" w:color="auto"/>
              </w:divBdr>
            </w:div>
            <w:div w:id="839077756">
              <w:marLeft w:val="0"/>
              <w:marRight w:val="0"/>
              <w:marTop w:val="0"/>
              <w:marBottom w:val="0"/>
              <w:divBdr>
                <w:top w:val="none" w:sz="0" w:space="0" w:color="auto"/>
                <w:left w:val="none" w:sz="0" w:space="0" w:color="auto"/>
                <w:bottom w:val="none" w:sz="0" w:space="0" w:color="auto"/>
                <w:right w:val="none" w:sz="0" w:space="0" w:color="auto"/>
              </w:divBdr>
            </w:div>
            <w:div w:id="1745761383">
              <w:marLeft w:val="0"/>
              <w:marRight w:val="0"/>
              <w:marTop w:val="0"/>
              <w:marBottom w:val="0"/>
              <w:divBdr>
                <w:top w:val="none" w:sz="0" w:space="0" w:color="auto"/>
                <w:left w:val="none" w:sz="0" w:space="0" w:color="auto"/>
                <w:bottom w:val="none" w:sz="0" w:space="0" w:color="auto"/>
                <w:right w:val="none" w:sz="0" w:space="0" w:color="auto"/>
              </w:divBdr>
            </w:div>
            <w:div w:id="1559440482">
              <w:marLeft w:val="0"/>
              <w:marRight w:val="0"/>
              <w:marTop w:val="0"/>
              <w:marBottom w:val="0"/>
              <w:divBdr>
                <w:top w:val="none" w:sz="0" w:space="0" w:color="auto"/>
                <w:left w:val="none" w:sz="0" w:space="0" w:color="auto"/>
                <w:bottom w:val="none" w:sz="0" w:space="0" w:color="auto"/>
                <w:right w:val="none" w:sz="0" w:space="0" w:color="auto"/>
              </w:divBdr>
            </w:div>
            <w:div w:id="892501436">
              <w:marLeft w:val="0"/>
              <w:marRight w:val="0"/>
              <w:marTop w:val="0"/>
              <w:marBottom w:val="0"/>
              <w:divBdr>
                <w:top w:val="none" w:sz="0" w:space="0" w:color="auto"/>
                <w:left w:val="none" w:sz="0" w:space="0" w:color="auto"/>
                <w:bottom w:val="none" w:sz="0" w:space="0" w:color="auto"/>
                <w:right w:val="none" w:sz="0" w:space="0" w:color="auto"/>
              </w:divBdr>
            </w:div>
            <w:div w:id="1285960630">
              <w:marLeft w:val="0"/>
              <w:marRight w:val="0"/>
              <w:marTop w:val="0"/>
              <w:marBottom w:val="0"/>
              <w:divBdr>
                <w:top w:val="none" w:sz="0" w:space="0" w:color="auto"/>
                <w:left w:val="none" w:sz="0" w:space="0" w:color="auto"/>
                <w:bottom w:val="none" w:sz="0" w:space="0" w:color="auto"/>
                <w:right w:val="none" w:sz="0" w:space="0" w:color="auto"/>
              </w:divBdr>
            </w:div>
            <w:div w:id="1426727174">
              <w:marLeft w:val="0"/>
              <w:marRight w:val="0"/>
              <w:marTop w:val="0"/>
              <w:marBottom w:val="0"/>
              <w:divBdr>
                <w:top w:val="none" w:sz="0" w:space="0" w:color="auto"/>
                <w:left w:val="none" w:sz="0" w:space="0" w:color="auto"/>
                <w:bottom w:val="none" w:sz="0" w:space="0" w:color="auto"/>
                <w:right w:val="none" w:sz="0" w:space="0" w:color="auto"/>
              </w:divBdr>
            </w:div>
            <w:div w:id="135685943">
              <w:marLeft w:val="0"/>
              <w:marRight w:val="0"/>
              <w:marTop w:val="0"/>
              <w:marBottom w:val="0"/>
              <w:divBdr>
                <w:top w:val="none" w:sz="0" w:space="0" w:color="auto"/>
                <w:left w:val="none" w:sz="0" w:space="0" w:color="auto"/>
                <w:bottom w:val="none" w:sz="0" w:space="0" w:color="auto"/>
                <w:right w:val="none" w:sz="0" w:space="0" w:color="auto"/>
              </w:divBdr>
            </w:div>
            <w:div w:id="1600942242">
              <w:marLeft w:val="0"/>
              <w:marRight w:val="0"/>
              <w:marTop w:val="0"/>
              <w:marBottom w:val="0"/>
              <w:divBdr>
                <w:top w:val="none" w:sz="0" w:space="0" w:color="auto"/>
                <w:left w:val="none" w:sz="0" w:space="0" w:color="auto"/>
                <w:bottom w:val="none" w:sz="0" w:space="0" w:color="auto"/>
                <w:right w:val="none" w:sz="0" w:space="0" w:color="auto"/>
              </w:divBdr>
            </w:div>
            <w:div w:id="279997688">
              <w:marLeft w:val="0"/>
              <w:marRight w:val="0"/>
              <w:marTop w:val="0"/>
              <w:marBottom w:val="0"/>
              <w:divBdr>
                <w:top w:val="none" w:sz="0" w:space="0" w:color="auto"/>
                <w:left w:val="none" w:sz="0" w:space="0" w:color="auto"/>
                <w:bottom w:val="none" w:sz="0" w:space="0" w:color="auto"/>
                <w:right w:val="none" w:sz="0" w:space="0" w:color="auto"/>
              </w:divBdr>
            </w:div>
            <w:div w:id="175964776">
              <w:marLeft w:val="0"/>
              <w:marRight w:val="0"/>
              <w:marTop w:val="0"/>
              <w:marBottom w:val="0"/>
              <w:divBdr>
                <w:top w:val="none" w:sz="0" w:space="0" w:color="auto"/>
                <w:left w:val="none" w:sz="0" w:space="0" w:color="auto"/>
                <w:bottom w:val="none" w:sz="0" w:space="0" w:color="auto"/>
                <w:right w:val="none" w:sz="0" w:space="0" w:color="auto"/>
              </w:divBdr>
            </w:div>
            <w:div w:id="1605772926">
              <w:marLeft w:val="0"/>
              <w:marRight w:val="0"/>
              <w:marTop w:val="0"/>
              <w:marBottom w:val="0"/>
              <w:divBdr>
                <w:top w:val="none" w:sz="0" w:space="0" w:color="auto"/>
                <w:left w:val="none" w:sz="0" w:space="0" w:color="auto"/>
                <w:bottom w:val="none" w:sz="0" w:space="0" w:color="auto"/>
                <w:right w:val="none" w:sz="0" w:space="0" w:color="auto"/>
              </w:divBdr>
            </w:div>
            <w:div w:id="1359895192">
              <w:marLeft w:val="0"/>
              <w:marRight w:val="0"/>
              <w:marTop w:val="0"/>
              <w:marBottom w:val="0"/>
              <w:divBdr>
                <w:top w:val="none" w:sz="0" w:space="0" w:color="auto"/>
                <w:left w:val="none" w:sz="0" w:space="0" w:color="auto"/>
                <w:bottom w:val="none" w:sz="0" w:space="0" w:color="auto"/>
                <w:right w:val="none" w:sz="0" w:space="0" w:color="auto"/>
              </w:divBdr>
            </w:div>
            <w:div w:id="382097057">
              <w:marLeft w:val="0"/>
              <w:marRight w:val="0"/>
              <w:marTop w:val="0"/>
              <w:marBottom w:val="0"/>
              <w:divBdr>
                <w:top w:val="none" w:sz="0" w:space="0" w:color="auto"/>
                <w:left w:val="none" w:sz="0" w:space="0" w:color="auto"/>
                <w:bottom w:val="none" w:sz="0" w:space="0" w:color="auto"/>
                <w:right w:val="none" w:sz="0" w:space="0" w:color="auto"/>
              </w:divBdr>
            </w:div>
            <w:div w:id="24064217">
              <w:marLeft w:val="0"/>
              <w:marRight w:val="0"/>
              <w:marTop w:val="0"/>
              <w:marBottom w:val="0"/>
              <w:divBdr>
                <w:top w:val="none" w:sz="0" w:space="0" w:color="auto"/>
                <w:left w:val="none" w:sz="0" w:space="0" w:color="auto"/>
                <w:bottom w:val="none" w:sz="0" w:space="0" w:color="auto"/>
                <w:right w:val="none" w:sz="0" w:space="0" w:color="auto"/>
              </w:divBdr>
            </w:div>
            <w:div w:id="179779016">
              <w:marLeft w:val="0"/>
              <w:marRight w:val="0"/>
              <w:marTop w:val="0"/>
              <w:marBottom w:val="0"/>
              <w:divBdr>
                <w:top w:val="none" w:sz="0" w:space="0" w:color="auto"/>
                <w:left w:val="none" w:sz="0" w:space="0" w:color="auto"/>
                <w:bottom w:val="none" w:sz="0" w:space="0" w:color="auto"/>
                <w:right w:val="none" w:sz="0" w:space="0" w:color="auto"/>
              </w:divBdr>
            </w:div>
            <w:div w:id="1323585358">
              <w:marLeft w:val="0"/>
              <w:marRight w:val="0"/>
              <w:marTop w:val="0"/>
              <w:marBottom w:val="0"/>
              <w:divBdr>
                <w:top w:val="none" w:sz="0" w:space="0" w:color="auto"/>
                <w:left w:val="none" w:sz="0" w:space="0" w:color="auto"/>
                <w:bottom w:val="none" w:sz="0" w:space="0" w:color="auto"/>
                <w:right w:val="none" w:sz="0" w:space="0" w:color="auto"/>
              </w:divBdr>
            </w:div>
            <w:div w:id="210305930">
              <w:marLeft w:val="0"/>
              <w:marRight w:val="0"/>
              <w:marTop w:val="0"/>
              <w:marBottom w:val="0"/>
              <w:divBdr>
                <w:top w:val="none" w:sz="0" w:space="0" w:color="auto"/>
                <w:left w:val="none" w:sz="0" w:space="0" w:color="auto"/>
                <w:bottom w:val="none" w:sz="0" w:space="0" w:color="auto"/>
                <w:right w:val="none" w:sz="0" w:space="0" w:color="auto"/>
              </w:divBdr>
            </w:div>
            <w:div w:id="1514226762">
              <w:marLeft w:val="0"/>
              <w:marRight w:val="0"/>
              <w:marTop w:val="0"/>
              <w:marBottom w:val="0"/>
              <w:divBdr>
                <w:top w:val="none" w:sz="0" w:space="0" w:color="auto"/>
                <w:left w:val="none" w:sz="0" w:space="0" w:color="auto"/>
                <w:bottom w:val="none" w:sz="0" w:space="0" w:color="auto"/>
                <w:right w:val="none" w:sz="0" w:space="0" w:color="auto"/>
              </w:divBdr>
            </w:div>
            <w:div w:id="1601451458">
              <w:marLeft w:val="0"/>
              <w:marRight w:val="0"/>
              <w:marTop w:val="0"/>
              <w:marBottom w:val="0"/>
              <w:divBdr>
                <w:top w:val="none" w:sz="0" w:space="0" w:color="auto"/>
                <w:left w:val="none" w:sz="0" w:space="0" w:color="auto"/>
                <w:bottom w:val="none" w:sz="0" w:space="0" w:color="auto"/>
                <w:right w:val="none" w:sz="0" w:space="0" w:color="auto"/>
              </w:divBdr>
            </w:div>
            <w:div w:id="1937395323">
              <w:marLeft w:val="0"/>
              <w:marRight w:val="0"/>
              <w:marTop w:val="0"/>
              <w:marBottom w:val="0"/>
              <w:divBdr>
                <w:top w:val="none" w:sz="0" w:space="0" w:color="auto"/>
                <w:left w:val="none" w:sz="0" w:space="0" w:color="auto"/>
                <w:bottom w:val="none" w:sz="0" w:space="0" w:color="auto"/>
                <w:right w:val="none" w:sz="0" w:space="0" w:color="auto"/>
              </w:divBdr>
            </w:div>
            <w:div w:id="1864904073">
              <w:marLeft w:val="0"/>
              <w:marRight w:val="0"/>
              <w:marTop w:val="0"/>
              <w:marBottom w:val="0"/>
              <w:divBdr>
                <w:top w:val="none" w:sz="0" w:space="0" w:color="auto"/>
                <w:left w:val="none" w:sz="0" w:space="0" w:color="auto"/>
                <w:bottom w:val="none" w:sz="0" w:space="0" w:color="auto"/>
                <w:right w:val="none" w:sz="0" w:space="0" w:color="auto"/>
              </w:divBdr>
            </w:div>
            <w:div w:id="1730495505">
              <w:marLeft w:val="0"/>
              <w:marRight w:val="0"/>
              <w:marTop w:val="0"/>
              <w:marBottom w:val="0"/>
              <w:divBdr>
                <w:top w:val="none" w:sz="0" w:space="0" w:color="auto"/>
                <w:left w:val="none" w:sz="0" w:space="0" w:color="auto"/>
                <w:bottom w:val="none" w:sz="0" w:space="0" w:color="auto"/>
                <w:right w:val="none" w:sz="0" w:space="0" w:color="auto"/>
              </w:divBdr>
            </w:div>
            <w:div w:id="1871990788">
              <w:marLeft w:val="0"/>
              <w:marRight w:val="0"/>
              <w:marTop w:val="0"/>
              <w:marBottom w:val="0"/>
              <w:divBdr>
                <w:top w:val="none" w:sz="0" w:space="0" w:color="auto"/>
                <w:left w:val="none" w:sz="0" w:space="0" w:color="auto"/>
                <w:bottom w:val="none" w:sz="0" w:space="0" w:color="auto"/>
                <w:right w:val="none" w:sz="0" w:space="0" w:color="auto"/>
              </w:divBdr>
            </w:div>
            <w:div w:id="11999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41868">
      <w:bodyDiv w:val="1"/>
      <w:marLeft w:val="0"/>
      <w:marRight w:val="0"/>
      <w:marTop w:val="0"/>
      <w:marBottom w:val="0"/>
      <w:divBdr>
        <w:top w:val="none" w:sz="0" w:space="0" w:color="auto"/>
        <w:left w:val="none" w:sz="0" w:space="0" w:color="auto"/>
        <w:bottom w:val="none" w:sz="0" w:space="0" w:color="auto"/>
        <w:right w:val="none" w:sz="0" w:space="0" w:color="auto"/>
      </w:divBdr>
    </w:div>
    <w:div w:id="1528327401">
      <w:bodyDiv w:val="1"/>
      <w:marLeft w:val="0"/>
      <w:marRight w:val="0"/>
      <w:marTop w:val="0"/>
      <w:marBottom w:val="0"/>
      <w:divBdr>
        <w:top w:val="none" w:sz="0" w:space="0" w:color="auto"/>
        <w:left w:val="none" w:sz="0" w:space="0" w:color="auto"/>
        <w:bottom w:val="none" w:sz="0" w:space="0" w:color="auto"/>
        <w:right w:val="none" w:sz="0" w:space="0" w:color="auto"/>
      </w:divBdr>
      <w:divsChild>
        <w:div w:id="639193161">
          <w:marLeft w:val="0"/>
          <w:marRight w:val="0"/>
          <w:marTop w:val="0"/>
          <w:marBottom w:val="0"/>
          <w:divBdr>
            <w:top w:val="none" w:sz="0" w:space="0" w:color="auto"/>
            <w:left w:val="none" w:sz="0" w:space="0" w:color="auto"/>
            <w:bottom w:val="none" w:sz="0" w:space="0" w:color="auto"/>
            <w:right w:val="none" w:sz="0" w:space="0" w:color="auto"/>
          </w:divBdr>
        </w:div>
        <w:div w:id="465440062">
          <w:marLeft w:val="0"/>
          <w:marRight w:val="0"/>
          <w:marTop w:val="0"/>
          <w:marBottom w:val="0"/>
          <w:divBdr>
            <w:top w:val="none" w:sz="0" w:space="0" w:color="auto"/>
            <w:left w:val="none" w:sz="0" w:space="0" w:color="auto"/>
            <w:bottom w:val="none" w:sz="0" w:space="0" w:color="auto"/>
            <w:right w:val="none" w:sz="0" w:space="0" w:color="auto"/>
          </w:divBdr>
        </w:div>
        <w:div w:id="124854273">
          <w:marLeft w:val="0"/>
          <w:marRight w:val="0"/>
          <w:marTop w:val="0"/>
          <w:marBottom w:val="0"/>
          <w:divBdr>
            <w:top w:val="none" w:sz="0" w:space="0" w:color="auto"/>
            <w:left w:val="none" w:sz="0" w:space="0" w:color="auto"/>
            <w:bottom w:val="none" w:sz="0" w:space="0" w:color="auto"/>
            <w:right w:val="none" w:sz="0" w:space="0" w:color="auto"/>
          </w:divBdr>
        </w:div>
        <w:div w:id="1532377284">
          <w:marLeft w:val="0"/>
          <w:marRight w:val="0"/>
          <w:marTop w:val="0"/>
          <w:marBottom w:val="0"/>
          <w:divBdr>
            <w:top w:val="none" w:sz="0" w:space="0" w:color="auto"/>
            <w:left w:val="none" w:sz="0" w:space="0" w:color="auto"/>
            <w:bottom w:val="none" w:sz="0" w:space="0" w:color="auto"/>
            <w:right w:val="none" w:sz="0" w:space="0" w:color="auto"/>
          </w:divBdr>
        </w:div>
        <w:div w:id="1657107671">
          <w:marLeft w:val="0"/>
          <w:marRight w:val="0"/>
          <w:marTop w:val="0"/>
          <w:marBottom w:val="0"/>
          <w:divBdr>
            <w:top w:val="none" w:sz="0" w:space="0" w:color="auto"/>
            <w:left w:val="none" w:sz="0" w:space="0" w:color="auto"/>
            <w:bottom w:val="none" w:sz="0" w:space="0" w:color="auto"/>
            <w:right w:val="none" w:sz="0" w:space="0" w:color="auto"/>
          </w:divBdr>
        </w:div>
        <w:div w:id="83386547">
          <w:marLeft w:val="0"/>
          <w:marRight w:val="0"/>
          <w:marTop w:val="0"/>
          <w:marBottom w:val="0"/>
          <w:divBdr>
            <w:top w:val="none" w:sz="0" w:space="0" w:color="auto"/>
            <w:left w:val="none" w:sz="0" w:space="0" w:color="auto"/>
            <w:bottom w:val="none" w:sz="0" w:space="0" w:color="auto"/>
            <w:right w:val="none" w:sz="0" w:space="0" w:color="auto"/>
          </w:divBdr>
        </w:div>
      </w:divsChild>
    </w:div>
    <w:div w:id="1657147987">
      <w:bodyDiv w:val="1"/>
      <w:marLeft w:val="0"/>
      <w:marRight w:val="0"/>
      <w:marTop w:val="0"/>
      <w:marBottom w:val="0"/>
      <w:divBdr>
        <w:top w:val="none" w:sz="0" w:space="0" w:color="auto"/>
        <w:left w:val="none" w:sz="0" w:space="0" w:color="auto"/>
        <w:bottom w:val="none" w:sz="0" w:space="0" w:color="auto"/>
        <w:right w:val="none" w:sz="0" w:space="0" w:color="auto"/>
      </w:divBdr>
    </w:div>
    <w:div w:id="1695423443">
      <w:bodyDiv w:val="1"/>
      <w:marLeft w:val="0"/>
      <w:marRight w:val="0"/>
      <w:marTop w:val="0"/>
      <w:marBottom w:val="0"/>
      <w:divBdr>
        <w:top w:val="none" w:sz="0" w:space="0" w:color="auto"/>
        <w:left w:val="none" w:sz="0" w:space="0" w:color="auto"/>
        <w:bottom w:val="none" w:sz="0" w:space="0" w:color="auto"/>
        <w:right w:val="none" w:sz="0" w:space="0" w:color="auto"/>
      </w:divBdr>
      <w:divsChild>
        <w:div w:id="761071766">
          <w:marLeft w:val="806"/>
          <w:marRight w:val="0"/>
          <w:marTop w:val="130"/>
          <w:marBottom w:val="0"/>
          <w:divBdr>
            <w:top w:val="none" w:sz="0" w:space="0" w:color="auto"/>
            <w:left w:val="none" w:sz="0" w:space="0" w:color="auto"/>
            <w:bottom w:val="none" w:sz="0" w:space="0" w:color="auto"/>
            <w:right w:val="none" w:sz="0" w:space="0" w:color="auto"/>
          </w:divBdr>
        </w:div>
      </w:divsChild>
    </w:div>
    <w:div w:id="1696812775">
      <w:bodyDiv w:val="1"/>
      <w:marLeft w:val="0"/>
      <w:marRight w:val="0"/>
      <w:marTop w:val="0"/>
      <w:marBottom w:val="0"/>
      <w:divBdr>
        <w:top w:val="none" w:sz="0" w:space="0" w:color="auto"/>
        <w:left w:val="none" w:sz="0" w:space="0" w:color="auto"/>
        <w:bottom w:val="none" w:sz="0" w:space="0" w:color="auto"/>
        <w:right w:val="none" w:sz="0" w:space="0" w:color="auto"/>
      </w:divBdr>
      <w:divsChild>
        <w:div w:id="990522396">
          <w:marLeft w:val="0"/>
          <w:marRight w:val="0"/>
          <w:marTop w:val="0"/>
          <w:marBottom w:val="0"/>
          <w:divBdr>
            <w:top w:val="none" w:sz="0" w:space="0" w:color="auto"/>
            <w:left w:val="none" w:sz="0" w:space="0" w:color="auto"/>
            <w:bottom w:val="none" w:sz="0" w:space="0" w:color="auto"/>
            <w:right w:val="none" w:sz="0" w:space="0" w:color="auto"/>
          </w:divBdr>
        </w:div>
        <w:div w:id="1237786142">
          <w:marLeft w:val="0"/>
          <w:marRight w:val="0"/>
          <w:marTop w:val="0"/>
          <w:marBottom w:val="0"/>
          <w:divBdr>
            <w:top w:val="none" w:sz="0" w:space="0" w:color="auto"/>
            <w:left w:val="none" w:sz="0" w:space="0" w:color="auto"/>
            <w:bottom w:val="none" w:sz="0" w:space="0" w:color="auto"/>
            <w:right w:val="none" w:sz="0" w:space="0" w:color="auto"/>
          </w:divBdr>
        </w:div>
        <w:div w:id="2099673195">
          <w:marLeft w:val="0"/>
          <w:marRight w:val="0"/>
          <w:marTop w:val="0"/>
          <w:marBottom w:val="0"/>
          <w:divBdr>
            <w:top w:val="none" w:sz="0" w:space="0" w:color="auto"/>
            <w:left w:val="none" w:sz="0" w:space="0" w:color="auto"/>
            <w:bottom w:val="none" w:sz="0" w:space="0" w:color="auto"/>
            <w:right w:val="none" w:sz="0" w:space="0" w:color="auto"/>
          </w:divBdr>
        </w:div>
        <w:div w:id="1186602744">
          <w:marLeft w:val="0"/>
          <w:marRight w:val="0"/>
          <w:marTop w:val="0"/>
          <w:marBottom w:val="0"/>
          <w:divBdr>
            <w:top w:val="none" w:sz="0" w:space="0" w:color="auto"/>
            <w:left w:val="none" w:sz="0" w:space="0" w:color="auto"/>
            <w:bottom w:val="none" w:sz="0" w:space="0" w:color="auto"/>
            <w:right w:val="none" w:sz="0" w:space="0" w:color="auto"/>
          </w:divBdr>
        </w:div>
        <w:div w:id="604769053">
          <w:marLeft w:val="0"/>
          <w:marRight w:val="0"/>
          <w:marTop w:val="0"/>
          <w:marBottom w:val="0"/>
          <w:divBdr>
            <w:top w:val="none" w:sz="0" w:space="0" w:color="auto"/>
            <w:left w:val="none" w:sz="0" w:space="0" w:color="auto"/>
            <w:bottom w:val="none" w:sz="0" w:space="0" w:color="auto"/>
            <w:right w:val="none" w:sz="0" w:space="0" w:color="auto"/>
          </w:divBdr>
        </w:div>
        <w:div w:id="1867596227">
          <w:marLeft w:val="0"/>
          <w:marRight w:val="0"/>
          <w:marTop w:val="0"/>
          <w:marBottom w:val="0"/>
          <w:divBdr>
            <w:top w:val="none" w:sz="0" w:space="0" w:color="auto"/>
            <w:left w:val="none" w:sz="0" w:space="0" w:color="auto"/>
            <w:bottom w:val="none" w:sz="0" w:space="0" w:color="auto"/>
            <w:right w:val="none" w:sz="0" w:space="0" w:color="auto"/>
          </w:divBdr>
        </w:div>
        <w:div w:id="1716074682">
          <w:marLeft w:val="0"/>
          <w:marRight w:val="0"/>
          <w:marTop w:val="0"/>
          <w:marBottom w:val="0"/>
          <w:divBdr>
            <w:top w:val="none" w:sz="0" w:space="0" w:color="auto"/>
            <w:left w:val="none" w:sz="0" w:space="0" w:color="auto"/>
            <w:bottom w:val="none" w:sz="0" w:space="0" w:color="auto"/>
            <w:right w:val="none" w:sz="0" w:space="0" w:color="auto"/>
          </w:divBdr>
        </w:div>
        <w:div w:id="1089079468">
          <w:marLeft w:val="0"/>
          <w:marRight w:val="0"/>
          <w:marTop w:val="0"/>
          <w:marBottom w:val="0"/>
          <w:divBdr>
            <w:top w:val="none" w:sz="0" w:space="0" w:color="auto"/>
            <w:left w:val="none" w:sz="0" w:space="0" w:color="auto"/>
            <w:bottom w:val="none" w:sz="0" w:space="0" w:color="auto"/>
            <w:right w:val="none" w:sz="0" w:space="0" w:color="auto"/>
          </w:divBdr>
        </w:div>
        <w:div w:id="758984460">
          <w:marLeft w:val="0"/>
          <w:marRight w:val="0"/>
          <w:marTop w:val="0"/>
          <w:marBottom w:val="0"/>
          <w:divBdr>
            <w:top w:val="none" w:sz="0" w:space="0" w:color="auto"/>
            <w:left w:val="none" w:sz="0" w:space="0" w:color="auto"/>
            <w:bottom w:val="none" w:sz="0" w:space="0" w:color="auto"/>
            <w:right w:val="none" w:sz="0" w:space="0" w:color="auto"/>
          </w:divBdr>
        </w:div>
      </w:divsChild>
    </w:div>
    <w:div w:id="1704214090">
      <w:bodyDiv w:val="1"/>
      <w:marLeft w:val="0"/>
      <w:marRight w:val="0"/>
      <w:marTop w:val="0"/>
      <w:marBottom w:val="0"/>
      <w:divBdr>
        <w:top w:val="none" w:sz="0" w:space="0" w:color="auto"/>
        <w:left w:val="none" w:sz="0" w:space="0" w:color="auto"/>
        <w:bottom w:val="none" w:sz="0" w:space="0" w:color="auto"/>
        <w:right w:val="none" w:sz="0" w:space="0" w:color="auto"/>
      </w:divBdr>
      <w:divsChild>
        <w:div w:id="1106079164">
          <w:marLeft w:val="0"/>
          <w:marRight w:val="0"/>
          <w:marTop w:val="0"/>
          <w:marBottom w:val="0"/>
          <w:divBdr>
            <w:top w:val="none" w:sz="0" w:space="0" w:color="auto"/>
            <w:left w:val="none" w:sz="0" w:space="0" w:color="auto"/>
            <w:bottom w:val="none" w:sz="0" w:space="0" w:color="auto"/>
            <w:right w:val="none" w:sz="0" w:space="0" w:color="auto"/>
          </w:divBdr>
          <w:divsChild>
            <w:div w:id="1162508715">
              <w:marLeft w:val="0"/>
              <w:marRight w:val="0"/>
              <w:marTop w:val="0"/>
              <w:marBottom w:val="0"/>
              <w:divBdr>
                <w:top w:val="none" w:sz="0" w:space="0" w:color="auto"/>
                <w:left w:val="none" w:sz="0" w:space="0" w:color="auto"/>
                <w:bottom w:val="none" w:sz="0" w:space="0" w:color="auto"/>
                <w:right w:val="none" w:sz="0" w:space="0" w:color="auto"/>
              </w:divBdr>
              <w:divsChild>
                <w:div w:id="1373723235">
                  <w:marLeft w:val="0"/>
                  <w:marRight w:val="0"/>
                  <w:marTop w:val="0"/>
                  <w:marBottom w:val="0"/>
                  <w:divBdr>
                    <w:top w:val="none" w:sz="0" w:space="0" w:color="auto"/>
                    <w:left w:val="none" w:sz="0" w:space="0" w:color="auto"/>
                    <w:bottom w:val="none" w:sz="0" w:space="0" w:color="auto"/>
                    <w:right w:val="none" w:sz="0" w:space="0" w:color="auto"/>
                  </w:divBdr>
                </w:div>
                <w:div w:id="440075357">
                  <w:marLeft w:val="0"/>
                  <w:marRight w:val="0"/>
                  <w:marTop w:val="0"/>
                  <w:marBottom w:val="0"/>
                  <w:divBdr>
                    <w:top w:val="none" w:sz="0" w:space="0" w:color="auto"/>
                    <w:left w:val="none" w:sz="0" w:space="0" w:color="auto"/>
                    <w:bottom w:val="none" w:sz="0" w:space="0" w:color="auto"/>
                    <w:right w:val="none" w:sz="0" w:space="0" w:color="auto"/>
                  </w:divBdr>
                </w:div>
                <w:div w:id="1608000563">
                  <w:marLeft w:val="0"/>
                  <w:marRight w:val="0"/>
                  <w:marTop w:val="0"/>
                  <w:marBottom w:val="0"/>
                  <w:divBdr>
                    <w:top w:val="none" w:sz="0" w:space="0" w:color="auto"/>
                    <w:left w:val="none" w:sz="0" w:space="0" w:color="auto"/>
                    <w:bottom w:val="none" w:sz="0" w:space="0" w:color="auto"/>
                    <w:right w:val="none" w:sz="0" w:space="0" w:color="auto"/>
                  </w:divBdr>
                </w:div>
                <w:div w:id="1321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71727">
          <w:marLeft w:val="0"/>
          <w:marRight w:val="0"/>
          <w:marTop w:val="0"/>
          <w:marBottom w:val="0"/>
          <w:divBdr>
            <w:top w:val="none" w:sz="0" w:space="0" w:color="auto"/>
            <w:left w:val="none" w:sz="0" w:space="0" w:color="auto"/>
            <w:bottom w:val="none" w:sz="0" w:space="0" w:color="auto"/>
            <w:right w:val="none" w:sz="0" w:space="0" w:color="auto"/>
          </w:divBdr>
        </w:div>
        <w:div w:id="202330264">
          <w:marLeft w:val="0"/>
          <w:marRight w:val="0"/>
          <w:marTop w:val="0"/>
          <w:marBottom w:val="0"/>
          <w:divBdr>
            <w:top w:val="none" w:sz="0" w:space="0" w:color="auto"/>
            <w:left w:val="none" w:sz="0" w:space="0" w:color="auto"/>
            <w:bottom w:val="none" w:sz="0" w:space="0" w:color="auto"/>
            <w:right w:val="none" w:sz="0" w:space="0" w:color="auto"/>
          </w:divBdr>
        </w:div>
      </w:divsChild>
    </w:div>
    <w:div w:id="1704744948">
      <w:bodyDiv w:val="1"/>
      <w:marLeft w:val="0"/>
      <w:marRight w:val="0"/>
      <w:marTop w:val="0"/>
      <w:marBottom w:val="0"/>
      <w:divBdr>
        <w:top w:val="none" w:sz="0" w:space="0" w:color="auto"/>
        <w:left w:val="none" w:sz="0" w:space="0" w:color="auto"/>
        <w:bottom w:val="none" w:sz="0" w:space="0" w:color="auto"/>
        <w:right w:val="none" w:sz="0" w:space="0" w:color="auto"/>
      </w:divBdr>
      <w:divsChild>
        <w:div w:id="831600006">
          <w:marLeft w:val="0"/>
          <w:marRight w:val="0"/>
          <w:marTop w:val="0"/>
          <w:marBottom w:val="0"/>
          <w:divBdr>
            <w:top w:val="none" w:sz="0" w:space="0" w:color="auto"/>
            <w:left w:val="none" w:sz="0" w:space="0" w:color="auto"/>
            <w:bottom w:val="none" w:sz="0" w:space="0" w:color="auto"/>
            <w:right w:val="none" w:sz="0" w:space="0" w:color="auto"/>
          </w:divBdr>
        </w:div>
        <w:div w:id="1684356849">
          <w:marLeft w:val="0"/>
          <w:marRight w:val="0"/>
          <w:marTop w:val="0"/>
          <w:marBottom w:val="0"/>
          <w:divBdr>
            <w:top w:val="none" w:sz="0" w:space="0" w:color="auto"/>
            <w:left w:val="none" w:sz="0" w:space="0" w:color="auto"/>
            <w:bottom w:val="none" w:sz="0" w:space="0" w:color="auto"/>
            <w:right w:val="none" w:sz="0" w:space="0" w:color="auto"/>
          </w:divBdr>
        </w:div>
        <w:div w:id="1306080042">
          <w:marLeft w:val="0"/>
          <w:marRight w:val="0"/>
          <w:marTop w:val="0"/>
          <w:marBottom w:val="0"/>
          <w:divBdr>
            <w:top w:val="none" w:sz="0" w:space="0" w:color="auto"/>
            <w:left w:val="none" w:sz="0" w:space="0" w:color="auto"/>
            <w:bottom w:val="none" w:sz="0" w:space="0" w:color="auto"/>
            <w:right w:val="none" w:sz="0" w:space="0" w:color="auto"/>
          </w:divBdr>
        </w:div>
        <w:div w:id="1670213359">
          <w:marLeft w:val="0"/>
          <w:marRight w:val="0"/>
          <w:marTop w:val="0"/>
          <w:marBottom w:val="0"/>
          <w:divBdr>
            <w:top w:val="none" w:sz="0" w:space="0" w:color="auto"/>
            <w:left w:val="none" w:sz="0" w:space="0" w:color="auto"/>
            <w:bottom w:val="none" w:sz="0" w:space="0" w:color="auto"/>
            <w:right w:val="none" w:sz="0" w:space="0" w:color="auto"/>
          </w:divBdr>
        </w:div>
        <w:div w:id="1699964333">
          <w:marLeft w:val="0"/>
          <w:marRight w:val="0"/>
          <w:marTop w:val="0"/>
          <w:marBottom w:val="0"/>
          <w:divBdr>
            <w:top w:val="none" w:sz="0" w:space="0" w:color="auto"/>
            <w:left w:val="none" w:sz="0" w:space="0" w:color="auto"/>
            <w:bottom w:val="none" w:sz="0" w:space="0" w:color="auto"/>
            <w:right w:val="none" w:sz="0" w:space="0" w:color="auto"/>
          </w:divBdr>
        </w:div>
        <w:div w:id="998387608">
          <w:marLeft w:val="0"/>
          <w:marRight w:val="0"/>
          <w:marTop w:val="0"/>
          <w:marBottom w:val="0"/>
          <w:divBdr>
            <w:top w:val="none" w:sz="0" w:space="0" w:color="auto"/>
            <w:left w:val="none" w:sz="0" w:space="0" w:color="auto"/>
            <w:bottom w:val="none" w:sz="0" w:space="0" w:color="auto"/>
            <w:right w:val="none" w:sz="0" w:space="0" w:color="auto"/>
          </w:divBdr>
        </w:div>
        <w:div w:id="1883205870">
          <w:marLeft w:val="0"/>
          <w:marRight w:val="0"/>
          <w:marTop w:val="0"/>
          <w:marBottom w:val="0"/>
          <w:divBdr>
            <w:top w:val="none" w:sz="0" w:space="0" w:color="auto"/>
            <w:left w:val="none" w:sz="0" w:space="0" w:color="auto"/>
            <w:bottom w:val="none" w:sz="0" w:space="0" w:color="auto"/>
            <w:right w:val="none" w:sz="0" w:space="0" w:color="auto"/>
          </w:divBdr>
        </w:div>
        <w:div w:id="296182193">
          <w:marLeft w:val="0"/>
          <w:marRight w:val="0"/>
          <w:marTop w:val="0"/>
          <w:marBottom w:val="0"/>
          <w:divBdr>
            <w:top w:val="none" w:sz="0" w:space="0" w:color="auto"/>
            <w:left w:val="none" w:sz="0" w:space="0" w:color="auto"/>
            <w:bottom w:val="none" w:sz="0" w:space="0" w:color="auto"/>
            <w:right w:val="none" w:sz="0" w:space="0" w:color="auto"/>
          </w:divBdr>
        </w:div>
      </w:divsChild>
    </w:div>
    <w:div w:id="1735154516">
      <w:bodyDiv w:val="1"/>
      <w:marLeft w:val="0"/>
      <w:marRight w:val="0"/>
      <w:marTop w:val="0"/>
      <w:marBottom w:val="0"/>
      <w:divBdr>
        <w:top w:val="none" w:sz="0" w:space="0" w:color="auto"/>
        <w:left w:val="none" w:sz="0" w:space="0" w:color="auto"/>
        <w:bottom w:val="none" w:sz="0" w:space="0" w:color="auto"/>
        <w:right w:val="none" w:sz="0" w:space="0" w:color="auto"/>
      </w:divBdr>
      <w:divsChild>
        <w:div w:id="1110516996">
          <w:marLeft w:val="0"/>
          <w:marRight w:val="0"/>
          <w:marTop w:val="0"/>
          <w:marBottom w:val="0"/>
          <w:divBdr>
            <w:top w:val="none" w:sz="0" w:space="0" w:color="auto"/>
            <w:left w:val="none" w:sz="0" w:space="0" w:color="auto"/>
            <w:bottom w:val="none" w:sz="0" w:space="0" w:color="auto"/>
            <w:right w:val="none" w:sz="0" w:space="0" w:color="auto"/>
          </w:divBdr>
        </w:div>
        <w:div w:id="636493656">
          <w:marLeft w:val="0"/>
          <w:marRight w:val="0"/>
          <w:marTop w:val="0"/>
          <w:marBottom w:val="0"/>
          <w:divBdr>
            <w:top w:val="none" w:sz="0" w:space="0" w:color="auto"/>
            <w:left w:val="none" w:sz="0" w:space="0" w:color="auto"/>
            <w:bottom w:val="none" w:sz="0" w:space="0" w:color="auto"/>
            <w:right w:val="none" w:sz="0" w:space="0" w:color="auto"/>
          </w:divBdr>
        </w:div>
        <w:div w:id="163055320">
          <w:marLeft w:val="0"/>
          <w:marRight w:val="0"/>
          <w:marTop w:val="0"/>
          <w:marBottom w:val="0"/>
          <w:divBdr>
            <w:top w:val="none" w:sz="0" w:space="0" w:color="auto"/>
            <w:left w:val="none" w:sz="0" w:space="0" w:color="auto"/>
            <w:bottom w:val="none" w:sz="0" w:space="0" w:color="auto"/>
            <w:right w:val="none" w:sz="0" w:space="0" w:color="auto"/>
          </w:divBdr>
        </w:div>
        <w:div w:id="605817788">
          <w:marLeft w:val="0"/>
          <w:marRight w:val="0"/>
          <w:marTop w:val="0"/>
          <w:marBottom w:val="0"/>
          <w:divBdr>
            <w:top w:val="none" w:sz="0" w:space="0" w:color="auto"/>
            <w:left w:val="none" w:sz="0" w:space="0" w:color="auto"/>
            <w:bottom w:val="none" w:sz="0" w:space="0" w:color="auto"/>
            <w:right w:val="none" w:sz="0" w:space="0" w:color="auto"/>
          </w:divBdr>
        </w:div>
        <w:div w:id="613367450">
          <w:marLeft w:val="0"/>
          <w:marRight w:val="0"/>
          <w:marTop w:val="0"/>
          <w:marBottom w:val="0"/>
          <w:divBdr>
            <w:top w:val="none" w:sz="0" w:space="0" w:color="auto"/>
            <w:left w:val="none" w:sz="0" w:space="0" w:color="auto"/>
            <w:bottom w:val="none" w:sz="0" w:space="0" w:color="auto"/>
            <w:right w:val="none" w:sz="0" w:space="0" w:color="auto"/>
          </w:divBdr>
        </w:div>
        <w:div w:id="1105072314">
          <w:marLeft w:val="0"/>
          <w:marRight w:val="0"/>
          <w:marTop w:val="0"/>
          <w:marBottom w:val="0"/>
          <w:divBdr>
            <w:top w:val="none" w:sz="0" w:space="0" w:color="auto"/>
            <w:left w:val="none" w:sz="0" w:space="0" w:color="auto"/>
            <w:bottom w:val="none" w:sz="0" w:space="0" w:color="auto"/>
            <w:right w:val="none" w:sz="0" w:space="0" w:color="auto"/>
          </w:divBdr>
        </w:div>
        <w:div w:id="1047415890">
          <w:marLeft w:val="0"/>
          <w:marRight w:val="0"/>
          <w:marTop w:val="0"/>
          <w:marBottom w:val="0"/>
          <w:divBdr>
            <w:top w:val="none" w:sz="0" w:space="0" w:color="auto"/>
            <w:left w:val="none" w:sz="0" w:space="0" w:color="auto"/>
            <w:bottom w:val="none" w:sz="0" w:space="0" w:color="auto"/>
            <w:right w:val="none" w:sz="0" w:space="0" w:color="auto"/>
          </w:divBdr>
        </w:div>
        <w:div w:id="136846981">
          <w:marLeft w:val="0"/>
          <w:marRight w:val="0"/>
          <w:marTop w:val="0"/>
          <w:marBottom w:val="0"/>
          <w:divBdr>
            <w:top w:val="none" w:sz="0" w:space="0" w:color="auto"/>
            <w:left w:val="none" w:sz="0" w:space="0" w:color="auto"/>
            <w:bottom w:val="none" w:sz="0" w:space="0" w:color="auto"/>
            <w:right w:val="none" w:sz="0" w:space="0" w:color="auto"/>
          </w:divBdr>
        </w:div>
        <w:div w:id="1962832703">
          <w:marLeft w:val="0"/>
          <w:marRight w:val="0"/>
          <w:marTop w:val="0"/>
          <w:marBottom w:val="0"/>
          <w:divBdr>
            <w:top w:val="none" w:sz="0" w:space="0" w:color="auto"/>
            <w:left w:val="none" w:sz="0" w:space="0" w:color="auto"/>
            <w:bottom w:val="none" w:sz="0" w:space="0" w:color="auto"/>
            <w:right w:val="none" w:sz="0" w:space="0" w:color="auto"/>
          </w:divBdr>
        </w:div>
        <w:div w:id="1351833479">
          <w:marLeft w:val="0"/>
          <w:marRight w:val="0"/>
          <w:marTop w:val="0"/>
          <w:marBottom w:val="0"/>
          <w:divBdr>
            <w:top w:val="none" w:sz="0" w:space="0" w:color="auto"/>
            <w:left w:val="none" w:sz="0" w:space="0" w:color="auto"/>
            <w:bottom w:val="none" w:sz="0" w:space="0" w:color="auto"/>
            <w:right w:val="none" w:sz="0" w:space="0" w:color="auto"/>
          </w:divBdr>
        </w:div>
        <w:div w:id="2008243853">
          <w:marLeft w:val="0"/>
          <w:marRight w:val="0"/>
          <w:marTop w:val="0"/>
          <w:marBottom w:val="0"/>
          <w:divBdr>
            <w:top w:val="none" w:sz="0" w:space="0" w:color="auto"/>
            <w:left w:val="none" w:sz="0" w:space="0" w:color="auto"/>
            <w:bottom w:val="none" w:sz="0" w:space="0" w:color="auto"/>
            <w:right w:val="none" w:sz="0" w:space="0" w:color="auto"/>
          </w:divBdr>
        </w:div>
        <w:div w:id="2082408392">
          <w:marLeft w:val="0"/>
          <w:marRight w:val="0"/>
          <w:marTop w:val="0"/>
          <w:marBottom w:val="0"/>
          <w:divBdr>
            <w:top w:val="none" w:sz="0" w:space="0" w:color="auto"/>
            <w:left w:val="none" w:sz="0" w:space="0" w:color="auto"/>
            <w:bottom w:val="none" w:sz="0" w:space="0" w:color="auto"/>
            <w:right w:val="none" w:sz="0" w:space="0" w:color="auto"/>
          </w:divBdr>
        </w:div>
        <w:div w:id="371196974">
          <w:marLeft w:val="0"/>
          <w:marRight w:val="0"/>
          <w:marTop w:val="0"/>
          <w:marBottom w:val="0"/>
          <w:divBdr>
            <w:top w:val="none" w:sz="0" w:space="0" w:color="auto"/>
            <w:left w:val="none" w:sz="0" w:space="0" w:color="auto"/>
            <w:bottom w:val="none" w:sz="0" w:space="0" w:color="auto"/>
            <w:right w:val="none" w:sz="0" w:space="0" w:color="auto"/>
          </w:divBdr>
        </w:div>
        <w:div w:id="1753696242">
          <w:marLeft w:val="0"/>
          <w:marRight w:val="0"/>
          <w:marTop w:val="0"/>
          <w:marBottom w:val="0"/>
          <w:divBdr>
            <w:top w:val="none" w:sz="0" w:space="0" w:color="auto"/>
            <w:left w:val="none" w:sz="0" w:space="0" w:color="auto"/>
            <w:bottom w:val="none" w:sz="0" w:space="0" w:color="auto"/>
            <w:right w:val="none" w:sz="0" w:space="0" w:color="auto"/>
          </w:divBdr>
        </w:div>
        <w:div w:id="666985219">
          <w:marLeft w:val="0"/>
          <w:marRight w:val="0"/>
          <w:marTop w:val="0"/>
          <w:marBottom w:val="0"/>
          <w:divBdr>
            <w:top w:val="none" w:sz="0" w:space="0" w:color="auto"/>
            <w:left w:val="none" w:sz="0" w:space="0" w:color="auto"/>
            <w:bottom w:val="none" w:sz="0" w:space="0" w:color="auto"/>
            <w:right w:val="none" w:sz="0" w:space="0" w:color="auto"/>
          </w:divBdr>
        </w:div>
        <w:div w:id="297616612">
          <w:marLeft w:val="0"/>
          <w:marRight w:val="0"/>
          <w:marTop w:val="0"/>
          <w:marBottom w:val="0"/>
          <w:divBdr>
            <w:top w:val="none" w:sz="0" w:space="0" w:color="auto"/>
            <w:left w:val="none" w:sz="0" w:space="0" w:color="auto"/>
            <w:bottom w:val="none" w:sz="0" w:space="0" w:color="auto"/>
            <w:right w:val="none" w:sz="0" w:space="0" w:color="auto"/>
          </w:divBdr>
        </w:div>
        <w:div w:id="2128544842">
          <w:marLeft w:val="0"/>
          <w:marRight w:val="0"/>
          <w:marTop w:val="0"/>
          <w:marBottom w:val="0"/>
          <w:divBdr>
            <w:top w:val="none" w:sz="0" w:space="0" w:color="auto"/>
            <w:left w:val="none" w:sz="0" w:space="0" w:color="auto"/>
            <w:bottom w:val="none" w:sz="0" w:space="0" w:color="auto"/>
            <w:right w:val="none" w:sz="0" w:space="0" w:color="auto"/>
          </w:divBdr>
        </w:div>
        <w:div w:id="482703783">
          <w:marLeft w:val="0"/>
          <w:marRight w:val="0"/>
          <w:marTop w:val="0"/>
          <w:marBottom w:val="0"/>
          <w:divBdr>
            <w:top w:val="none" w:sz="0" w:space="0" w:color="auto"/>
            <w:left w:val="none" w:sz="0" w:space="0" w:color="auto"/>
            <w:bottom w:val="none" w:sz="0" w:space="0" w:color="auto"/>
            <w:right w:val="none" w:sz="0" w:space="0" w:color="auto"/>
          </w:divBdr>
        </w:div>
        <w:div w:id="877741373">
          <w:marLeft w:val="0"/>
          <w:marRight w:val="0"/>
          <w:marTop w:val="0"/>
          <w:marBottom w:val="0"/>
          <w:divBdr>
            <w:top w:val="none" w:sz="0" w:space="0" w:color="auto"/>
            <w:left w:val="none" w:sz="0" w:space="0" w:color="auto"/>
            <w:bottom w:val="none" w:sz="0" w:space="0" w:color="auto"/>
            <w:right w:val="none" w:sz="0" w:space="0" w:color="auto"/>
          </w:divBdr>
        </w:div>
        <w:div w:id="1302348247">
          <w:marLeft w:val="0"/>
          <w:marRight w:val="0"/>
          <w:marTop w:val="0"/>
          <w:marBottom w:val="0"/>
          <w:divBdr>
            <w:top w:val="none" w:sz="0" w:space="0" w:color="auto"/>
            <w:left w:val="none" w:sz="0" w:space="0" w:color="auto"/>
            <w:bottom w:val="none" w:sz="0" w:space="0" w:color="auto"/>
            <w:right w:val="none" w:sz="0" w:space="0" w:color="auto"/>
          </w:divBdr>
        </w:div>
      </w:divsChild>
    </w:div>
    <w:div w:id="1756507945">
      <w:bodyDiv w:val="1"/>
      <w:marLeft w:val="0"/>
      <w:marRight w:val="0"/>
      <w:marTop w:val="0"/>
      <w:marBottom w:val="0"/>
      <w:divBdr>
        <w:top w:val="none" w:sz="0" w:space="0" w:color="auto"/>
        <w:left w:val="none" w:sz="0" w:space="0" w:color="auto"/>
        <w:bottom w:val="none" w:sz="0" w:space="0" w:color="auto"/>
        <w:right w:val="none" w:sz="0" w:space="0" w:color="auto"/>
      </w:divBdr>
    </w:div>
    <w:div w:id="1771657496">
      <w:bodyDiv w:val="1"/>
      <w:marLeft w:val="0"/>
      <w:marRight w:val="0"/>
      <w:marTop w:val="0"/>
      <w:marBottom w:val="0"/>
      <w:divBdr>
        <w:top w:val="none" w:sz="0" w:space="0" w:color="auto"/>
        <w:left w:val="none" w:sz="0" w:space="0" w:color="auto"/>
        <w:bottom w:val="none" w:sz="0" w:space="0" w:color="auto"/>
        <w:right w:val="none" w:sz="0" w:space="0" w:color="auto"/>
      </w:divBdr>
      <w:divsChild>
        <w:div w:id="913052279">
          <w:marLeft w:val="0"/>
          <w:marRight w:val="0"/>
          <w:marTop w:val="0"/>
          <w:marBottom w:val="0"/>
          <w:divBdr>
            <w:top w:val="none" w:sz="0" w:space="0" w:color="auto"/>
            <w:left w:val="none" w:sz="0" w:space="0" w:color="auto"/>
            <w:bottom w:val="none" w:sz="0" w:space="0" w:color="auto"/>
            <w:right w:val="none" w:sz="0" w:space="0" w:color="auto"/>
          </w:divBdr>
        </w:div>
        <w:div w:id="2126075962">
          <w:marLeft w:val="0"/>
          <w:marRight w:val="0"/>
          <w:marTop w:val="0"/>
          <w:marBottom w:val="0"/>
          <w:divBdr>
            <w:top w:val="none" w:sz="0" w:space="0" w:color="auto"/>
            <w:left w:val="none" w:sz="0" w:space="0" w:color="auto"/>
            <w:bottom w:val="none" w:sz="0" w:space="0" w:color="auto"/>
            <w:right w:val="none" w:sz="0" w:space="0" w:color="auto"/>
          </w:divBdr>
        </w:div>
        <w:div w:id="1460219615">
          <w:marLeft w:val="0"/>
          <w:marRight w:val="0"/>
          <w:marTop w:val="0"/>
          <w:marBottom w:val="0"/>
          <w:divBdr>
            <w:top w:val="none" w:sz="0" w:space="0" w:color="auto"/>
            <w:left w:val="none" w:sz="0" w:space="0" w:color="auto"/>
            <w:bottom w:val="none" w:sz="0" w:space="0" w:color="auto"/>
            <w:right w:val="none" w:sz="0" w:space="0" w:color="auto"/>
          </w:divBdr>
        </w:div>
        <w:div w:id="797914707">
          <w:marLeft w:val="0"/>
          <w:marRight w:val="0"/>
          <w:marTop w:val="0"/>
          <w:marBottom w:val="0"/>
          <w:divBdr>
            <w:top w:val="none" w:sz="0" w:space="0" w:color="auto"/>
            <w:left w:val="none" w:sz="0" w:space="0" w:color="auto"/>
            <w:bottom w:val="none" w:sz="0" w:space="0" w:color="auto"/>
            <w:right w:val="none" w:sz="0" w:space="0" w:color="auto"/>
          </w:divBdr>
        </w:div>
        <w:div w:id="588002005">
          <w:marLeft w:val="0"/>
          <w:marRight w:val="0"/>
          <w:marTop w:val="0"/>
          <w:marBottom w:val="0"/>
          <w:divBdr>
            <w:top w:val="none" w:sz="0" w:space="0" w:color="auto"/>
            <w:left w:val="none" w:sz="0" w:space="0" w:color="auto"/>
            <w:bottom w:val="none" w:sz="0" w:space="0" w:color="auto"/>
            <w:right w:val="none" w:sz="0" w:space="0" w:color="auto"/>
          </w:divBdr>
        </w:div>
        <w:div w:id="885023514">
          <w:marLeft w:val="0"/>
          <w:marRight w:val="0"/>
          <w:marTop w:val="0"/>
          <w:marBottom w:val="0"/>
          <w:divBdr>
            <w:top w:val="none" w:sz="0" w:space="0" w:color="auto"/>
            <w:left w:val="none" w:sz="0" w:space="0" w:color="auto"/>
            <w:bottom w:val="none" w:sz="0" w:space="0" w:color="auto"/>
            <w:right w:val="none" w:sz="0" w:space="0" w:color="auto"/>
          </w:divBdr>
        </w:div>
        <w:div w:id="49615572">
          <w:marLeft w:val="0"/>
          <w:marRight w:val="0"/>
          <w:marTop w:val="0"/>
          <w:marBottom w:val="0"/>
          <w:divBdr>
            <w:top w:val="none" w:sz="0" w:space="0" w:color="auto"/>
            <w:left w:val="none" w:sz="0" w:space="0" w:color="auto"/>
            <w:bottom w:val="none" w:sz="0" w:space="0" w:color="auto"/>
            <w:right w:val="none" w:sz="0" w:space="0" w:color="auto"/>
          </w:divBdr>
        </w:div>
      </w:divsChild>
    </w:div>
    <w:div w:id="1797719666">
      <w:bodyDiv w:val="1"/>
      <w:marLeft w:val="0"/>
      <w:marRight w:val="0"/>
      <w:marTop w:val="0"/>
      <w:marBottom w:val="0"/>
      <w:divBdr>
        <w:top w:val="none" w:sz="0" w:space="0" w:color="auto"/>
        <w:left w:val="none" w:sz="0" w:space="0" w:color="auto"/>
        <w:bottom w:val="none" w:sz="0" w:space="0" w:color="auto"/>
        <w:right w:val="none" w:sz="0" w:space="0" w:color="auto"/>
      </w:divBdr>
    </w:div>
    <w:div w:id="1802577870">
      <w:bodyDiv w:val="1"/>
      <w:marLeft w:val="0"/>
      <w:marRight w:val="0"/>
      <w:marTop w:val="0"/>
      <w:marBottom w:val="0"/>
      <w:divBdr>
        <w:top w:val="none" w:sz="0" w:space="0" w:color="auto"/>
        <w:left w:val="none" w:sz="0" w:space="0" w:color="auto"/>
        <w:bottom w:val="none" w:sz="0" w:space="0" w:color="auto"/>
        <w:right w:val="none" w:sz="0" w:space="0" w:color="auto"/>
      </w:divBdr>
    </w:div>
    <w:div w:id="1828549249">
      <w:bodyDiv w:val="1"/>
      <w:marLeft w:val="0"/>
      <w:marRight w:val="0"/>
      <w:marTop w:val="0"/>
      <w:marBottom w:val="0"/>
      <w:divBdr>
        <w:top w:val="none" w:sz="0" w:space="0" w:color="auto"/>
        <w:left w:val="none" w:sz="0" w:space="0" w:color="auto"/>
        <w:bottom w:val="none" w:sz="0" w:space="0" w:color="auto"/>
        <w:right w:val="none" w:sz="0" w:space="0" w:color="auto"/>
      </w:divBdr>
      <w:divsChild>
        <w:div w:id="1878539463">
          <w:marLeft w:val="0"/>
          <w:marRight w:val="0"/>
          <w:marTop w:val="0"/>
          <w:marBottom w:val="0"/>
          <w:divBdr>
            <w:top w:val="none" w:sz="0" w:space="0" w:color="auto"/>
            <w:left w:val="none" w:sz="0" w:space="0" w:color="auto"/>
            <w:bottom w:val="none" w:sz="0" w:space="0" w:color="auto"/>
            <w:right w:val="none" w:sz="0" w:space="0" w:color="auto"/>
          </w:divBdr>
        </w:div>
        <w:div w:id="958951341">
          <w:marLeft w:val="0"/>
          <w:marRight w:val="0"/>
          <w:marTop w:val="0"/>
          <w:marBottom w:val="0"/>
          <w:divBdr>
            <w:top w:val="none" w:sz="0" w:space="0" w:color="auto"/>
            <w:left w:val="none" w:sz="0" w:space="0" w:color="auto"/>
            <w:bottom w:val="none" w:sz="0" w:space="0" w:color="auto"/>
            <w:right w:val="none" w:sz="0" w:space="0" w:color="auto"/>
          </w:divBdr>
        </w:div>
      </w:divsChild>
    </w:div>
    <w:div w:id="1833329026">
      <w:bodyDiv w:val="1"/>
      <w:marLeft w:val="0"/>
      <w:marRight w:val="0"/>
      <w:marTop w:val="0"/>
      <w:marBottom w:val="0"/>
      <w:divBdr>
        <w:top w:val="none" w:sz="0" w:space="0" w:color="auto"/>
        <w:left w:val="none" w:sz="0" w:space="0" w:color="auto"/>
        <w:bottom w:val="none" w:sz="0" w:space="0" w:color="auto"/>
        <w:right w:val="none" w:sz="0" w:space="0" w:color="auto"/>
      </w:divBdr>
      <w:divsChild>
        <w:div w:id="1087262613">
          <w:marLeft w:val="0"/>
          <w:marRight w:val="0"/>
          <w:marTop w:val="0"/>
          <w:marBottom w:val="0"/>
          <w:divBdr>
            <w:top w:val="none" w:sz="0" w:space="0" w:color="auto"/>
            <w:left w:val="none" w:sz="0" w:space="0" w:color="auto"/>
            <w:bottom w:val="none" w:sz="0" w:space="0" w:color="auto"/>
            <w:right w:val="none" w:sz="0" w:space="0" w:color="auto"/>
          </w:divBdr>
        </w:div>
        <w:div w:id="780878453">
          <w:marLeft w:val="0"/>
          <w:marRight w:val="0"/>
          <w:marTop w:val="0"/>
          <w:marBottom w:val="0"/>
          <w:divBdr>
            <w:top w:val="none" w:sz="0" w:space="0" w:color="auto"/>
            <w:left w:val="none" w:sz="0" w:space="0" w:color="auto"/>
            <w:bottom w:val="none" w:sz="0" w:space="0" w:color="auto"/>
            <w:right w:val="none" w:sz="0" w:space="0" w:color="auto"/>
          </w:divBdr>
        </w:div>
        <w:div w:id="197863954">
          <w:marLeft w:val="0"/>
          <w:marRight w:val="0"/>
          <w:marTop w:val="0"/>
          <w:marBottom w:val="0"/>
          <w:divBdr>
            <w:top w:val="none" w:sz="0" w:space="0" w:color="auto"/>
            <w:left w:val="none" w:sz="0" w:space="0" w:color="auto"/>
            <w:bottom w:val="none" w:sz="0" w:space="0" w:color="auto"/>
            <w:right w:val="none" w:sz="0" w:space="0" w:color="auto"/>
          </w:divBdr>
        </w:div>
        <w:div w:id="153185370">
          <w:marLeft w:val="0"/>
          <w:marRight w:val="0"/>
          <w:marTop w:val="0"/>
          <w:marBottom w:val="0"/>
          <w:divBdr>
            <w:top w:val="none" w:sz="0" w:space="0" w:color="auto"/>
            <w:left w:val="none" w:sz="0" w:space="0" w:color="auto"/>
            <w:bottom w:val="none" w:sz="0" w:space="0" w:color="auto"/>
            <w:right w:val="none" w:sz="0" w:space="0" w:color="auto"/>
          </w:divBdr>
        </w:div>
        <w:div w:id="1871720371">
          <w:marLeft w:val="0"/>
          <w:marRight w:val="0"/>
          <w:marTop w:val="0"/>
          <w:marBottom w:val="0"/>
          <w:divBdr>
            <w:top w:val="none" w:sz="0" w:space="0" w:color="auto"/>
            <w:left w:val="none" w:sz="0" w:space="0" w:color="auto"/>
            <w:bottom w:val="none" w:sz="0" w:space="0" w:color="auto"/>
            <w:right w:val="none" w:sz="0" w:space="0" w:color="auto"/>
          </w:divBdr>
        </w:div>
        <w:div w:id="25062096">
          <w:marLeft w:val="0"/>
          <w:marRight w:val="0"/>
          <w:marTop w:val="0"/>
          <w:marBottom w:val="0"/>
          <w:divBdr>
            <w:top w:val="none" w:sz="0" w:space="0" w:color="auto"/>
            <w:left w:val="none" w:sz="0" w:space="0" w:color="auto"/>
            <w:bottom w:val="none" w:sz="0" w:space="0" w:color="auto"/>
            <w:right w:val="none" w:sz="0" w:space="0" w:color="auto"/>
          </w:divBdr>
        </w:div>
        <w:div w:id="1310282285">
          <w:marLeft w:val="0"/>
          <w:marRight w:val="0"/>
          <w:marTop w:val="0"/>
          <w:marBottom w:val="0"/>
          <w:divBdr>
            <w:top w:val="none" w:sz="0" w:space="0" w:color="auto"/>
            <w:left w:val="none" w:sz="0" w:space="0" w:color="auto"/>
            <w:bottom w:val="none" w:sz="0" w:space="0" w:color="auto"/>
            <w:right w:val="none" w:sz="0" w:space="0" w:color="auto"/>
          </w:divBdr>
        </w:div>
        <w:div w:id="483938315">
          <w:marLeft w:val="0"/>
          <w:marRight w:val="0"/>
          <w:marTop w:val="0"/>
          <w:marBottom w:val="0"/>
          <w:divBdr>
            <w:top w:val="none" w:sz="0" w:space="0" w:color="auto"/>
            <w:left w:val="none" w:sz="0" w:space="0" w:color="auto"/>
            <w:bottom w:val="none" w:sz="0" w:space="0" w:color="auto"/>
            <w:right w:val="none" w:sz="0" w:space="0" w:color="auto"/>
          </w:divBdr>
        </w:div>
        <w:div w:id="1227717732">
          <w:marLeft w:val="0"/>
          <w:marRight w:val="0"/>
          <w:marTop w:val="0"/>
          <w:marBottom w:val="0"/>
          <w:divBdr>
            <w:top w:val="none" w:sz="0" w:space="0" w:color="auto"/>
            <w:left w:val="none" w:sz="0" w:space="0" w:color="auto"/>
            <w:bottom w:val="none" w:sz="0" w:space="0" w:color="auto"/>
            <w:right w:val="none" w:sz="0" w:space="0" w:color="auto"/>
          </w:divBdr>
        </w:div>
        <w:div w:id="1088425163">
          <w:marLeft w:val="0"/>
          <w:marRight w:val="0"/>
          <w:marTop w:val="0"/>
          <w:marBottom w:val="0"/>
          <w:divBdr>
            <w:top w:val="none" w:sz="0" w:space="0" w:color="auto"/>
            <w:left w:val="none" w:sz="0" w:space="0" w:color="auto"/>
            <w:bottom w:val="none" w:sz="0" w:space="0" w:color="auto"/>
            <w:right w:val="none" w:sz="0" w:space="0" w:color="auto"/>
          </w:divBdr>
        </w:div>
        <w:div w:id="1362127784">
          <w:marLeft w:val="0"/>
          <w:marRight w:val="0"/>
          <w:marTop w:val="0"/>
          <w:marBottom w:val="0"/>
          <w:divBdr>
            <w:top w:val="none" w:sz="0" w:space="0" w:color="auto"/>
            <w:left w:val="none" w:sz="0" w:space="0" w:color="auto"/>
            <w:bottom w:val="none" w:sz="0" w:space="0" w:color="auto"/>
            <w:right w:val="none" w:sz="0" w:space="0" w:color="auto"/>
          </w:divBdr>
        </w:div>
        <w:div w:id="827936610">
          <w:marLeft w:val="0"/>
          <w:marRight w:val="0"/>
          <w:marTop w:val="0"/>
          <w:marBottom w:val="0"/>
          <w:divBdr>
            <w:top w:val="none" w:sz="0" w:space="0" w:color="auto"/>
            <w:left w:val="none" w:sz="0" w:space="0" w:color="auto"/>
            <w:bottom w:val="none" w:sz="0" w:space="0" w:color="auto"/>
            <w:right w:val="none" w:sz="0" w:space="0" w:color="auto"/>
          </w:divBdr>
        </w:div>
        <w:div w:id="1984041795">
          <w:marLeft w:val="0"/>
          <w:marRight w:val="0"/>
          <w:marTop w:val="0"/>
          <w:marBottom w:val="0"/>
          <w:divBdr>
            <w:top w:val="none" w:sz="0" w:space="0" w:color="auto"/>
            <w:left w:val="none" w:sz="0" w:space="0" w:color="auto"/>
            <w:bottom w:val="none" w:sz="0" w:space="0" w:color="auto"/>
            <w:right w:val="none" w:sz="0" w:space="0" w:color="auto"/>
          </w:divBdr>
        </w:div>
        <w:div w:id="276717173">
          <w:marLeft w:val="0"/>
          <w:marRight w:val="0"/>
          <w:marTop w:val="0"/>
          <w:marBottom w:val="0"/>
          <w:divBdr>
            <w:top w:val="none" w:sz="0" w:space="0" w:color="auto"/>
            <w:left w:val="none" w:sz="0" w:space="0" w:color="auto"/>
            <w:bottom w:val="none" w:sz="0" w:space="0" w:color="auto"/>
            <w:right w:val="none" w:sz="0" w:space="0" w:color="auto"/>
          </w:divBdr>
        </w:div>
        <w:div w:id="1088886051">
          <w:marLeft w:val="0"/>
          <w:marRight w:val="0"/>
          <w:marTop w:val="0"/>
          <w:marBottom w:val="0"/>
          <w:divBdr>
            <w:top w:val="none" w:sz="0" w:space="0" w:color="auto"/>
            <w:left w:val="none" w:sz="0" w:space="0" w:color="auto"/>
            <w:bottom w:val="none" w:sz="0" w:space="0" w:color="auto"/>
            <w:right w:val="none" w:sz="0" w:space="0" w:color="auto"/>
          </w:divBdr>
        </w:div>
        <w:div w:id="1689715935">
          <w:marLeft w:val="0"/>
          <w:marRight w:val="0"/>
          <w:marTop w:val="0"/>
          <w:marBottom w:val="0"/>
          <w:divBdr>
            <w:top w:val="none" w:sz="0" w:space="0" w:color="auto"/>
            <w:left w:val="none" w:sz="0" w:space="0" w:color="auto"/>
            <w:bottom w:val="none" w:sz="0" w:space="0" w:color="auto"/>
            <w:right w:val="none" w:sz="0" w:space="0" w:color="auto"/>
          </w:divBdr>
        </w:div>
        <w:div w:id="1884708090">
          <w:marLeft w:val="0"/>
          <w:marRight w:val="0"/>
          <w:marTop w:val="0"/>
          <w:marBottom w:val="0"/>
          <w:divBdr>
            <w:top w:val="none" w:sz="0" w:space="0" w:color="auto"/>
            <w:left w:val="none" w:sz="0" w:space="0" w:color="auto"/>
            <w:bottom w:val="none" w:sz="0" w:space="0" w:color="auto"/>
            <w:right w:val="none" w:sz="0" w:space="0" w:color="auto"/>
          </w:divBdr>
        </w:div>
        <w:div w:id="1944923085">
          <w:marLeft w:val="0"/>
          <w:marRight w:val="0"/>
          <w:marTop w:val="0"/>
          <w:marBottom w:val="0"/>
          <w:divBdr>
            <w:top w:val="none" w:sz="0" w:space="0" w:color="auto"/>
            <w:left w:val="none" w:sz="0" w:space="0" w:color="auto"/>
            <w:bottom w:val="none" w:sz="0" w:space="0" w:color="auto"/>
            <w:right w:val="none" w:sz="0" w:space="0" w:color="auto"/>
          </w:divBdr>
        </w:div>
      </w:divsChild>
    </w:div>
    <w:div w:id="1865439956">
      <w:bodyDiv w:val="1"/>
      <w:marLeft w:val="0"/>
      <w:marRight w:val="0"/>
      <w:marTop w:val="0"/>
      <w:marBottom w:val="0"/>
      <w:divBdr>
        <w:top w:val="none" w:sz="0" w:space="0" w:color="auto"/>
        <w:left w:val="none" w:sz="0" w:space="0" w:color="auto"/>
        <w:bottom w:val="none" w:sz="0" w:space="0" w:color="auto"/>
        <w:right w:val="none" w:sz="0" w:space="0" w:color="auto"/>
      </w:divBdr>
      <w:divsChild>
        <w:div w:id="532697756">
          <w:marLeft w:val="0"/>
          <w:marRight w:val="0"/>
          <w:marTop w:val="0"/>
          <w:marBottom w:val="0"/>
          <w:divBdr>
            <w:top w:val="none" w:sz="0" w:space="0" w:color="auto"/>
            <w:left w:val="none" w:sz="0" w:space="0" w:color="auto"/>
            <w:bottom w:val="none" w:sz="0" w:space="0" w:color="auto"/>
            <w:right w:val="none" w:sz="0" w:space="0" w:color="auto"/>
          </w:divBdr>
        </w:div>
        <w:div w:id="1053776118">
          <w:marLeft w:val="0"/>
          <w:marRight w:val="0"/>
          <w:marTop w:val="0"/>
          <w:marBottom w:val="0"/>
          <w:divBdr>
            <w:top w:val="none" w:sz="0" w:space="0" w:color="auto"/>
            <w:left w:val="none" w:sz="0" w:space="0" w:color="auto"/>
            <w:bottom w:val="none" w:sz="0" w:space="0" w:color="auto"/>
            <w:right w:val="none" w:sz="0" w:space="0" w:color="auto"/>
          </w:divBdr>
        </w:div>
      </w:divsChild>
    </w:div>
    <w:div w:id="1973050300">
      <w:bodyDiv w:val="1"/>
      <w:marLeft w:val="0"/>
      <w:marRight w:val="0"/>
      <w:marTop w:val="0"/>
      <w:marBottom w:val="0"/>
      <w:divBdr>
        <w:top w:val="none" w:sz="0" w:space="0" w:color="auto"/>
        <w:left w:val="none" w:sz="0" w:space="0" w:color="auto"/>
        <w:bottom w:val="none" w:sz="0" w:space="0" w:color="auto"/>
        <w:right w:val="none" w:sz="0" w:space="0" w:color="auto"/>
      </w:divBdr>
      <w:divsChild>
        <w:div w:id="1871382526">
          <w:marLeft w:val="0"/>
          <w:marRight w:val="0"/>
          <w:marTop w:val="0"/>
          <w:marBottom w:val="0"/>
          <w:divBdr>
            <w:top w:val="none" w:sz="0" w:space="0" w:color="auto"/>
            <w:left w:val="none" w:sz="0" w:space="0" w:color="auto"/>
            <w:bottom w:val="none" w:sz="0" w:space="0" w:color="auto"/>
            <w:right w:val="none" w:sz="0" w:space="0" w:color="auto"/>
          </w:divBdr>
        </w:div>
        <w:div w:id="510067079">
          <w:marLeft w:val="0"/>
          <w:marRight w:val="0"/>
          <w:marTop w:val="0"/>
          <w:marBottom w:val="0"/>
          <w:divBdr>
            <w:top w:val="none" w:sz="0" w:space="0" w:color="auto"/>
            <w:left w:val="none" w:sz="0" w:space="0" w:color="auto"/>
            <w:bottom w:val="none" w:sz="0" w:space="0" w:color="auto"/>
            <w:right w:val="none" w:sz="0" w:space="0" w:color="auto"/>
          </w:divBdr>
        </w:div>
        <w:div w:id="754671128">
          <w:marLeft w:val="0"/>
          <w:marRight w:val="0"/>
          <w:marTop w:val="0"/>
          <w:marBottom w:val="0"/>
          <w:divBdr>
            <w:top w:val="none" w:sz="0" w:space="0" w:color="auto"/>
            <w:left w:val="none" w:sz="0" w:space="0" w:color="auto"/>
            <w:bottom w:val="none" w:sz="0" w:space="0" w:color="auto"/>
            <w:right w:val="none" w:sz="0" w:space="0" w:color="auto"/>
          </w:divBdr>
        </w:div>
        <w:div w:id="1932230348">
          <w:marLeft w:val="0"/>
          <w:marRight w:val="0"/>
          <w:marTop w:val="0"/>
          <w:marBottom w:val="0"/>
          <w:divBdr>
            <w:top w:val="none" w:sz="0" w:space="0" w:color="auto"/>
            <w:left w:val="none" w:sz="0" w:space="0" w:color="auto"/>
            <w:bottom w:val="none" w:sz="0" w:space="0" w:color="auto"/>
            <w:right w:val="none" w:sz="0" w:space="0" w:color="auto"/>
          </w:divBdr>
        </w:div>
      </w:divsChild>
    </w:div>
    <w:div w:id="1990817239">
      <w:bodyDiv w:val="1"/>
      <w:marLeft w:val="0"/>
      <w:marRight w:val="0"/>
      <w:marTop w:val="0"/>
      <w:marBottom w:val="0"/>
      <w:divBdr>
        <w:top w:val="none" w:sz="0" w:space="0" w:color="auto"/>
        <w:left w:val="none" w:sz="0" w:space="0" w:color="auto"/>
        <w:bottom w:val="none" w:sz="0" w:space="0" w:color="auto"/>
        <w:right w:val="none" w:sz="0" w:space="0" w:color="auto"/>
      </w:divBdr>
    </w:div>
    <w:div w:id="2017682963">
      <w:bodyDiv w:val="1"/>
      <w:marLeft w:val="0"/>
      <w:marRight w:val="0"/>
      <w:marTop w:val="0"/>
      <w:marBottom w:val="0"/>
      <w:divBdr>
        <w:top w:val="none" w:sz="0" w:space="0" w:color="auto"/>
        <w:left w:val="none" w:sz="0" w:space="0" w:color="auto"/>
        <w:bottom w:val="none" w:sz="0" w:space="0" w:color="auto"/>
        <w:right w:val="none" w:sz="0" w:space="0" w:color="auto"/>
      </w:divBdr>
      <w:divsChild>
        <w:div w:id="405998779">
          <w:marLeft w:val="0"/>
          <w:marRight w:val="0"/>
          <w:marTop w:val="0"/>
          <w:marBottom w:val="0"/>
          <w:divBdr>
            <w:top w:val="none" w:sz="0" w:space="0" w:color="auto"/>
            <w:left w:val="none" w:sz="0" w:space="0" w:color="auto"/>
            <w:bottom w:val="none" w:sz="0" w:space="0" w:color="auto"/>
            <w:right w:val="none" w:sz="0" w:space="0" w:color="auto"/>
          </w:divBdr>
          <w:divsChild>
            <w:div w:id="133064601">
              <w:marLeft w:val="0"/>
              <w:marRight w:val="0"/>
              <w:marTop w:val="0"/>
              <w:marBottom w:val="0"/>
              <w:divBdr>
                <w:top w:val="none" w:sz="0" w:space="0" w:color="auto"/>
                <w:left w:val="none" w:sz="0" w:space="0" w:color="auto"/>
                <w:bottom w:val="none" w:sz="0" w:space="0" w:color="auto"/>
                <w:right w:val="none" w:sz="0" w:space="0" w:color="auto"/>
              </w:divBdr>
            </w:div>
            <w:div w:id="1899515429">
              <w:marLeft w:val="0"/>
              <w:marRight w:val="0"/>
              <w:marTop w:val="0"/>
              <w:marBottom w:val="0"/>
              <w:divBdr>
                <w:top w:val="none" w:sz="0" w:space="0" w:color="auto"/>
                <w:left w:val="none" w:sz="0" w:space="0" w:color="auto"/>
                <w:bottom w:val="none" w:sz="0" w:space="0" w:color="auto"/>
                <w:right w:val="none" w:sz="0" w:space="0" w:color="auto"/>
              </w:divBdr>
            </w:div>
            <w:div w:id="2133480126">
              <w:marLeft w:val="0"/>
              <w:marRight w:val="0"/>
              <w:marTop w:val="0"/>
              <w:marBottom w:val="0"/>
              <w:divBdr>
                <w:top w:val="none" w:sz="0" w:space="0" w:color="auto"/>
                <w:left w:val="none" w:sz="0" w:space="0" w:color="auto"/>
                <w:bottom w:val="none" w:sz="0" w:space="0" w:color="auto"/>
                <w:right w:val="none" w:sz="0" w:space="0" w:color="auto"/>
              </w:divBdr>
            </w:div>
            <w:div w:id="1725135827">
              <w:marLeft w:val="0"/>
              <w:marRight w:val="0"/>
              <w:marTop w:val="0"/>
              <w:marBottom w:val="0"/>
              <w:divBdr>
                <w:top w:val="none" w:sz="0" w:space="0" w:color="auto"/>
                <w:left w:val="none" w:sz="0" w:space="0" w:color="auto"/>
                <w:bottom w:val="none" w:sz="0" w:space="0" w:color="auto"/>
                <w:right w:val="none" w:sz="0" w:space="0" w:color="auto"/>
              </w:divBdr>
            </w:div>
            <w:div w:id="1781294000">
              <w:marLeft w:val="0"/>
              <w:marRight w:val="0"/>
              <w:marTop w:val="0"/>
              <w:marBottom w:val="0"/>
              <w:divBdr>
                <w:top w:val="none" w:sz="0" w:space="0" w:color="auto"/>
                <w:left w:val="none" w:sz="0" w:space="0" w:color="auto"/>
                <w:bottom w:val="none" w:sz="0" w:space="0" w:color="auto"/>
                <w:right w:val="none" w:sz="0" w:space="0" w:color="auto"/>
              </w:divBdr>
            </w:div>
            <w:div w:id="2098943213">
              <w:marLeft w:val="0"/>
              <w:marRight w:val="0"/>
              <w:marTop w:val="0"/>
              <w:marBottom w:val="0"/>
              <w:divBdr>
                <w:top w:val="none" w:sz="0" w:space="0" w:color="auto"/>
                <w:left w:val="none" w:sz="0" w:space="0" w:color="auto"/>
                <w:bottom w:val="none" w:sz="0" w:space="0" w:color="auto"/>
                <w:right w:val="none" w:sz="0" w:space="0" w:color="auto"/>
              </w:divBdr>
            </w:div>
            <w:div w:id="716975549">
              <w:marLeft w:val="0"/>
              <w:marRight w:val="0"/>
              <w:marTop w:val="0"/>
              <w:marBottom w:val="0"/>
              <w:divBdr>
                <w:top w:val="none" w:sz="0" w:space="0" w:color="auto"/>
                <w:left w:val="none" w:sz="0" w:space="0" w:color="auto"/>
                <w:bottom w:val="none" w:sz="0" w:space="0" w:color="auto"/>
                <w:right w:val="none" w:sz="0" w:space="0" w:color="auto"/>
              </w:divBdr>
            </w:div>
            <w:div w:id="924191495">
              <w:marLeft w:val="0"/>
              <w:marRight w:val="0"/>
              <w:marTop w:val="0"/>
              <w:marBottom w:val="0"/>
              <w:divBdr>
                <w:top w:val="none" w:sz="0" w:space="0" w:color="auto"/>
                <w:left w:val="none" w:sz="0" w:space="0" w:color="auto"/>
                <w:bottom w:val="none" w:sz="0" w:space="0" w:color="auto"/>
                <w:right w:val="none" w:sz="0" w:space="0" w:color="auto"/>
              </w:divBdr>
            </w:div>
            <w:div w:id="647629368">
              <w:marLeft w:val="0"/>
              <w:marRight w:val="0"/>
              <w:marTop w:val="0"/>
              <w:marBottom w:val="0"/>
              <w:divBdr>
                <w:top w:val="none" w:sz="0" w:space="0" w:color="auto"/>
                <w:left w:val="none" w:sz="0" w:space="0" w:color="auto"/>
                <w:bottom w:val="none" w:sz="0" w:space="0" w:color="auto"/>
                <w:right w:val="none" w:sz="0" w:space="0" w:color="auto"/>
              </w:divBdr>
            </w:div>
            <w:div w:id="280960343">
              <w:marLeft w:val="0"/>
              <w:marRight w:val="0"/>
              <w:marTop w:val="0"/>
              <w:marBottom w:val="0"/>
              <w:divBdr>
                <w:top w:val="none" w:sz="0" w:space="0" w:color="auto"/>
                <w:left w:val="none" w:sz="0" w:space="0" w:color="auto"/>
                <w:bottom w:val="none" w:sz="0" w:space="0" w:color="auto"/>
                <w:right w:val="none" w:sz="0" w:space="0" w:color="auto"/>
              </w:divBdr>
            </w:div>
            <w:div w:id="575819375">
              <w:marLeft w:val="0"/>
              <w:marRight w:val="0"/>
              <w:marTop w:val="0"/>
              <w:marBottom w:val="0"/>
              <w:divBdr>
                <w:top w:val="none" w:sz="0" w:space="0" w:color="auto"/>
                <w:left w:val="none" w:sz="0" w:space="0" w:color="auto"/>
                <w:bottom w:val="none" w:sz="0" w:space="0" w:color="auto"/>
                <w:right w:val="none" w:sz="0" w:space="0" w:color="auto"/>
              </w:divBdr>
            </w:div>
            <w:div w:id="485711057">
              <w:marLeft w:val="0"/>
              <w:marRight w:val="0"/>
              <w:marTop w:val="0"/>
              <w:marBottom w:val="0"/>
              <w:divBdr>
                <w:top w:val="none" w:sz="0" w:space="0" w:color="auto"/>
                <w:left w:val="none" w:sz="0" w:space="0" w:color="auto"/>
                <w:bottom w:val="none" w:sz="0" w:space="0" w:color="auto"/>
                <w:right w:val="none" w:sz="0" w:space="0" w:color="auto"/>
              </w:divBdr>
            </w:div>
            <w:div w:id="1809200966">
              <w:marLeft w:val="0"/>
              <w:marRight w:val="0"/>
              <w:marTop w:val="0"/>
              <w:marBottom w:val="0"/>
              <w:divBdr>
                <w:top w:val="none" w:sz="0" w:space="0" w:color="auto"/>
                <w:left w:val="none" w:sz="0" w:space="0" w:color="auto"/>
                <w:bottom w:val="none" w:sz="0" w:space="0" w:color="auto"/>
                <w:right w:val="none" w:sz="0" w:space="0" w:color="auto"/>
              </w:divBdr>
            </w:div>
            <w:div w:id="38021771">
              <w:marLeft w:val="0"/>
              <w:marRight w:val="0"/>
              <w:marTop w:val="0"/>
              <w:marBottom w:val="0"/>
              <w:divBdr>
                <w:top w:val="none" w:sz="0" w:space="0" w:color="auto"/>
                <w:left w:val="none" w:sz="0" w:space="0" w:color="auto"/>
                <w:bottom w:val="none" w:sz="0" w:space="0" w:color="auto"/>
                <w:right w:val="none" w:sz="0" w:space="0" w:color="auto"/>
              </w:divBdr>
            </w:div>
            <w:div w:id="779178369">
              <w:marLeft w:val="0"/>
              <w:marRight w:val="0"/>
              <w:marTop w:val="0"/>
              <w:marBottom w:val="0"/>
              <w:divBdr>
                <w:top w:val="none" w:sz="0" w:space="0" w:color="auto"/>
                <w:left w:val="none" w:sz="0" w:space="0" w:color="auto"/>
                <w:bottom w:val="none" w:sz="0" w:space="0" w:color="auto"/>
                <w:right w:val="none" w:sz="0" w:space="0" w:color="auto"/>
              </w:divBdr>
            </w:div>
            <w:div w:id="1775052665">
              <w:marLeft w:val="0"/>
              <w:marRight w:val="0"/>
              <w:marTop w:val="0"/>
              <w:marBottom w:val="0"/>
              <w:divBdr>
                <w:top w:val="none" w:sz="0" w:space="0" w:color="auto"/>
                <w:left w:val="none" w:sz="0" w:space="0" w:color="auto"/>
                <w:bottom w:val="none" w:sz="0" w:space="0" w:color="auto"/>
                <w:right w:val="none" w:sz="0" w:space="0" w:color="auto"/>
              </w:divBdr>
            </w:div>
            <w:div w:id="1466310802">
              <w:marLeft w:val="0"/>
              <w:marRight w:val="0"/>
              <w:marTop w:val="0"/>
              <w:marBottom w:val="0"/>
              <w:divBdr>
                <w:top w:val="none" w:sz="0" w:space="0" w:color="auto"/>
                <w:left w:val="none" w:sz="0" w:space="0" w:color="auto"/>
                <w:bottom w:val="none" w:sz="0" w:space="0" w:color="auto"/>
                <w:right w:val="none" w:sz="0" w:space="0" w:color="auto"/>
              </w:divBdr>
            </w:div>
            <w:div w:id="416102395">
              <w:marLeft w:val="0"/>
              <w:marRight w:val="0"/>
              <w:marTop w:val="0"/>
              <w:marBottom w:val="0"/>
              <w:divBdr>
                <w:top w:val="none" w:sz="0" w:space="0" w:color="auto"/>
                <w:left w:val="none" w:sz="0" w:space="0" w:color="auto"/>
                <w:bottom w:val="none" w:sz="0" w:space="0" w:color="auto"/>
                <w:right w:val="none" w:sz="0" w:space="0" w:color="auto"/>
              </w:divBdr>
            </w:div>
            <w:div w:id="554391081">
              <w:marLeft w:val="0"/>
              <w:marRight w:val="0"/>
              <w:marTop w:val="0"/>
              <w:marBottom w:val="0"/>
              <w:divBdr>
                <w:top w:val="none" w:sz="0" w:space="0" w:color="auto"/>
                <w:left w:val="none" w:sz="0" w:space="0" w:color="auto"/>
                <w:bottom w:val="none" w:sz="0" w:space="0" w:color="auto"/>
                <w:right w:val="none" w:sz="0" w:space="0" w:color="auto"/>
              </w:divBdr>
            </w:div>
            <w:div w:id="2024897954">
              <w:marLeft w:val="0"/>
              <w:marRight w:val="0"/>
              <w:marTop w:val="0"/>
              <w:marBottom w:val="0"/>
              <w:divBdr>
                <w:top w:val="none" w:sz="0" w:space="0" w:color="auto"/>
                <w:left w:val="none" w:sz="0" w:space="0" w:color="auto"/>
                <w:bottom w:val="none" w:sz="0" w:space="0" w:color="auto"/>
                <w:right w:val="none" w:sz="0" w:space="0" w:color="auto"/>
              </w:divBdr>
            </w:div>
            <w:div w:id="1339966035">
              <w:marLeft w:val="0"/>
              <w:marRight w:val="0"/>
              <w:marTop w:val="0"/>
              <w:marBottom w:val="0"/>
              <w:divBdr>
                <w:top w:val="none" w:sz="0" w:space="0" w:color="auto"/>
                <w:left w:val="none" w:sz="0" w:space="0" w:color="auto"/>
                <w:bottom w:val="none" w:sz="0" w:space="0" w:color="auto"/>
                <w:right w:val="none" w:sz="0" w:space="0" w:color="auto"/>
              </w:divBdr>
            </w:div>
            <w:div w:id="396439898">
              <w:marLeft w:val="0"/>
              <w:marRight w:val="0"/>
              <w:marTop w:val="0"/>
              <w:marBottom w:val="0"/>
              <w:divBdr>
                <w:top w:val="none" w:sz="0" w:space="0" w:color="auto"/>
                <w:left w:val="none" w:sz="0" w:space="0" w:color="auto"/>
                <w:bottom w:val="none" w:sz="0" w:space="0" w:color="auto"/>
                <w:right w:val="none" w:sz="0" w:space="0" w:color="auto"/>
              </w:divBdr>
            </w:div>
            <w:div w:id="1536842852">
              <w:marLeft w:val="0"/>
              <w:marRight w:val="0"/>
              <w:marTop w:val="0"/>
              <w:marBottom w:val="0"/>
              <w:divBdr>
                <w:top w:val="none" w:sz="0" w:space="0" w:color="auto"/>
                <w:left w:val="none" w:sz="0" w:space="0" w:color="auto"/>
                <w:bottom w:val="none" w:sz="0" w:space="0" w:color="auto"/>
                <w:right w:val="none" w:sz="0" w:space="0" w:color="auto"/>
              </w:divBdr>
            </w:div>
            <w:div w:id="330450944">
              <w:marLeft w:val="0"/>
              <w:marRight w:val="0"/>
              <w:marTop w:val="0"/>
              <w:marBottom w:val="0"/>
              <w:divBdr>
                <w:top w:val="none" w:sz="0" w:space="0" w:color="auto"/>
                <w:left w:val="none" w:sz="0" w:space="0" w:color="auto"/>
                <w:bottom w:val="none" w:sz="0" w:space="0" w:color="auto"/>
                <w:right w:val="none" w:sz="0" w:space="0" w:color="auto"/>
              </w:divBdr>
            </w:div>
            <w:div w:id="1361588526">
              <w:marLeft w:val="0"/>
              <w:marRight w:val="0"/>
              <w:marTop w:val="0"/>
              <w:marBottom w:val="0"/>
              <w:divBdr>
                <w:top w:val="none" w:sz="0" w:space="0" w:color="auto"/>
                <w:left w:val="none" w:sz="0" w:space="0" w:color="auto"/>
                <w:bottom w:val="none" w:sz="0" w:space="0" w:color="auto"/>
                <w:right w:val="none" w:sz="0" w:space="0" w:color="auto"/>
              </w:divBdr>
            </w:div>
            <w:div w:id="1450128115">
              <w:marLeft w:val="0"/>
              <w:marRight w:val="0"/>
              <w:marTop w:val="0"/>
              <w:marBottom w:val="0"/>
              <w:divBdr>
                <w:top w:val="none" w:sz="0" w:space="0" w:color="auto"/>
                <w:left w:val="none" w:sz="0" w:space="0" w:color="auto"/>
                <w:bottom w:val="none" w:sz="0" w:space="0" w:color="auto"/>
                <w:right w:val="none" w:sz="0" w:space="0" w:color="auto"/>
              </w:divBdr>
            </w:div>
            <w:div w:id="4228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5785">
      <w:bodyDiv w:val="1"/>
      <w:marLeft w:val="0"/>
      <w:marRight w:val="0"/>
      <w:marTop w:val="0"/>
      <w:marBottom w:val="0"/>
      <w:divBdr>
        <w:top w:val="none" w:sz="0" w:space="0" w:color="auto"/>
        <w:left w:val="none" w:sz="0" w:space="0" w:color="auto"/>
        <w:bottom w:val="none" w:sz="0" w:space="0" w:color="auto"/>
        <w:right w:val="none" w:sz="0" w:space="0" w:color="auto"/>
      </w:divBdr>
      <w:divsChild>
        <w:div w:id="116140970">
          <w:marLeft w:val="0"/>
          <w:marRight w:val="0"/>
          <w:marTop w:val="0"/>
          <w:marBottom w:val="0"/>
          <w:divBdr>
            <w:top w:val="none" w:sz="0" w:space="0" w:color="auto"/>
            <w:left w:val="none" w:sz="0" w:space="0" w:color="auto"/>
            <w:bottom w:val="none" w:sz="0" w:space="0" w:color="auto"/>
            <w:right w:val="none" w:sz="0" w:space="0" w:color="auto"/>
          </w:divBdr>
        </w:div>
        <w:div w:id="989868345">
          <w:marLeft w:val="0"/>
          <w:marRight w:val="0"/>
          <w:marTop w:val="0"/>
          <w:marBottom w:val="0"/>
          <w:divBdr>
            <w:top w:val="none" w:sz="0" w:space="0" w:color="auto"/>
            <w:left w:val="none" w:sz="0" w:space="0" w:color="auto"/>
            <w:bottom w:val="none" w:sz="0" w:space="0" w:color="auto"/>
            <w:right w:val="none" w:sz="0" w:space="0" w:color="auto"/>
          </w:divBdr>
        </w:div>
        <w:div w:id="1550804536">
          <w:marLeft w:val="0"/>
          <w:marRight w:val="0"/>
          <w:marTop w:val="0"/>
          <w:marBottom w:val="0"/>
          <w:divBdr>
            <w:top w:val="none" w:sz="0" w:space="0" w:color="auto"/>
            <w:left w:val="none" w:sz="0" w:space="0" w:color="auto"/>
            <w:bottom w:val="none" w:sz="0" w:space="0" w:color="auto"/>
            <w:right w:val="none" w:sz="0" w:space="0" w:color="auto"/>
          </w:divBdr>
        </w:div>
        <w:div w:id="104815060">
          <w:marLeft w:val="0"/>
          <w:marRight w:val="0"/>
          <w:marTop w:val="0"/>
          <w:marBottom w:val="0"/>
          <w:divBdr>
            <w:top w:val="none" w:sz="0" w:space="0" w:color="auto"/>
            <w:left w:val="none" w:sz="0" w:space="0" w:color="auto"/>
            <w:bottom w:val="none" w:sz="0" w:space="0" w:color="auto"/>
            <w:right w:val="none" w:sz="0" w:space="0" w:color="auto"/>
          </w:divBdr>
        </w:div>
        <w:div w:id="1131284612">
          <w:marLeft w:val="0"/>
          <w:marRight w:val="0"/>
          <w:marTop w:val="0"/>
          <w:marBottom w:val="0"/>
          <w:divBdr>
            <w:top w:val="none" w:sz="0" w:space="0" w:color="auto"/>
            <w:left w:val="none" w:sz="0" w:space="0" w:color="auto"/>
            <w:bottom w:val="none" w:sz="0" w:space="0" w:color="auto"/>
            <w:right w:val="none" w:sz="0" w:space="0" w:color="auto"/>
          </w:divBdr>
        </w:div>
        <w:div w:id="814755747">
          <w:marLeft w:val="0"/>
          <w:marRight w:val="0"/>
          <w:marTop w:val="0"/>
          <w:marBottom w:val="0"/>
          <w:divBdr>
            <w:top w:val="none" w:sz="0" w:space="0" w:color="auto"/>
            <w:left w:val="none" w:sz="0" w:space="0" w:color="auto"/>
            <w:bottom w:val="none" w:sz="0" w:space="0" w:color="auto"/>
            <w:right w:val="none" w:sz="0" w:space="0" w:color="auto"/>
          </w:divBdr>
        </w:div>
        <w:div w:id="629867321">
          <w:marLeft w:val="0"/>
          <w:marRight w:val="0"/>
          <w:marTop w:val="0"/>
          <w:marBottom w:val="0"/>
          <w:divBdr>
            <w:top w:val="none" w:sz="0" w:space="0" w:color="auto"/>
            <w:left w:val="none" w:sz="0" w:space="0" w:color="auto"/>
            <w:bottom w:val="none" w:sz="0" w:space="0" w:color="auto"/>
            <w:right w:val="none" w:sz="0" w:space="0" w:color="auto"/>
          </w:divBdr>
        </w:div>
        <w:div w:id="912549094">
          <w:marLeft w:val="0"/>
          <w:marRight w:val="0"/>
          <w:marTop w:val="0"/>
          <w:marBottom w:val="0"/>
          <w:divBdr>
            <w:top w:val="none" w:sz="0" w:space="0" w:color="auto"/>
            <w:left w:val="none" w:sz="0" w:space="0" w:color="auto"/>
            <w:bottom w:val="none" w:sz="0" w:space="0" w:color="auto"/>
            <w:right w:val="none" w:sz="0" w:space="0" w:color="auto"/>
          </w:divBdr>
        </w:div>
      </w:divsChild>
    </w:div>
    <w:div w:id="2051950266">
      <w:bodyDiv w:val="1"/>
      <w:marLeft w:val="0"/>
      <w:marRight w:val="0"/>
      <w:marTop w:val="0"/>
      <w:marBottom w:val="0"/>
      <w:divBdr>
        <w:top w:val="none" w:sz="0" w:space="0" w:color="auto"/>
        <w:left w:val="none" w:sz="0" w:space="0" w:color="auto"/>
        <w:bottom w:val="none" w:sz="0" w:space="0" w:color="auto"/>
        <w:right w:val="none" w:sz="0" w:space="0" w:color="auto"/>
      </w:divBdr>
      <w:divsChild>
        <w:div w:id="230895340">
          <w:marLeft w:val="0"/>
          <w:marRight w:val="0"/>
          <w:marTop w:val="0"/>
          <w:marBottom w:val="0"/>
          <w:divBdr>
            <w:top w:val="none" w:sz="0" w:space="0" w:color="auto"/>
            <w:left w:val="none" w:sz="0" w:space="0" w:color="auto"/>
            <w:bottom w:val="none" w:sz="0" w:space="0" w:color="auto"/>
            <w:right w:val="none" w:sz="0" w:space="0" w:color="auto"/>
          </w:divBdr>
        </w:div>
        <w:div w:id="492990813">
          <w:marLeft w:val="0"/>
          <w:marRight w:val="0"/>
          <w:marTop w:val="0"/>
          <w:marBottom w:val="0"/>
          <w:divBdr>
            <w:top w:val="none" w:sz="0" w:space="0" w:color="auto"/>
            <w:left w:val="none" w:sz="0" w:space="0" w:color="auto"/>
            <w:bottom w:val="none" w:sz="0" w:space="0" w:color="auto"/>
            <w:right w:val="none" w:sz="0" w:space="0" w:color="auto"/>
          </w:divBdr>
        </w:div>
        <w:div w:id="696081899">
          <w:marLeft w:val="0"/>
          <w:marRight w:val="0"/>
          <w:marTop w:val="0"/>
          <w:marBottom w:val="0"/>
          <w:divBdr>
            <w:top w:val="none" w:sz="0" w:space="0" w:color="auto"/>
            <w:left w:val="none" w:sz="0" w:space="0" w:color="auto"/>
            <w:bottom w:val="none" w:sz="0" w:space="0" w:color="auto"/>
            <w:right w:val="none" w:sz="0" w:space="0" w:color="auto"/>
          </w:divBdr>
        </w:div>
        <w:div w:id="405609255">
          <w:marLeft w:val="0"/>
          <w:marRight w:val="0"/>
          <w:marTop w:val="0"/>
          <w:marBottom w:val="0"/>
          <w:divBdr>
            <w:top w:val="none" w:sz="0" w:space="0" w:color="auto"/>
            <w:left w:val="none" w:sz="0" w:space="0" w:color="auto"/>
            <w:bottom w:val="none" w:sz="0" w:space="0" w:color="auto"/>
            <w:right w:val="none" w:sz="0" w:space="0" w:color="auto"/>
          </w:divBdr>
        </w:div>
        <w:div w:id="854268120">
          <w:marLeft w:val="0"/>
          <w:marRight w:val="0"/>
          <w:marTop w:val="0"/>
          <w:marBottom w:val="0"/>
          <w:divBdr>
            <w:top w:val="none" w:sz="0" w:space="0" w:color="auto"/>
            <w:left w:val="none" w:sz="0" w:space="0" w:color="auto"/>
            <w:bottom w:val="none" w:sz="0" w:space="0" w:color="auto"/>
            <w:right w:val="none" w:sz="0" w:space="0" w:color="auto"/>
          </w:divBdr>
        </w:div>
        <w:div w:id="787578225">
          <w:marLeft w:val="0"/>
          <w:marRight w:val="0"/>
          <w:marTop w:val="0"/>
          <w:marBottom w:val="0"/>
          <w:divBdr>
            <w:top w:val="none" w:sz="0" w:space="0" w:color="auto"/>
            <w:left w:val="none" w:sz="0" w:space="0" w:color="auto"/>
            <w:bottom w:val="none" w:sz="0" w:space="0" w:color="auto"/>
            <w:right w:val="none" w:sz="0" w:space="0" w:color="auto"/>
          </w:divBdr>
        </w:div>
        <w:div w:id="251478864">
          <w:marLeft w:val="0"/>
          <w:marRight w:val="0"/>
          <w:marTop w:val="0"/>
          <w:marBottom w:val="0"/>
          <w:divBdr>
            <w:top w:val="none" w:sz="0" w:space="0" w:color="auto"/>
            <w:left w:val="none" w:sz="0" w:space="0" w:color="auto"/>
            <w:bottom w:val="none" w:sz="0" w:space="0" w:color="auto"/>
            <w:right w:val="none" w:sz="0" w:space="0" w:color="auto"/>
          </w:divBdr>
        </w:div>
      </w:divsChild>
    </w:div>
    <w:div w:id="2089691058">
      <w:bodyDiv w:val="1"/>
      <w:marLeft w:val="0"/>
      <w:marRight w:val="0"/>
      <w:marTop w:val="0"/>
      <w:marBottom w:val="0"/>
      <w:divBdr>
        <w:top w:val="none" w:sz="0" w:space="0" w:color="auto"/>
        <w:left w:val="none" w:sz="0" w:space="0" w:color="auto"/>
        <w:bottom w:val="none" w:sz="0" w:space="0" w:color="auto"/>
        <w:right w:val="none" w:sz="0" w:space="0" w:color="auto"/>
      </w:divBdr>
      <w:divsChild>
        <w:div w:id="1553039189">
          <w:marLeft w:val="0"/>
          <w:marRight w:val="0"/>
          <w:marTop w:val="0"/>
          <w:marBottom w:val="0"/>
          <w:divBdr>
            <w:top w:val="none" w:sz="0" w:space="0" w:color="auto"/>
            <w:left w:val="none" w:sz="0" w:space="0" w:color="auto"/>
            <w:bottom w:val="none" w:sz="0" w:space="0" w:color="auto"/>
            <w:right w:val="none" w:sz="0" w:space="0" w:color="auto"/>
          </w:divBdr>
        </w:div>
        <w:div w:id="2142113462">
          <w:marLeft w:val="0"/>
          <w:marRight w:val="0"/>
          <w:marTop w:val="0"/>
          <w:marBottom w:val="0"/>
          <w:divBdr>
            <w:top w:val="none" w:sz="0" w:space="0" w:color="auto"/>
            <w:left w:val="none" w:sz="0" w:space="0" w:color="auto"/>
            <w:bottom w:val="none" w:sz="0" w:space="0" w:color="auto"/>
            <w:right w:val="none" w:sz="0" w:space="0" w:color="auto"/>
          </w:divBdr>
        </w:div>
        <w:div w:id="2023819730">
          <w:marLeft w:val="0"/>
          <w:marRight w:val="0"/>
          <w:marTop w:val="0"/>
          <w:marBottom w:val="0"/>
          <w:divBdr>
            <w:top w:val="none" w:sz="0" w:space="0" w:color="auto"/>
            <w:left w:val="none" w:sz="0" w:space="0" w:color="auto"/>
            <w:bottom w:val="none" w:sz="0" w:space="0" w:color="auto"/>
            <w:right w:val="none" w:sz="0" w:space="0" w:color="auto"/>
          </w:divBdr>
        </w:div>
        <w:div w:id="1255825023">
          <w:marLeft w:val="0"/>
          <w:marRight w:val="0"/>
          <w:marTop w:val="0"/>
          <w:marBottom w:val="0"/>
          <w:divBdr>
            <w:top w:val="none" w:sz="0" w:space="0" w:color="auto"/>
            <w:left w:val="none" w:sz="0" w:space="0" w:color="auto"/>
            <w:bottom w:val="none" w:sz="0" w:space="0" w:color="auto"/>
            <w:right w:val="none" w:sz="0" w:space="0" w:color="auto"/>
          </w:divBdr>
        </w:div>
        <w:div w:id="1571425177">
          <w:marLeft w:val="0"/>
          <w:marRight w:val="0"/>
          <w:marTop w:val="0"/>
          <w:marBottom w:val="0"/>
          <w:divBdr>
            <w:top w:val="none" w:sz="0" w:space="0" w:color="auto"/>
            <w:left w:val="none" w:sz="0" w:space="0" w:color="auto"/>
            <w:bottom w:val="none" w:sz="0" w:space="0" w:color="auto"/>
            <w:right w:val="none" w:sz="0" w:space="0" w:color="auto"/>
          </w:divBdr>
        </w:div>
        <w:div w:id="1719082851">
          <w:marLeft w:val="0"/>
          <w:marRight w:val="0"/>
          <w:marTop w:val="0"/>
          <w:marBottom w:val="0"/>
          <w:divBdr>
            <w:top w:val="none" w:sz="0" w:space="0" w:color="auto"/>
            <w:left w:val="none" w:sz="0" w:space="0" w:color="auto"/>
            <w:bottom w:val="none" w:sz="0" w:space="0" w:color="auto"/>
            <w:right w:val="none" w:sz="0" w:space="0" w:color="auto"/>
          </w:divBdr>
        </w:div>
        <w:div w:id="582841837">
          <w:marLeft w:val="0"/>
          <w:marRight w:val="0"/>
          <w:marTop w:val="0"/>
          <w:marBottom w:val="0"/>
          <w:divBdr>
            <w:top w:val="none" w:sz="0" w:space="0" w:color="auto"/>
            <w:left w:val="none" w:sz="0" w:space="0" w:color="auto"/>
            <w:bottom w:val="none" w:sz="0" w:space="0" w:color="auto"/>
            <w:right w:val="none" w:sz="0" w:space="0" w:color="auto"/>
          </w:divBdr>
        </w:div>
        <w:div w:id="771557559">
          <w:marLeft w:val="0"/>
          <w:marRight w:val="0"/>
          <w:marTop w:val="0"/>
          <w:marBottom w:val="0"/>
          <w:divBdr>
            <w:top w:val="none" w:sz="0" w:space="0" w:color="auto"/>
            <w:left w:val="none" w:sz="0" w:space="0" w:color="auto"/>
            <w:bottom w:val="none" w:sz="0" w:space="0" w:color="auto"/>
            <w:right w:val="none" w:sz="0" w:space="0" w:color="auto"/>
          </w:divBdr>
        </w:div>
        <w:div w:id="1863517412">
          <w:marLeft w:val="0"/>
          <w:marRight w:val="0"/>
          <w:marTop w:val="0"/>
          <w:marBottom w:val="0"/>
          <w:divBdr>
            <w:top w:val="none" w:sz="0" w:space="0" w:color="auto"/>
            <w:left w:val="none" w:sz="0" w:space="0" w:color="auto"/>
            <w:bottom w:val="none" w:sz="0" w:space="0" w:color="auto"/>
            <w:right w:val="none" w:sz="0" w:space="0" w:color="auto"/>
          </w:divBdr>
        </w:div>
        <w:div w:id="580219052">
          <w:marLeft w:val="0"/>
          <w:marRight w:val="0"/>
          <w:marTop w:val="0"/>
          <w:marBottom w:val="0"/>
          <w:divBdr>
            <w:top w:val="none" w:sz="0" w:space="0" w:color="auto"/>
            <w:left w:val="none" w:sz="0" w:space="0" w:color="auto"/>
            <w:bottom w:val="none" w:sz="0" w:space="0" w:color="auto"/>
            <w:right w:val="none" w:sz="0" w:space="0" w:color="auto"/>
          </w:divBdr>
        </w:div>
        <w:div w:id="244075256">
          <w:marLeft w:val="0"/>
          <w:marRight w:val="0"/>
          <w:marTop w:val="0"/>
          <w:marBottom w:val="0"/>
          <w:divBdr>
            <w:top w:val="none" w:sz="0" w:space="0" w:color="auto"/>
            <w:left w:val="none" w:sz="0" w:space="0" w:color="auto"/>
            <w:bottom w:val="none" w:sz="0" w:space="0" w:color="auto"/>
            <w:right w:val="none" w:sz="0" w:space="0" w:color="auto"/>
          </w:divBdr>
        </w:div>
        <w:div w:id="400755268">
          <w:marLeft w:val="0"/>
          <w:marRight w:val="0"/>
          <w:marTop w:val="0"/>
          <w:marBottom w:val="0"/>
          <w:divBdr>
            <w:top w:val="none" w:sz="0" w:space="0" w:color="auto"/>
            <w:left w:val="none" w:sz="0" w:space="0" w:color="auto"/>
            <w:bottom w:val="none" w:sz="0" w:space="0" w:color="auto"/>
            <w:right w:val="none" w:sz="0" w:space="0" w:color="auto"/>
          </w:divBdr>
        </w:div>
        <w:div w:id="1691370231">
          <w:marLeft w:val="0"/>
          <w:marRight w:val="0"/>
          <w:marTop w:val="0"/>
          <w:marBottom w:val="0"/>
          <w:divBdr>
            <w:top w:val="none" w:sz="0" w:space="0" w:color="auto"/>
            <w:left w:val="none" w:sz="0" w:space="0" w:color="auto"/>
            <w:bottom w:val="none" w:sz="0" w:space="0" w:color="auto"/>
            <w:right w:val="none" w:sz="0" w:space="0" w:color="auto"/>
          </w:divBdr>
        </w:div>
        <w:div w:id="721834133">
          <w:marLeft w:val="0"/>
          <w:marRight w:val="0"/>
          <w:marTop w:val="0"/>
          <w:marBottom w:val="0"/>
          <w:divBdr>
            <w:top w:val="none" w:sz="0" w:space="0" w:color="auto"/>
            <w:left w:val="none" w:sz="0" w:space="0" w:color="auto"/>
            <w:bottom w:val="none" w:sz="0" w:space="0" w:color="auto"/>
            <w:right w:val="none" w:sz="0" w:space="0" w:color="auto"/>
          </w:divBdr>
        </w:div>
        <w:div w:id="1917668181">
          <w:marLeft w:val="0"/>
          <w:marRight w:val="0"/>
          <w:marTop w:val="0"/>
          <w:marBottom w:val="0"/>
          <w:divBdr>
            <w:top w:val="none" w:sz="0" w:space="0" w:color="auto"/>
            <w:left w:val="none" w:sz="0" w:space="0" w:color="auto"/>
            <w:bottom w:val="none" w:sz="0" w:space="0" w:color="auto"/>
            <w:right w:val="none" w:sz="0" w:space="0" w:color="auto"/>
          </w:divBdr>
        </w:div>
        <w:div w:id="308172072">
          <w:marLeft w:val="0"/>
          <w:marRight w:val="0"/>
          <w:marTop w:val="0"/>
          <w:marBottom w:val="0"/>
          <w:divBdr>
            <w:top w:val="none" w:sz="0" w:space="0" w:color="auto"/>
            <w:left w:val="none" w:sz="0" w:space="0" w:color="auto"/>
            <w:bottom w:val="none" w:sz="0" w:space="0" w:color="auto"/>
            <w:right w:val="none" w:sz="0" w:space="0" w:color="auto"/>
          </w:divBdr>
        </w:div>
        <w:div w:id="171378272">
          <w:marLeft w:val="0"/>
          <w:marRight w:val="0"/>
          <w:marTop w:val="0"/>
          <w:marBottom w:val="0"/>
          <w:divBdr>
            <w:top w:val="none" w:sz="0" w:space="0" w:color="auto"/>
            <w:left w:val="none" w:sz="0" w:space="0" w:color="auto"/>
            <w:bottom w:val="none" w:sz="0" w:space="0" w:color="auto"/>
            <w:right w:val="none" w:sz="0" w:space="0" w:color="auto"/>
          </w:divBdr>
        </w:div>
        <w:div w:id="363214642">
          <w:marLeft w:val="0"/>
          <w:marRight w:val="0"/>
          <w:marTop w:val="0"/>
          <w:marBottom w:val="0"/>
          <w:divBdr>
            <w:top w:val="none" w:sz="0" w:space="0" w:color="auto"/>
            <w:left w:val="none" w:sz="0" w:space="0" w:color="auto"/>
            <w:bottom w:val="none" w:sz="0" w:space="0" w:color="auto"/>
            <w:right w:val="none" w:sz="0" w:space="0" w:color="auto"/>
          </w:divBdr>
        </w:div>
        <w:div w:id="504250311">
          <w:marLeft w:val="0"/>
          <w:marRight w:val="0"/>
          <w:marTop w:val="0"/>
          <w:marBottom w:val="0"/>
          <w:divBdr>
            <w:top w:val="none" w:sz="0" w:space="0" w:color="auto"/>
            <w:left w:val="none" w:sz="0" w:space="0" w:color="auto"/>
            <w:bottom w:val="none" w:sz="0" w:space="0" w:color="auto"/>
            <w:right w:val="none" w:sz="0" w:space="0" w:color="auto"/>
          </w:divBdr>
        </w:div>
        <w:div w:id="1597055272">
          <w:marLeft w:val="0"/>
          <w:marRight w:val="0"/>
          <w:marTop w:val="0"/>
          <w:marBottom w:val="0"/>
          <w:divBdr>
            <w:top w:val="none" w:sz="0" w:space="0" w:color="auto"/>
            <w:left w:val="none" w:sz="0" w:space="0" w:color="auto"/>
            <w:bottom w:val="none" w:sz="0" w:space="0" w:color="auto"/>
            <w:right w:val="none" w:sz="0" w:space="0" w:color="auto"/>
          </w:divBdr>
        </w:div>
        <w:div w:id="479464248">
          <w:marLeft w:val="0"/>
          <w:marRight w:val="0"/>
          <w:marTop w:val="0"/>
          <w:marBottom w:val="0"/>
          <w:divBdr>
            <w:top w:val="none" w:sz="0" w:space="0" w:color="auto"/>
            <w:left w:val="none" w:sz="0" w:space="0" w:color="auto"/>
            <w:bottom w:val="none" w:sz="0" w:space="0" w:color="auto"/>
            <w:right w:val="none" w:sz="0" w:space="0" w:color="auto"/>
          </w:divBdr>
        </w:div>
      </w:divsChild>
    </w:div>
    <w:div w:id="2101635792">
      <w:bodyDiv w:val="1"/>
      <w:marLeft w:val="0"/>
      <w:marRight w:val="0"/>
      <w:marTop w:val="0"/>
      <w:marBottom w:val="0"/>
      <w:divBdr>
        <w:top w:val="none" w:sz="0" w:space="0" w:color="auto"/>
        <w:left w:val="none" w:sz="0" w:space="0" w:color="auto"/>
        <w:bottom w:val="none" w:sz="0" w:space="0" w:color="auto"/>
        <w:right w:val="none" w:sz="0" w:space="0" w:color="auto"/>
      </w:divBdr>
      <w:divsChild>
        <w:div w:id="1460100732">
          <w:marLeft w:val="0"/>
          <w:marRight w:val="0"/>
          <w:marTop w:val="0"/>
          <w:marBottom w:val="0"/>
          <w:divBdr>
            <w:top w:val="none" w:sz="0" w:space="0" w:color="auto"/>
            <w:left w:val="none" w:sz="0" w:space="0" w:color="auto"/>
            <w:bottom w:val="none" w:sz="0" w:space="0" w:color="auto"/>
            <w:right w:val="none" w:sz="0" w:space="0" w:color="auto"/>
          </w:divBdr>
        </w:div>
        <w:div w:id="1810122607">
          <w:marLeft w:val="0"/>
          <w:marRight w:val="0"/>
          <w:marTop w:val="0"/>
          <w:marBottom w:val="0"/>
          <w:divBdr>
            <w:top w:val="none" w:sz="0" w:space="0" w:color="auto"/>
            <w:left w:val="none" w:sz="0" w:space="0" w:color="auto"/>
            <w:bottom w:val="none" w:sz="0" w:space="0" w:color="auto"/>
            <w:right w:val="none" w:sz="0" w:space="0" w:color="auto"/>
          </w:divBdr>
        </w:div>
        <w:div w:id="2114398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diagramColors" Target="diagrams/colors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mnt.ee/failid/1286480217.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ata2.xml.rels><?xml version="1.0" encoding="UTF-8" standalone="yes"?>
<Relationships xmlns="http://schemas.openxmlformats.org/package/2006/relationships"><Relationship Id="rId1" Type="http://schemas.openxmlformats.org/officeDocument/2006/relationships/image" Target="../media/image8.png"/></Relationships>
</file>

<file path=word/diagrams/_rels/data3.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BC0C9A-2074-46C6-A094-97087A815445}"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3940420-E9E0-49C6-9395-BC3AA10513DB}">
      <dgm:prSet phldrT="[Text]" custT="1"/>
      <dgm:spPr/>
      <dgm:t>
        <a:bodyPr/>
        <a:lstStyle/>
        <a:p>
          <a:r>
            <a:rPr lang="et-EE" sz="900">
              <a:solidFill>
                <a:sysClr val="windowText" lastClr="000000"/>
              </a:solidFill>
              <a:latin typeface="+mn-lt"/>
            </a:rPr>
            <a:t> </a:t>
          </a:r>
          <a:r>
            <a:rPr lang="et-EE" sz="1000" b="1">
              <a:solidFill>
                <a:sysClr val="windowText" lastClr="000000"/>
              </a:solidFill>
              <a:latin typeface="+mn-lt"/>
            </a:rPr>
            <a:t>uue</a:t>
          </a:r>
          <a:r>
            <a:rPr lang="et-EE" sz="1000">
              <a:solidFill>
                <a:sysClr val="windowText" lastClr="000000"/>
              </a:solidFill>
              <a:latin typeface="+mn-lt"/>
            </a:rPr>
            <a:t> </a:t>
          </a:r>
          <a:r>
            <a:rPr lang="et-EE" sz="1000" b="1">
              <a:solidFill>
                <a:sysClr val="windowText" lastClr="000000"/>
              </a:solidFill>
              <a:latin typeface="+mn-lt"/>
            </a:rPr>
            <a:t>õueala</a:t>
          </a:r>
          <a:r>
            <a:rPr lang="et-EE" sz="1000">
              <a:solidFill>
                <a:sysClr val="windowText" lastClr="000000"/>
              </a:solidFill>
              <a:latin typeface="+mn-lt"/>
            </a:rPr>
            <a:t> </a:t>
          </a:r>
          <a:r>
            <a:rPr lang="et-EE" sz="1000" b="1">
              <a:solidFill>
                <a:sysClr val="windowText" lastClr="000000"/>
              </a:solidFill>
              <a:latin typeface="+mn-lt"/>
            </a:rPr>
            <a:t>võimalik</a:t>
          </a:r>
          <a:r>
            <a:rPr lang="et-EE" sz="1000">
              <a:solidFill>
                <a:sysClr val="windowText" lastClr="000000"/>
              </a:solidFill>
              <a:latin typeface="+mn-lt"/>
            </a:rPr>
            <a:t> </a:t>
          </a:r>
          <a:r>
            <a:rPr lang="et-EE" sz="1000" b="1">
              <a:solidFill>
                <a:sysClr val="windowText" lastClr="000000"/>
              </a:solidFill>
              <a:latin typeface="+mn-lt"/>
            </a:rPr>
            <a:t>asukoht</a:t>
          </a:r>
          <a:endParaRPr lang="et-EE" sz="900" b="1">
            <a:solidFill>
              <a:sysClr val="windowText" lastClr="000000"/>
            </a:solidFill>
            <a:latin typeface="+mn-lt"/>
          </a:endParaRPr>
        </a:p>
      </dgm:t>
    </dgm:pt>
    <dgm:pt modelId="{55C87121-0B25-4200-918A-8E581B110DFD}" type="parTrans" cxnId="{219902FD-72BD-4E78-8532-93D38330CC92}">
      <dgm:prSet/>
      <dgm:spPr/>
      <dgm:t>
        <a:bodyPr/>
        <a:lstStyle/>
        <a:p>
          <a:endParaRPr lang="et-EE"/>
        </a:p>
      </dgm:t>
    </dgm:pt>
    <dgm:pt modelId="{B611E0AB-C412-41DA-BD91-7ACA91406D48}" type="sibTrans" cxnId="{219902FD-72BD-4E78-8532-93D38330CC92}">
      <dgm:prSet/>
      <dgm:spPr>
        <a:blipFill>
          <a:blip xmlns:r="http://schemas.openxmlformats.org/officeDocument/2006/relationships" r:embed="rId1"/>
          <a:srcRect/>
          <a:stretch>
            <a:fillRect l="-2000" r="-2000"/>
          </a:stretch>
        </a:blipFill>
      </dgm:spPr>
      <dgm:t>
        <a:bodyPr/>
        <a:lstStyle/>
        <a:p>
          <a:endParaRPr lang="et-EE"/>
        </a:p>
      </dgm:t>
    </dgm:pt>
    <dgm:pt modelId="{634F0C7E-7927-404F-A12B-38648F5ECA0E}" type="pres">
      <dgm:prSet presAssocID="{29BC0C9A-2074-46C6-A094-97087A815445}" presName="Name0" presStyleCnt="0">
        <dgm:presLayoutVars>
          <dgm:dir/>
        </dgm:presLayoutVars>
      </dgm:prSet>
      <dgm:spPr/>
    </dgm:pt>
    <dgm:pt modelId="{75BF917A-BFC2-4F43-9668-82D59F0E5E36}" type="pres">
      <dgm:prSet presAssocID="{B611E0AB-C412-41DA-BD91-7ACA91406D48}" presName="picture_1" presStyleLbl="bgImgPlace1" presStyleIdx="0" presStyleCnt="1" custLinFactNeighborX="-1512" custLinFactNeighborY="-12"/>
      <dgm:spPr>
        <a:prstGeom prst="rect">
          <a:avLst/>
        </a:prstGeom>
      </dgm:spPr>
      <dgm:t>
        <a:bodyPr/>
        <a:lstStyle/>
        <a:p>
          <a:endParaRPr lang="et-EE"/>
        </a:p>
      </dgm:t>
    </dgm:pt>
    <dgm:pt modelId="{76A2EF26-8A22-4610-A517-EF81948F0780}" type="pres">
      <dgm:prSet presAssocID="{53940420-E9E0-49C6-9395-BC3AA10513DB}" presName="text_1" presStyleLbl="node1" presStyleIdx="0" presStyleCnt="0" custScaleX="86895" custScaleY="83639">
        <dgm:presLayoutVars>
          <dgm:bulletEnabled val="1"/>
        </dgm:presLayoutVars>
      </dgm:prSet>
      <dgm:spPr/>
      <dgm:t>
        <a:bodyPr/>
        <a:lstStyle/>
        <a:p>
          <a:endParaRPr lang="et-EE"/>
        </a:p>
      </dgm:t>
    </dgm:pt>
    <dgm:pt modelId="{ED3B142C-46CA-43B2-96B2-50EEBF9BFF91}" type="pres">
      <dgm:prSet presAssocID="{29BC0C9A-2074-46C6-A094-97087A815445}" presName="maxNode" presStyleCnt="0"/>
      <dgm:spPr/>
    </dgm:pt>
    <dgm:pt modelId="{F33AB57D-BDE9-44FF-A1B3-B7D38963FBDF}" type="pres">
      <dgm:prSet presAssocID="{29BC0C9A-2074-46C6-A094-97087A815445}" presName="Name33" presStyleCnt="0"/>
      <dgm:spPr/>
    </dgm:pt>
  </dgm:ptLst>
  <dgm:cxnLst>
    <dgm:cxn modelId="{EEC96CC3-ADB4-49D7-863A-33F026AB8AAC}" type="presOf" srcId="{B611E0AB-C412-41DA-BD91-7ACA91406D48}" destId="{75BF917A-BFC2-4F43-9668-82D59F0E5E36}" srcOrd="0" destOrd="0" presId="urn:microsoft.com/office/officeart/2008/layout/AccentedPicture"/>
    <dgm:cxn modelId="{219902FD-72BD-4E78-8532-93D38330CC92}" srcId="{29BC0C9A-2074-46C6-A094-97087A815445}" destId="{53940420-E9E0-49C6-9395-BC3AA10513DB}" srcOrd="0" destOrd="0" parTransId="{55C87121-0B25-4200-918A-8E581B110DFD}" sibTransId="{B611E0AB-C412-41DA-BD91-7ACA91406D48}"/>
    <dgm:cxn modelId="{4BB94C91-E308-4FA3-A3A5-F5A2BCF0D884}" type="presOf" srcId="{29BC0C9A-2074-46C6-A094-97087A815445}" destId="{634F0C7E-7927-404F-A12B-38648F5ECA0E}" srcOrd="0" destOrd="0" presId="urn:microsoft.com/office/officeart/2008/layout/AccentedPicture"/>
    <dgm:cxn modelId="{0960EC7F-9307-44AE-A0D6-EBA775508F20}" type="presOf" srcId="{53940420-E9E0-49C6-9395-BC3AA10513DB}" destId="{76A2EF26-8A22-4610-A517-EF81948F0780}" srcOrd="0" destOrd="0" presId="urn:microsoft.com/office/officeart/2008/layout/AccentedPicture"/>
    <dgm:cxn modelId="{37C1C38F-8446-4537-9657-9ADE1963DDEF}" type="presParOf" srcId="{634F0C7E-7927-404F-A12B-38648F5ECA0E}" destId="{75BF917A-BFC2-4F43-9668-82D59F0E5E36}" srcOrd="0" destOrd="0" presId="urn:microsoft.com/office/officeart/2008/layout/AccentedPicture"/>
    <dgm:cxn modelId="{68C5B276-5896-4287-B0E3-B4CC662873EE}" type="presParOf" srcId="{634F0C7E-7927-404F-A12B-38648F5ECA0E}" destId="{76A2EF26-8A22-4610-A517-EF81948F0780}" srcOrd="1" destOrd="0" presId="urn:microsoft.com/office/officeart/2008/layout/AccentedPicture"/>
    <dgm:cxn modelId="{82784E3A-F3A8-46C3-876F-6D53D5D75369}" type="presParOf" srcId="{634F0C7E-7927-404F-A12B-38648F5ECA0E}" destId="{ED3B142C-46CA-43B2-96B2-50EEBF9BFF91}" srcOrd="2" destOrd="0" presId="urn:microsoft.com/office/officeart/2008/layout/AccentedPicture"/>
    <dgm:cxn modelId="{3F49EE56-EE53-46D5-8F98-077119E957D2}" type="presParOf" srcId="{ED3B142C-46CA-43B2-96B2-50EEBF9BFF91}" destId="{F33AB57D-BDE9-44FF-A1B3-B7D38963FBDF}" srcOrd="0" destOrd="0" presId="urn:microsoft.com/office/officeart/2008/layout/AccentedPicture"/>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BC0C9A-2074-46C6-A094-97087A815445}"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3940420-E9E0-49C6-9395-BC3AA10513DB}">
      <dgm:prSet phldrT="[Text]" custT="1"/>
      <dgm:spPr/>
      <dgm:t>
        <a:bodyPr/>
        <a:lstStyle/>
        <a:p>
          <a:r>
            <a:rPr lang="et-EE" sz="900">
              <a:solidFill>
                <a:sysClr val="windowText" lastClr="000000"/>
              </a:solidFill>
              <a:latin typeface="+mn-lt"/>
            </a:rPr>
            <a:t> </a:t>
          </a:r>
          <a:r>
            <a:rPr lang="et-EE" sz="1000" b="1">
              <a:solidFill>
                <a:sysClr val="windowText" lastClr="000000"/>
              </a:solidFill>
              <a:latin typeface="+mn-lt"/>
            </a:rPr>
            <a:t>uue</a:t>
          </a:r>
          <a:r>
            <a:rPr lang="et-EE" sz="1000">
              <a:solidFill>
                <a:sysClr val="windowText" lastClr="000000"/>
              </a:solidFill>
              <a:latin typeface="+mn-lt"/>
            </a:rPr>
            <a:t> </a:t>
          </a:r>
          <a:r>
            <a:rPr lang="et-EE" sz="1000" b="1">
              <a:solidFill>
                <a:sysClr val="windowText" lastClr="000000"/>
              </a:solidFill>
              <a:latin typeface="+mn-lt"/>
            </a:rPr>
            <a:t>õueala</a:t>
          </a:r>
          <a:r>
            <a:rPr lang="et-EE" sz="1000">
              <a:solidFill>
                <a:sysClr val="windowText" lastClr="000000"/>
              </a:solidFill>
              <a:latin typeface="+mn-lt"/>
            </a:rPr>
            <a:t> </a:t>
          </a:r>
          <a:r>
            <a:rPr lang="et-EE" sz="1000" b="1">
              <a:solidFill>
                <a:sysClr val="windowText" lastClr="000000"/>
              </a:solidFill>
              <a:latin typeface="+mn-lt"/>
            </a:rPr>
            <a:t>võimalik</a:t>
          </a:r>
          <a:r>
            <a:rPr lang="et-EE" sz="1000">
              <a:solidFill>
                <a:sysClr val="windowText" lastClr="000000"/>
              </a:solidFill>
              <a:latin typeface="+mn-lt"/>
            </a:rPr>
            <a:t> </a:t>
          </a:r>
          <a:r>
            <a:rPr lang="et-EE" sz="1000" b="1">
              <a:solidFill>
                <a:sysClr val="windowText" lastClr="000000"/>
              </a:solidFill>
              <a:latin typeface="+mn-lt"/>
            </a:rPr>
            <a:t>asukoht</a:t>
          </a:r>
          <a:endParaRPr lang="et-EE" sz="900" b="1">
            <a:solidFill>
              <a:sysClr val="windowText" lastClr="000000"/>
            </a:solidFill>
            <a:latin typeface="+mn-lt"/>
          </a:endParaRPr>
        </a:p>
      </dgm:t>
    </dgm:pt>
    <dgm:pt modelId="{55C87121-0B25-4200-918A-8E581B110DFD}" type="parTrans" cxnId="{219902FD-72BD-4E78-8532-93D38330CC92}">
      <dgm:prSet/>
      <dgm:spPr/>
      <dgm:t>
        <a:bodyPr/>
        <a:lstStyle/>
        <a:p>
          <a:endParaRPr lang="et-EE"/>
        </a:p>
      </dgm:t>
    </dgm:pt>
    <dgm:pt modelId="{B611E0AB-C412-41DA-BD91-7ACA91406D48}" type="sibTrans" cxnId="{219902FD-72BD-4E78-8532-93D38330CC92}">
      <dgm:prSet/>
      <dgm:spPr>
        <a:blipFill rotWithShape="1">
          <a:blip xmlns:r="http://schemas.openxmlformats.org/officeDocument/2006/relationships" r:embed="rId1"/>
          <a:stretch>
            <a:fillRect/>
          </a:stretch>
        </a:blipFill>
      </dgm:spPr>
      <dgm:t>
        <a:bodyPr/>
        <a:lstStyle/>
        <a:p>
          <a:endParaRPr lang="et-EE"/>
        </a:p>
      </dgm:t>
    </dgm:pt>
    <dgm:pt modelId="{634F0C7E-7927-404F-A12B-38648F5ECA0E}" type="pres">
      <dgm:prSet presAssocID="{29BC0C9A-2074-46C6-A094-97087A815445}" presName="Name0" presStyleCnt="0">
        <dgm:presLayoutVars>
          <dgm:dir/>
        </dgm:presLayoutVars>
      </dgm:prSet>
      <dgm:spPr/>
    </dgm:pt>
    <dgm:pt modelId="{75BF917A-BFC2-4F43-9668-82D59F0E5E36}" type="pres">
      <dgm:prSet presAssocID="{B611E0AB-C412-41DA-BD91-7ACA91406D48}" presName="picture_1" presStyleLbl="bgImgPlace1" presStyleIdx="0" presStyleCnt="1" custScaleX="99969" custLinFactNeighborX="64497" custLinFactNeighborY="10002"/>
      <dgm:spPr>
        <a:prstGeom prst="rect">
          <a:avLst/>
        </a:prstGeom>
      </dgm:spPr>
      <dgm:t>
        <a:bodyPr/>
        <a:lstStyle/>
        <a:p>
          <a:endParaRPr lang="et-EE"/>
        </a:p>
      </dgm:t>
    </dgm:pt>
    <dgm:pt modelId="{76A2EF26-8A22-4610-A517-EF81948F0780}" type="pres">
      <dgm:prSet presAssocID="{53940420-E9E0-49C6-9395-BC3AA10513DB}" presName="text_1" presStyleLbl="node1" presStyleIdx="0" presStyleCnt="0" custScaleX="86895" custScaleY="83639">
        <dgm:presLayoutVars>
          <dgm:bulletEnabled val="1"/>
        </dgm:presLayoutVars>
      </dgm:prSet>
      <dgm:spPr/>
      <dgm:t>
        <a:bodyPr/>
        <a:lstStyle/>
        <a:p>
          <a:endParaRPr lang="et-EE"/>
        </a:p>
      </dgm:t>
    </dgm:pt>
    <dgm:pt modelId="{ED3B142C-46CA-43B2-96B2-50EEBF9BFF91}" type="pres">
      <dgm:prSet presAssocID="{29BC0C9A-2074-46C6-A094-97087A815445}" presName="maxNode" presStyleCnt="0"/>
      <dgm:spPr/>
    </dgm:pt>
    <dgm:pt modelId="{F33AB57D-BDE9-44FF-A1B3-B7D38963FBDF}" type="pres">
      <dgm:prSet presAssocID="{29BC0C9A-2074-46C6-A094-97087A815445}" presName="Name33" presStyleCnt="0"/>
      <dgm:spPr/>
    </dgm:pt>
  </dgm:ptLst>
  <dgm:cxnLst>
    <dgm:cxn modelId="{F221DE0B-055B-4732-8265-4FC34FC7631C}" type="presOf" srcId="{29BC0C9A-2074-46C6-A094-97087A815445}" destId="{634F0C7E-7927-404F-A12B-38648F5ECA0E}" srcOrd="0" destOrd="0" presId="urn:microsoft.com/office/officeart/2008/layout/AccentedPicture"/>
    <dgm:cxn modelId="{219902FD-72BD-4E78-8532-93D38330CC92}" srcId="{29BC0C9A-2074-46C6-A094-97087A815445}" destId="{53940420-E9E0-49C6-9395-BC3AA10513DB}" srcOrd="0" destOrd="0" parTransId="{55C87121-0B25-4200-918A-8E581B110DFD}" sibTransId="{B611E0AB-C412-41DA-BD91-7ACA91406D48}"/>
    <dgm:cxn modelId="{50B4993B-3DC5-458B-85D8-200FDCEB8705}" type="presOf" srcId="{53940420-E9E0-49C6-9395-BC3AA10513DB}" destId="{76A2EF26-8A22-4610-A517-EF81948F0780}" srcOrd="0" destOrd="0" presId="urn:microsoft.com/office/officeart/2008/layout/AccentedPicture"/>
    <dgm:cxn modelId="{14C13BFD-4B00-402A-ABE0-876797F36587}" type="presOf" srcId="{B611E0AB-C412-41DA-BD91-7ACA91406D48}" destId="{75BF917A-BFC2-4F43-9668-82D59F0E5E36}" srcOrd="0" destOrd="0" presId="urn:microsoft.com/office/officeart/2008/layout/AccentedPicture"/>
    <dgm:cxn modelId="{E31C4DD8-1687-46DE-8228-763A97AE8789}" type="presParOf" srcId="{634F0C7E-7927-404F-A12B-38648F5ECA0E}" destId="{75BF917A-BFC2-4F43-9668-82D59F0E5E36}" srcOrd="0" destOrd="0" presId="urn:microsoft.com/office/officeart/2008/layout/AccentedPicture"/>
    <dgm:cxn modelId="{011DBD4A-C9E2-4876-9718-9B98938C003D}" type="presParOf" srcId="{634F0C7E-7927-404F-A12B-38648F5ECA0E}" destId="{76A2EF26-8A22-4610-A517-EF81948F0780}" srcOrd="1" destOrd="0" presId="urn:microsoft.com/office/officeart/2008/layout/AccentedPicture"/>
    <dgm:cxn modelId="{C8EA29DB-9FC5-4195-8C3E-F291212E59B8}" type="presParOf" srcId="{634F0C7E-7927-404F-A12B-38648F5ECA0E}" destId="{ED3B142C-46CA-43B2-96B2-50EEBF9BFF91}" srcOrd="2" destOrd="0" presId="urn:microsoft.com/office/officeart/2008/layout/AccentedPicture"/>
    <dgm:cxn modelId="{FE20374A-9508-4D29-B3F8-E710CDBA7429}" type="presParOf" srcId="{ED3B142C-46CA-43B2-96B2-50EEBF9BFF91}" destId="{F33AB57D-BDE9-44FF-A1B3-B7D38963FBDF}" srcOrd="0" destOrd="0" presId="urn:microsoft.com/office/officeart/2008/layout/AccentedPicture"/>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BC0C9A-2074-46C6-A094-97087A815445}"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53940420-E9E0-49C6-9395-BC3AA10513DB}">
      <dgm:prSet phldrT="[Text]" custT="1"/>
      <dgm:spPr/>
      <dgm:t>
        <a:bodyPr/>
        <a:lstStyle/>
        <a:p>
          <a:r>
            <a:rPr lang="et-EE" sz="900">
              <a:solidFill>
                <a:sysClr val="windowText" lastClr="000000"/>
              </a:solidFill>
              <a:latin typeface="+mn-lt"/>
            </a:rPr>
            <a:t> </a:t>
          </a:r>
          <a:r>
            <a:rPr lang="et-EE" sz="1000" b="1">
              <a:solidFill>
                <a:sysClr val="windowText" lastClr="000000"/>
              </a:solidFill>
              <a:latin typeface="+mn-lt"/>
            </a:rPr>
            <a:t>uue</a:t>
          </a:r>
          <a:r>
            <a:rPr lang="et-EE" sz="1000">
              <a:solidFill>
                <a:sysClr val="windowText" lastClr="000000"/>
              </a:solidFill>
              <a:latin typeface="+mn-lt"/>
            </a:rPr>
            <a:t> </a:t>
          </a:r>
          <a:r>
            <a:rPr lang="et-EE" sz="1000" b="1">
              <a:solidFill>
                <a:sysClr val="windowText" lastClr="000000"/>
              </a:solidFill>
              <a:latin typeface="+mn-lt"/>
            </a:rPr>
            <a:t>õueala</a:t>
          </a:r>
          <a:r>
            <a:rPr lang="et-EE" sz="1000">
              <a:solidFill>
                <a:sysClr val="windowText" lastClr="000000"/>
              </a:solidFill>
              <a:latin typeface="+mn-lt"/>
            </a:rPr>
            <a:t> </a:t>
          </a:r>
          <a:r>
            <a:rPr lang="et-EE" sz="1000" b="1">
              <a:solidFill>
                <a:sysClr val="windowText" lastClr="000000"/>
              </a:solidFill>
              <a:latin typeface="+mn-lt"/>
            </a:rPr>
            <a:t>võimalik</a:t>
          </a:r>
          <a:r>
            <a:rPr lang="et-EE" sz="1000">
              <a:solidFill>
                <a:sysClr val="windowText" lastClr="000000"/>
              </a:solidFill>
              <a:latin typeface="+mn-lt"/>
            </a:rPr>
            <a:t> </a:t>
          </a:r>
          <a:r>
            <a:rPr lang="et-EE" sz="1000" b="1">
              <a:solidFill>
                <a:sysClr val="windowText" lastClr="000000"/>
              </a:solidFill>
              <a:latin typeface="+mn-lt"/>
            </a:rPr>
            <a:t>asukoht</a:t>
          </a:r>
          <a:endParaRPr lang="et-EE" sz="900" b="1">
            <a:solidFill>
              <a:sysClr val="windowText" lastClr="000000"/>
            </a:solidFill>
            <a:latin typeface="+mn-lt"/>
          </a:endParaRPr>
        </a:p>
      </dgm:t>
    </dgm:pt>
    <dgm:pt modelId="{55C87121-0B25-4200-918A-8E581B110DFD}" type="parTrans" cxnId="{219902FD-72BD-4E78-8532-93D38330CC92}">
      <dgm:prSet/>
      <dgm:spPr/>
      <dgm:t>
        <a:bodyPr/>
        <a:lstStyle/>
        <a:p>
          <a:endParaRPr lang="et-EE"/>
        </a:p>
      </dgm:t>
    </dgm:pt>
    <dgm:pt modelId="{B611E0AB-C412-41DA-BD91-7ACA91406D48}" type="sibTrans" cxnId="{219902FD-72BD-4E78-8532-93D38330CC92}">
      <dgm:prSet/>
      <dgm:spPr>
        <a:blipFill rotWithShape="1">
          <a:blip xmlns:r="http://schemas.openxmlformats.org/officeDocument/2006/relationships" r:embed="rId1"/>
          <a:stretch>
            <a:fillRect/>
          </a:stretch>
        </a:blipFill>
      </dgm:spPr>
      <dgm:t>
        <a:bodyPr/>
        <a:lstStyle/>
        <a:p>
          <a:endParaRPr lang="et-EE"/>
        </a:p>
      </dgm:t>
    </dgm:pt>
    <dgm:pt modelId="{634F0C7E-7927-404F-A12B-38648F5ECA0E}" type="pres">
      <dgm:prSet presAssocID="{29BC0C9A-2074-46C6-A094-97087A815445}" presName="Name0" presStyleCnt="0">
        <dgm:presLayoutVars>
          <dgm:dir/>
        </dgm:presLayoutVars>
      </dgm:prSet>
      <dgm:spPr/>
    </dgm:pt>
    <dgm:pt modelId="{75BF917A-BFC2-4F43-9668-82D59F0E5E36}" type="pres">
      <dgm:prSet presAssocID="{B611E0AB-C412-41DA-BD91-7ACA91406D48}" presName="picture_1" presStyleLbl="bgImgPlace1" presStyleIdx="0" presStyleCnt="1" custScaleX="99969" custLinFactNeighborX="187" custLinFactNeighborY="6"/>
      <dgm:spPr>
        <a:prstGeom prst="rect">
          <a:avLst/>
        </a:prstGeom>
      </dgm:spPr>
      <dgm:t>
        <a:bodyPr/>
        <a:lstStyle/>
        <a:p>
          <a:endParaRPr lang="et-EE"/>
        </a:p>
      </dgm:t>
    </dgm:pt>
    <dgm:pt modelId="{76A2EF26-8A22-4610-A517-EF81948F0780}" type="pres">
      <dgm:prSet presAssocID="{53940420-E9E0-49C6-9395-BC3AA10513DB}" presName="text_1" presStyleLbl="node1" presStyleIdx="0" presStyleCnt="0" custScaleX="62729" custScaleY="15262">
        <dgm:presLayoutVars>
          <dgm:bulletEnabled val="1"/>
        </dgm:presLayoutVars>
      </dgm:prSet>
      <dgm:spPr/>
      <dgm:t>
        <a:bodyPr/>
        <a:lstStyle/>
        <a:p>
          <a:endParaRPr lang="et-EE"/>
        </a:p>
      </dgm:t>
    </dgm:pt>
    <dgm:pt modelId="{ED3B142C-46CA-43B2-96B2-50EEBF9BFF91}" type="pres">
      <dgm:prSet presAssocID="{29BC0C9A-2074-46C6-A094-97087A815445}" presName="maxNode" presStyleCnt="0"/>
      <dgm:spPr/>
    </dgm:pt>
    <dgm:pt modelId="{F33AB57D-BDE9-44FF-A1B3-B7D38963FBDF}" type="pres">
      <dgm:prSet presAssocID="{29BC0C9A-2074-46C6-A094-97087A815445}" presName="Name33" presStyleCnt="0"/>
      <dgm:spPr/>
    </dgm:pt>
  </dgm:ptLst>
  <dgm:cxnLst>
    <dgm:cxn modelId="{C70F45CA-884E-427F-B917-7F58D9A7B0F2}" type="presOf" srcId="{29BC0C9A-2074-46C6-A094-97087A815445}" destId="{634F0C7E-7927-404F-A12B-38648F5ECA0E}" srcOrd="0" destOrd="0" presId="urn:microsoft.com/office/officeart/2008/layout/AccentedPicture"/>
    <dgm:cxn modelId="{FEBFCD6B-01A3-4399-97D2-411453ED9905}" type="presOf" srcId="{53940420-E9E0-49C6-9395-BC3AA10513DB}" destId="{76A2EF26-8A22-4610-A517-EF81948F0780}" srcOrd="0" destOrd="0" presId="urn:microsoft.com/office/officeart/2008/layout/AccentedPicture"/>
    <dgm:cxn modelId="{219902FD-72BD-4E78-8532-93D38330CC92}" srcId="{29BC0C9A-2074-46C6-A094-97087A815445}" destId="{53940420-E9E0-49C6-9395-BC3AA10513DB}" srcOrd="0" destOrd="0" parTransId="{55C87121-0B25-4200-918A-8E581B110DFD}" sibTransId="{B611E0AB-C412-41DA-BD91-7ACA91406D48}"/>
    <dgm:cxn modelId="{D1F97E29-D2B9-4A7D-A081-C9E68F0F7C6A}" type="presOf" srcId="{B611E0AB-C412-41DA-BD91-7ACA91406D48}" destId="{75BF917A-BFC2-4F43-9668-82D59F0E5E36}" srcOrd="0" destOrd="0" presId="urn:microsoft.com/office/officeart/2008/layout/AccentedPicture"/>
    <dgm:cxn modelId="{3F8CF847-FD18-40D6-99E3-4E46C4C8970B}" type="presParOf" srcId="{634F0C7E-7927-404F-A12B-38648F5ECA0E}" destId="{75BF917A-BFC2-4F43-9668-82D59F0E5E36}" srcOrd="0" destOrd="0" presId="urn:microsoft.com/office/officeart/2008/layout/AccentedPicture"/>
    <dgm:cxn modelId="{191ED0EC-6536-47A3-B783-38529E2993F1}" type="presParOf" srcId="{634F0C7E-7927-404F-A12B-38648F5ECA0E}" destId="{76A2EF26-8A22-4610-A517-EF81948F0780}" srcOrd="1" destOrd="0" presId="urn:microsoft.com/office/officeart/2008/layout/AccentedPicture"/>
    <dgm:cxn modelId="{5FFE7F1C-DFF8-4810-BFE4-46FA3AA16C07}" type="presParOf" srcId="{634F0C7E-7927-404F-A12B-38648F5ECA0E}" destId="{ED3B142C-46CA-43B2-96B2-50EEBF9BFF91}" srcOrd="2" destOrd="0" presId="urn:microsoft.com/office/officeart/2008/layout/AccentedPicture"/>
    <dgm:cxn modelId="{F44DAF3F-147A-4DB2-8DD3-8A8AC8E311FE}" type="presParOf" srcId="{ED3B142C-46CA-43B2-96B2-50EEBF9BFF91}" destId="{F33AB57D-BDE9-44FF-A1B3-B7D38963FBDF}" srcOrd="0" destOrd="0" presId="urn:microsoft.com/office/officeart/2008/layout/AccentedPicture"/>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F917A-BFC2-4F43-9668-82D59F0E5E36}">
      <dsp:nvSpPr>
        <dsp:cNvPr id="0" name=""/>
        <dsp:cNvSpPr/>
      </dsp:nvSpPr>
      <dsp:spPr>
        <a:xfrm>
          <a:off x="0" y="0"/>
          <a:ext cx="3603863" cy="4596765"/>
        </a:xfrm>
        <a:prstGeom prst="rect">
          <a:avLst/>
        </a:prstGeom>
        <a:blipFill>
          <a:blip xmlns:r="http://schemas.openxmlformats.org/officeDocument/2006/relationships" r:embed="rId1"/>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A2EF26-8A22-4610-A517-EF81948F0780}">
      <dsp:nvSpPr>
        <dsp:cNvPr id="0" name=""/>
        <dsp:cNvSpPr/>
      </dsp:nvSpPr>
      <dsp:spPr>
        <a:xfrm>
          <a:off x="380475" y="2064329"/>
          <a:ext cx="2411314" cy="230681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b" anchorCtr="0">
          <a:noAutofit/>
        </a:bodyPr>
        <a:lstStyle/>
        <a:p>
          <a:pPr lvl="0" algn="l" defTabSz="400050">
            <a:lnSpc>
              <a:spcPct val="90000"/>
            </a:lnSpc>
            <a:spcBef>
              <a:spcPct val="0"/>
            </a:spcBef>
            <a:spcAft>
              <a:spcPct val="35000"/>
            </a:spcAft>
          </a:pPr>
          <a:r>
            <a:rPr lang="et-EE" sz="900" kern="1200">
              <a:solidFill>
                <a:sysClr val="windowText" lastClr="000000"/>
              </a:solidFill>
              <a:latin typeface="+mn-lt"/>
            </a:rPr>
            <a:t> </a:t>
          </a:r>
          <a:r>
            <a:rPr lang="et-EE" sz="1000" b="1" kern="1200">
              <a:solidFill>
                <a:sysClr val="windowText" lastClr="000000"/>
              </a:solidFill>
              <a:latin typeface="+mn-lt"/>
            </a:rPr>
            <a:t>uue</a:t>
          </a:r>
          <a:r>
            <a:rPr lang="et-EE" sz="1000" kern="1200">
              <a:solidFill>
                <a:sysClr val="windowText" lastClr="000000"/>
              </a:solidFill>
              <a:latin typeface="+mn-lt"/>
            </a:rPr>
            <a:t> </a:t>
          </a:r>
          <a:r>
            <a:rPr lang="et-EE" sz="1000" b="1" kern="1200">
              <a:solidFill>
                <a:sysClr val="windowText" lastClr="000000"/>
              </a:solidFill>
              <a:latin typeface="+mn-lt"/>
            </a:rPr>
            <a:t>õueala</a:t>
          </a:r>
          <a:r>
            <a:rPr lang="et-EE" sz="1000" kern="1200">
              <a:solidFill>
                <a:sysClr val="windowText" lastClr="000000"/>
              </a:solidFill>
              <a:latin typeface="+mn-lt"/>
            </a:rPr>
            <a:t> </a:t>
          </a:r>
          <a:r>
            <a:rPr lang="et-EE" sz="1000" b="1" kern="1200">
              <a:solidFill>
                <a:sysClr val="windowText" lastClr="000000"/>
              </a:solidFill>
              <a:latin typeface="+mn-lt"/>
            </a:rPr>
            <a:t>võimalik</a:t>
          </a:r>
          <a:r>
            <a:rPr lang="et-EE" sz="1000" kern="1200">
              <a:solidFill>
                <a:sysClr val="windowText" lastClr="000000"/>
              </a:solidFill>
              <a:latin typeface="+mn-lt"/>
            </a:rPr>
            <a:t> </a:t>
          </a:r>
          <a:r>
            <a:rPr lang="et-EE" sz="1000" b="1" kern="1200">
              <a:solidFill>
                <a:sysClr val="windowText" lastClr="000000"/>
              </a:solidFill>
              <a:latin typeface="+mn-lt"/>
            </a:rPr>
            <a:t>asukoht</a:t>
          </a:r>
          <a:endParaRPr lang="et-EE" sz="900" b="1" kern="1200">
            <a:solidFill>
              <a:sysClr val="windowText" lastClr="000000"/>
            </a:solidFill>
            <a:latin typeface="+mn-lt"/>
          </a:endParaRPr>
        </a:p>
      </dsp:txBody>
      <dsp:txXfrm>
        <a:off x="380475" y="2064329"/>
        <a:ext cx="2411314" cy="23068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F917A-BFC2-4F43-9668-82D59F0E5E36}">
      <dsp:nvSpPr>
        <dsp:cNvPr id="0" name=""/>
        <dsp:cNvSpPr/>
      </dsp:nvSpPr>
      <dsp:spPr>
        <a:xfrm>
          <a:off x="14972" y="0"/>
          <a:ext cx="3995918" cy="5098415"/>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A2EF26-8A22-4610-A517-EF81948F0780}">
      <dsp:nvSpPr>
        <dsp:cNvPr id="0" name=""/>
        <dsp:cNvSpPr/>
      </dsp:nvSpPr>
      <dsp:spPr>
        <a:xfrm>
          <a:off x="368426" y="2289611"/>
          <a:ext cx="2674464" cy="255855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b" anchorCtr="0">
          <a:noAutofit/>
        </a:bodyPr>
        <a:lstStyle/>
        <a:p>
          <a:pPr lvl="0" algn="l" defTabSz="400050">
            <a:lnSpc>
              <a:spcPct val="90000"/>
            </a:lnSpc>
            <a:spcBef>
              <a:spcPct val="0"/>
            </a:spcBef>
            <a:spcAft>
              <a:spcPct val="35000"/>
            </a:spcAft>
          </a:pPr>
          <a:r>
            <a:rPr lang="et-EE" sz="900" kern="1200">
              <a:solidFill>
                <a:sysClr val="windowText" lastClr="000000"/>
              </a:solidFill>
              <a:latin typeface="+mn-lt"/>
            </a:rPr>
            <a:t> </a:t>
          </a:r>
          <a:r>
            <a:rPr lang="et-EE" sz="1000" b="1" kern="1200">
              <a:solidFill>
                <a:sysClr val="windowText" lastClr="000000"/>
              </a:solidFill>
              <a:latin typeface="+mn-lt"/>
            </a:rPr>
            <a:t>uue</a:t>
          </a:r>
          <a:r>
            <a:rPr lang="et-EE" sz="1000" kern="1200">
              <a:solidFill>
                <a:sysClr val="windowText" lastClr="000000"/>
              </a:solidFill>
              <a:latin typeface="+mn-lt"/>
            </a:rPr>
            <a:t> </a:t>
          </a:r>
          <a:r>
            <a:rPr lang="et-EE" sz="1000" b="1" kern="1200">
              <a:solidFill>
                <a:sysClr val="windowText" lastClr="000000"/>
              </a:solidFill>
              <a:latin typeface="+mn-lt"/>
            </a:rPr>
            <a:t>õueala</a:t>
          </a:r>
          <a:r>
            <a:rPr lang="et-EE" sz="1000" kern="1200">
              <a:solidFill>
                <a:sysClr val="windowText" lastClr="000000"/>
              </a:solidFill>
              <a:latin typeface="+mn-lt"/>
            </a:rPr>
            <a:t> </a:t>
          </a:r>
          <a:r>
            <a:rPr lang="et-EE" sz="1000" b="1" kern="1200">
              <a:solidFill>
                <a:sysClr val="windowText" lastClr="000000"/>
              </a:solidFill>
              <a:latin typeface="+mn-lt"/>
            </a:rPr>
            <a:t>võimalik</a:t>
          </a:r>
          <a:r>
            <a:rPr lang="et-EE" sz="1000" kern="1200">
              <a:solidFill>
                <a:sysClr val="windowText" lastClr="000000"/>
              </a:solidFill>
              <a:latin typeface="+mn-lt"/>
            </a:rPr>
            <a:t> </a:t>
          </a:r>
          <a:r>
            <a:rPr lang="et-EE" sz="1000" b="1" kern="1200">
              <a:solidFill>
                <a:sysClr val="windowText" lastClr="000000"/>
              </a:solidFill>
              <a:latin typeface="+mn-lt"/>
            </a:rPr>
            <a:t>asukoht</a:t>
          </a:r>
          <a:endParaRPr lang="et-EE" sz="900" b="1" kern="1200">
            <a:solidFill>
              <a:sysClr val="windowText" lastClr="000000"/>
            </a:solidFill>
            <a:latin typeface="+mn-lt"/>
          </a:endParaRPr>
        </a:p>
      </dsp:txBody>
      <dsp:txXfrm>
        <a:off x="368426" y="2289611"/>
        <a:ext cx="2674464" cy="25585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F917A-BFC2-4F43-9668-82D59F0E5E36}">
      <dsp:nvSpPr>
        <dsp:cNvPr id="0" name=""/>
        <dsp:cNvSpPr/>
      </dsp:nvSpPr>
      <dsp:spPr>
        <a:xfrm>
          <a:off x="14961" y="0"/>
          <a:ext cx="3995918" cy="5098415"/>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A2EF26-8A22-4610-A517-EF81948F0780}">
      <dsp:nvSpPr>
        <dsp:cNvPr id="0" name=""/>
        <dsp:cNvSpPr/>
      </dsp:nvSpPr>
      <dsp:spPr>
        <a:xfrm>
          <a:off x="740318" y="3335454"/>
          <a:ext cx="1930680" cy="46687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b" anchorCtr="0">
          <a:noAutofit/>
        </a:bodyPr>
        <a:lstStyle/>
        <a:p>
          <a:pPr lvl="0" algn="l" defTabSz="400050">
            <a:lnSpc>
              <a:spcPct val="90000"/>
            </a:lnSpc>
            <a:spcBef>
              <a:spcPct val="0"/>
            </a:spcBef>
            <a:spcAft>
              <a:spcPct val="35000"/>
            </a:spcAft>
          </a:pPr>
          <a:r>
            <a:rPr lang="et-EE" sz="900" kern="1200">
              <a:solidFill>
                <a:sysClr val="windowText" lastClr="000000"/>
              </a:solidFill>
              <a:latin typeface="+mn-lt"/>
            </a:rPr>
            <a:t> </a:t>
          </a:r>
          <a:r>
            <a:rPr lang="et-EE" sz="1000" b="1" kern="1200">
              <a:solidFill>
                <a:sysClr val="windowText" lastClr="000000"/>
              </a:solidFill>
              <a:latin typeface="+mn-lt"/>
            </a:rPr>
            <a:t>uue</a:t>
          </a:r>
          <a:r>
            <a:rPr lang="et-EE" sz="1000" kern="1200">
              <a:solidFill>
                <a:sysClr val="windowText" lastClr="000000"/>
              </a:solidFill>
              <a:latin typeface="+mn-lt"/>
            </a:rPr>
            <a:t> </a:t>
          </a:r>
          <a:r>
            <a:rPr lang="et-EE" sz="1000" b="1" kern="1200">
              <a:solidFill>
                <a:sysClr val="windowText" lastClr="000000"/>
              </a:solidFill>
              <a:latin typeface="+mn-lt"/>
            </a:rPr>
            <a:t>õueala</a:t>
          </a:r>
          <a:r>
            <a:rPr lang="et-EE" sz="1000" kern="1200">
              <a:solidFill>
                <a:sysClr val="windowText" lastClr="000000"/>
              </a:solidFill>
              <a:latin typeface="+mn-lt"/>
            </a:rPr>
            <a:t> </a:t>
          </a:r>
          <a:r>
            <a:rPr lang="et-EE" sz="1000" b="1" kern="1200">
              <a:solidFill>
                <a:sysClr val="windowText" lastClr="000000"/>
              </a:solidFill>
              <a:latin typeface="+mn-lt"/>
            </a:rPr>
            <a:t>võimalik</a:t>
          </a:r>
          <a:r>
            <a:rPr lang="et-EE" sz="1000" kern="1200">
              <a:solidFill>
                <a:sysClr val="windowText" lastClr="000000"/>
              </a:solidFill>
              <a:latin typeface="+mn-lt"/>
            </a:rPr>
            <a:t> </a:t>
          </a:r>
          <a:r>
            <a:rPr lang="et-EE" sz="1000" b="1" kern="1200">
              <a:solidFill>
                <a:sysClr val="windowText" lastClr="000000"/>
              </a:solidFill>
              <a:latin typeface="+mn-lt"/>
            </a:rPr>
            <a:t>asukoht</a:t>
          </a:r>
          <a:endParaRPr lang="et-EE" sz="900" b="1" kern="1200">
            <a:solidFill>
              <a:sysClr val="windowText" lastClr="000000"/>
            </a:solidFill>
            <a:latin typeface="+mn-lt"/>
          </a:endParaRPr>
        </a:p>
      </dsp:txBody>
      <dsp:txXfrm>
        <a:off x="740318" y="3335454"/>
        <a:ext cx="1930680" cy="466872"/>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1D33AE-6B20-4D96-A465-DA0CC7F7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54</Pages>
  <Words>15044</Words>
  <Characters>87259</Characters>
  <Application>Microsoft Office Word</Application>
  <DocSecurity>0</DocSecurity>
  <Lines>727</Lines>
  <Paragraphs>204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Kanepi ÜP seletuskiri</vt:lpstr>
      <vt:lpstr>Kanepi ÜP seletuskiri</vt:lpstr>
      <vt:lpstr>Sillamäe soojuselektrijaama keskkonnamõjude hindamine</vt:lpstr>
    </vt:vector>
  </TitlesOfParts>
  <Company/>
  <LinksUpToDate>false</LinksUpToDate>
  <CharactersWithSpaces>102099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Kanepi ÜP seletuskiri</dc:title>
  <dc:creator>Ann</dc:creator>
  <cp:lastModifiedBy>Ann</cp:lastModifiedBy>
  <cp:revision>146</cp:revision>
  <cp:lastPrinted>2016-10-17T06:30:00Z</cp:lastPrinted>
  <dcterms:created xsi:type="dcterms:W3CDTF">2016-05-19T06:59:00Z</dcterms:created>
  <dcterms:modified xsi:type="dcterms:W3CDTF">2017-04-10T11:49:00Z</dcterms:modified>
</cp:coreProperties>
</file>